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Pr="001F167D" w:rsidRDefault="00C42C23" w:rsidP="00C42C2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C42C23" w:rsidRPr="001F167D" w:rsidRDefault="00C42C23" w:rsidP="00C42C2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C42C23" w:rsidRPr="008A344C" w:rsidRDefault="00C42C23" w:rsidP="00C42C23">
      <w:pPr>
        <w:keepNext/>
        <w:keepLines/>
        <w:spacing w:after="0"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rsidR="007A42EA"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Pr>
          <w:rFonts w:ascii="Times New Roman" w:eastAsia="Microsoft YaHei" w:hAnsi="Times New Roman"/>
          <w:b/>
          <w:caps/>
          <w:kern w:val="28"/>
          <w:sz w:val="36"/>
          <w:szCs w:val="36"/>
        </w:rPr>
        <w:t>СРЕДНЕЕ Аверкино</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МУНИЦИПАЛЬНОГО </w:t>
      </w:r>
      <w:r w:rsidRPr="002A2531">
        <w:rPr>
          <w:rFonts w:ascii="Times New Roman" w:eastAsia="Microsoft YaHei" w:hAnsi="Times New Roman"/>
          <w:b/>
          <w:caps/>
          <w:kern w:val="28"/>
          <w:sz w:val="36"/>
          <w:szCs w:val="36"/>
        </w:rPr>
        <w:t xml:space="preserve"> района</w:t>
      </w:r>
      <w:r w:rsidR="002C4076" w:rsidRPr="002C4076">
        <w:rPr>
          <w:rFonts w:ascii="Times New Roman" w:eastAsia="Microsoft YaHei" w:hAnsi="Times New Roman"/>
          <w:b/>
          <w:caps/>
          <w:kern w:val="28"/>
          <w:sz w:val="36"/>
          <w:szCs w:val="36"/>
        </w:rPr>
        <w:t xml:space="preserve"> </w:t>
      </w:r>
      <w:r w:rsidR="002C4076">
        <w:rPr>
          <w:rFonts w:ascii="Times New Roman" w:eastAsia="Microsoft YaHei" w:hAnsi="Times New Roman"/>
          <w:b/>
          <w:caps/>
          <w:kern w:val="28"/>
          <w:sz w:val="36"/>
          <w:szCs w:val="36"/>
        </w:rPr>
        <w:t>похвистневский</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rsidR="00111522" w:rsidRPr="00111522" w:rsidRDefault="00111522" w:rsidP="00111522">
      <w:pPr>
        <w:keepNext/>
        <w:keepLines/>
        <w:spacing w:line="360" w:lineRule="auto"/>
        <w:jc w:val="center"/>
        <w:textAlignment w:val="baseline"/>
        <w:rPr>
          <w:rFonts w:ascii="Times New Roman" w:eastAsia="Microsoft YaHei" w:hAnsi="Times New Roman" w:cs="Times New Roman"/>
          <w:b/>
          <w:i/>
          <w:caps/>
          <w:kern w:val="28"/>
          <w:sz w:val="32"/>
          <w:szCs w:val="32"/>
          <w:lang w:eastAsia="en-US"/>
        </w:rPr>
      </w:pPr>
      <w:r w:rsidRPr="00111522">
        <w:rPr>
          <w:rFonts w:ascii="Times New Roman" w:eastAsia="Microsoft YaHei" w:hAnsi="Times New Roman" w:cs="Times New Roman"/>
          <w:b/>
          <w:i/>
          <w:caps/>
          <w:kern w:val="28"/>
          <w:sz w:val="32"/>
          <w:szCs w:val="32"/>
          <w:lang w:eastAsia="en-US"/>
        </w:rPr>
        <w:t>(актуализация на 2027)</w:t>
      </w:r>
    </w:p>
    <w:p w:rsidR="00C42C23" w:rsidRPr="00FC7444" w:rsidRDefault="00C42C23" w:rsidP="00C42C23">
      <w:pPr>
        <w:keepNext/>
        <w:keepLines/>
        <w:spacing w:line="360" w:lineRule="auto"/>
        <w:contextualSpacing/>
        <w:jc w:val="center"/>
        <w:textAlignment w:val="baseline"/>
        <w:rPr>
          <w:rFonts w:eastAsia="Microsoft YaHei"/>
          <w:b/>
          <w:i/>
          <w:caps/>
          <w:kern w:val="28"/>
          <w:sz w:val="36"/>
          <w:szCs w:val="36"/>
        </w:rPr>
      </w:pPr>
      <w:bookmarkStart w:id="0" w:name="_GoBack"/>
      <w:bookmarkEnd w:id="0"/>
    </w:p>
    <w:p w:rsidR="00C42C23" w:rsidRPr="00FC7444" w:rsidRDefault="00C42C23" w:rsidP="00C42C23">
      <w:pPr>
        <w:autoSpaceDE w:val="0"/>
        <w:autoSpaceDN w:val="0"/>
        <w:adjustRightInd w:val="0"/>
        <w:spacing w:after="0" w:line="360" w:lineRule="auto"/>
        <w:contextualSpacing/>
        <w:jc w:val="center"/>
        <w:rPr>
          <w:rFonts w:ascii="Times New Roman" w:hAnsi="Times New Roman"/>
          <w:b/>
          <w:sz w:val="36"/>
          <w:szCs w:val="36"/>
        </w:rPr>
      </w:pPr>
      <w:r w:rsidRPr="00FC7444">
        <w:rPr>
          <w:rFonts w:ascii="Times New Roman" w:hAnsi="Times New Roman"/>
          <w:b/>
          <w:sz w:val="36"/>
          <w:szCs w:val="36"/>
        </w:rPr>
        <w:t>ОБОСНОВЫВАЮЩИЕ МАТЕРИАЛЫ</w:t>
      </w:r>
    </w:p>
    <w:p w:rsidR="00C42C23" w:rsidRDefault="00C42C23" w:rsidP="00C42C23">
      <w:pPr>
        <w:autoSpaceDE w:val="0"/>
        <w:autoSpaceDN w:val="0"/>
        <w:adjustRightInd w:val="0"/>
        <w:spacing w:after="0" w:line="36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sectPr w:rsidR="00C42C23" w:rsidSect="007A42EA">
          <w:footerReference w:type="default" r:id="rId8"/>
          <w:pgSz w:w="11907" w:h="16840" w:code="9"/>
          <w:pgMar w:top="851" w:right="567" w:bottom="851" w:left="1418" w:header="720" w:footer="720" w:gutter="0"/>
          <w:cols w:space="720"/>
        </w:sectPr>
      </w:pPr>
    </w:p>
    <w:p w:rsidR="00C42C23" w:rsidRPr="00ED5478" w:rsidRDefault="00C42C23" w:rsidP="00C42C23">
      <w:pPr>
        <w:tabs>
          <w:tab w:val="left" w:pos="8364"/>
        </w:tabs>
        <w:autoSpaceDE w:val="0"/>
        <w:autoSpaceDN w:val="0"/>
        <w:adjustRightInd w:val="0"/>
        <w:spacing w:after="0" w:line="240" w:lineRule="auto"/>
        <w:contextualSpacing/>
        <w:jc w:val="center"/>
        <w:rPr>
          <w:rFonts w:ascii="Times New Roman" w:hAnsi="Times New Roman"/>
          <w:b/>
          <w:sz w:val="28"/>
          <w:szCs w:val="28"/>
        </w:rPr>
      </w:pPr>
      <w:r w:rsidRPr="001F167D">
        <w:rPr>
          <w:rFonts w:ascii="Times New Roman" w:hAnsi="Times New Roman"/>
          <w:b/>
          <w:sz w:val="28"/>
          <w:szCs w:val="28"/>
        </w:rPr>
        <w:lastRenderedPageBreak/>
        <w:t>СОДЕРЖАНИЕ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C42C23" w:rsidRPr="00632441" w:rsidTr="007A42EA">
        <w:trPr>
          <w:trHeight w:val="611"/>
        </w:trPr>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Глава 1.  Существующее положение в сфере производства, передачи и потребления тепловой энергии для целей теплоснабжения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rPr>
          <w:trHeight w:val="237"/>
        </w:trPr>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1.1. Функциональная структура теплоснабжения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c>
          <w:tcPr>
            <w:tcW w:w="8755"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rPr>
                <w:rFonts w:ascii="Times New Roman" w:hAnsi="Times New Roman"/>
                <w:color w:val="000000"/>
                <w:sz w:val="24"/>
                <w:szCs w:val="24"/>
              </w:rPr>
            </w:pPr>
            <w:r w:rsidRPr="00632441">
              <w:rPr>
                <w:rFonts w:ascii="Times New Roman" w:eastAsia="Times New Roman" w:hAnsi="Times New Roman"/>
                <w:sz w:val="24"/>
                <w:szCs w:val="24"/>
              </w:rPr>
              <w:t>1.1.1</w:t>
            </w:r>
            <w:r>
              <w:rPr>
                <w:rFonts w:ascii="Times New Roman" w:eastAsia="Times New Roman" w:hAnsi="Times New Roman"/>
                <w:sz w:val="24"/>
                <w:szCs w:val="24"/>
              </w:rPr>
              <w:t>.</w:t>
            </w:r>
            <w:r w:rsidRPr="00632441">
              <w:rPr>
                <w:rFonts w:ascii="Times New Roman" w:eastAsia="Times New Roman" w:hAnsi="Times New Roman"/>
                <w:i/>
                <w:sz w:val="24"/>
                <w:szCs w:val="24"/>
              </w:rPr>
              <w:t xml:space="preserve">  </w:t>
            </w:r>
            <w:r w:rsidRPr="00632441">
              <w:rPr>
                <w:rFonts w:ascii="Times New Roman" w:eastAsia="Times New Roman" w:hAnsi="Times New Roman"/>
                <w:sz w:val="24"/>
                <w:szCs w:val="24"/>
              </w:rPr>
              <w:t>Зоны действия производственных котельных</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c>
          <w:tcPr>
            <w:tcW w:w="8755"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rPr>
                <w:rFonts w:ascii="Times New Roman" w:hAnsi="Times New Roman"/>
                <w:color w:val="000000"/>
                <w:sz w:val="24"/>
                <w:szCs w:val="24"/>
              </w:rPr>
            </w:pPr>
            <w:r w:rsidRPr="00632441">
              <w:rPr>
                <w:rFonts w:ascii="Times New Roman" w:eastAsia="Times New Roman" w:hAnsi="Times New Roman"/>
                <w:sz w:val="24"/>
                <w:szCs w:val="24"/>
              </w:rPr>
              <w:t>1.1.2</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Зоны действий индивидуального теплоснабжения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rPr>
          <w:trHeight w:val="393"/>
        </w:trPr>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 Источники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1.2.1. Структура и технические характеристики основного оборудования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1.2.2</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1.2.3</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Ограничения тепловой мощности и параметры располагаемой</w:t>
            </w:r>
            <w:r>
              <w:rPr>
                <w:rFonts w:ascii="Times New Roman" w:eastAsia="Times New Roman" w:hAnsi="Times New Roman"/>
                <w:sz w:val="24"/>
                <w:szCs w:val="24"/>
              </w:rPr>
              <w:t xml:space="preserve"> </w:t>
            </w:r>
            <w:r w:rsidRPr="00632441">
              <w:rPr>
                <w:rFonts w:ascii="Times New Roman" w:eastAsia="Times New Roman" w:hAnsi="Times New Roman"/>
                <w:sz w:val="24"/>
                <w:szCs w:val="24"/>
              </w:rPr>
              <w:t>тепловой мощности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1.2.4</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1.2.5</w:t>
            </w:r>
            <w:r>
              <w:rPr>
                <w:rFonts w:ascii="Times New Roman" w:eastAsia="Times New Roman" w:hAnsi="Times New Roman"/>
                <w:sz w:val="24"/>
                <w:szCs w:val="24"/>
              </w:rPr>
              <w:t>.</w:t>
            </w:r>
            <w:r w:rsidRPr="00632441">
              <w:rPr>
                <w:rFonts w:ascii="Times New Roman" w:eastAsia="Times New Roman" w:hAnsi="Times New Roman"/>
                <w:sz w:val="24"/>
                <w:szCs w:val="24"/>
              </w:rPr>
              <w:t xml:space="preserve">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1.2.7. Способ регулирования отпуска тепловой энергии от источников</w:t>
            </w:r>
          </w:p>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тепловой энергии с обоснованием выбора графика изменения температур и расхода теплоносителя в зависимости от температуры наружного воздуха</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1.2.8. Среднегодовая загрузка оборудования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1.2.9. Способы учета тепла, отпущенного в тепловые сети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1.2.10. Статистика отказов и восстановлений оборудования источников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1.2.11. Предписания надзорных органов по запрещению дальнейшей эксплуатации источников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C42C23" w:rsidRPr="00632441" w:rsidTr="007A42EA">
        <w:tc>
          <w:tcPr>
            <w:tcW w:w="8755" w:type="dxa"/>
            <w:shd w:val="clear" w:color="auto" w:fill="FFFFFF"/>
            <w:vAlign w:val="center"/>
          </w:tcPr>
          <w:p w:rsidR="00C42C23" w:rsidRPr="00632441" w:rsidRDefault="00C42C23" w:rsidP="007A42EA">
            <w:pPr>
              <w:pStyle w:val="2"/>
              <w:tabs>
                <w:tab w:val="left" w:pos="8364"/>
              </w:tabs>
              <w:jc w:val="left"/>
              <w:rPr>
                <w:sz w:val="24"/>
                <w:szCs w:val="24"/>
              </w:rPr>
            </w:pPr>
            <w:r w:rsidRPr="00632441">
              <w:rPr>
                <w:sz w:val="24"/>
                <w:szCs w:val="24"/>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 xml:space="preserve">1.3. Тепловые сети, сооружения на них </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color w:val="000000"/>
                <w:sz w:val="24"/>
                <w:szCs w:val="24"/>
              </w:rPr>
            </w:pPr>
            <w:r w:rsidRPr="00632441">
              <w:rPr>
                <w:rFonts w:ascii="Times New Roman" w:eastAsia="Times New Roman" w:hAnsi="Times New Roman"/>
                <w:color w:val="000000"/>
                <w:sz w:val="24"/>
                <w:szCs w:val="24"/>
              </w:rPr>
              <w:t>1.3.2</w:t>
            </w:r>
            <w:r>
              <w:rPr>
                <w:rFonts w:ascii="Times New Roman" w:eastAsia="Times New Roman" w:hAnsi="Times New Roman"/>
                <w:color w:val="000000"/>
                <w:sz w:val="24"/>
                <w:szCs w:val="24"/>
              </w:rPr>
              <w:t>.</w:t>
            </w:r>
            <w:r w:rsidRPr="00632441">
              <w:rPr>
                <w:rFonts w:ascii="Times New Roman" w:eastAsia="Times New Roman" w:hAnsi="Times New Roman"/>
                <w:color w:val="000000"/>
                <w:sz w:val="24"/>
                <w:szCs w:val="24"/>
              </w:rPr>
              <w:t xml:space="preserve"> Карты тепловых сетей в зонах действия источников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1.3.3</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1.3.4</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типов и количества секционирующей и регулирующей арматуры на тепловых сетях</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1.3.5</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типов и строительных особенностей тепловых камер и павильонов</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1.3.6</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графиков регулирования отпуска тепла в тепловые сети с анализом их обоснованности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1.3.7</w:t>
            </w:r>
            <w:r>
              <w:rPr>
                <w:rFonts w:ascii="Times New Roman" w:eastAsia="Times New Roman" w:hAnsi="Times New Roman"/>
                <w:sz w:val="24"/>
                <w:szCs w:val="24"/>
              </w:rPr>
              <w:t>.</w:t>
            </w:r>
            <w:r w:rsidRPr="00632441">
              <w:rPr>
                <w:rFonts w:ascii="Times New Roman" w:eastAsia="Times New Roman" w:hAnsi="Times New Roman"/>
                <w:sz w:val="24"/>
                <w:szCs w:val="24"/>
              </w:rPr>
              <w:t xml:space="preserve">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1.3.8</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Гидравлические режимы и пьезометрические графики тепловых сетей</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i/>
                <w:sz w:val="24"/>
                <w:szCs w:val="24"/>
              </w:rPr>
            </w:pPr>
            <w:r w:rsidRPr="00632441">
              <w:rPr>
                <w:rFonts w:ascii="Times New Roman" w:eastAsia="Times New Roman" w:hAnsi="Times New Roman"/>
                <w:sz w:val="24"/>
                <w:szCs w:val="24"/>
              </w:rPr>
              <w:t>1.3.9</w:t>
            </w:r>
            <w:r>
              <w:rPr>
                <w:rFonts w:ascii="Times New Roman" w:eastAsia="Times New Roman" w:hAnsi="Times New Roman"/>
                <w:sz w:val="24"/>
                <w:szCs w:val="24"/>
              </w:rPr>
              <w:t>.</w:t>
            </w:r>
            <w:r w:rsidRPr="00632441">
              <w:rPr>
                <w:rFonts w:ascii="Times New Roman" w:eastAsia="Times New Roman" w:hAnsi="Times New Roman"/>
                <w:sz w:val="24"/>
                <w:szCs w:val="24"/>
              </w:rPr>
              <w:t xml:space="preserve"> Статистика отказов тепловых сетей (аварий, инцидентов) за последние 5 лет</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1.3.10</w:t>
            </w:r>
            <w:r>
              <w:rPr>
                <w:rFonts w:ascii="Times New Roman" w:eastAsia="Times New Roman" w:hAnsi="Times New Roman"/>
                <w:sz w:val="24"/>
                <w:szCs w:val="24"/>
              </w:rPr>
              <w:t>.</w:t>
            </w:r>
            <w:r w:rsidRPr="00632441">
              <w:rPr>
                <w:rFonts w:ascii="Times New Roman" w:eastAsia="Times New Roman" w:hAnsi="Times New Roman"/>
                <w:sz w:val="24"/>
                <w:szCs w:val="24"/>
              </w:rPr>
              <w:t xml:space="preserve"> Статистика восстановлений тепловых сетей и среднее время, затраченное на восстановление работоспособности тепловых сетей за последние 5 лет</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1.3.11</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процедур диагностики состояния тепловых сетей и планирование капитальных (текущих) ремонтов</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1.3.12</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 тепловых сетей</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1.3.13</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1.3.14</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Оценка тепловых потерь в тепловых сетях за последние 3 года при отсутствии приборов учета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1.3.15</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Предписания надзорных органов по запрещению дальнейшей эксплуатации участков тепловой сети и результаты их исполнения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1.3.16</w:t>
            </w:r>
            <w:r>
              <w:rPr>
                <w:rFonts w:ascii="Times New Roman" w:eastAsia="Times New Roman" w:hAnsi="Times New Roman"/>
                <w:sz w:val="24"/>
                <w:szCs w:val="24"/>
              </w:rPr>
              <w:t>.</w:t>
            </w:r>
            <w:r w:rsidRPr="00632441">
              <w:rPr>
                <w:rFonts w:ascii="Times New Roman" w:eastAsia="Times New Roman" w:hAnsi="Times New Roman"/>
                <w:sz w:val="24"/>
                <w:szCs w:val="24"/>
              </w:rPr>
              <w:t xml:space="preserve"> </w:t>
            </w:r>
            <w:r w:rsidRPr="00632441">
              <w:rPr>
                <w:rFonts w:ascii="Times New Roman" w:hAnsi="Times New Roman"/>
                <w:color w:val="000000"/>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color w:val="000000"/>
                <w:sz w:val="24"/>
                <w:szCs w:val="24"/>
              </w:rPr>
              <w:t>1.3.17</w:t>
            </w:r>
            <w:r>
              <w:rPr>
                <w:rFonts w:ascii="Times New Roman" w:eastAsia="Times New Roman" w:hAnsi="Times New Roman"/>
                <w:color w:val="000000"/>
                <w:sz w:val="24"/>
                <w:szCs w:val="24"/>
              </w:rPr>
              <w:t>.</w:t>
            </w:r>
            <w:r w:rsidRPr="00632441">
              <w:rPr>
                <w:rFonts w:ascii="Times New Roman" w:eastAsia="Times New Roman" w:hAnsi="Times New Roman"/>
                <w:color w:val="000000"/>
                <w:sz w:val="24"/>
                <w:szCs w:val="24"/>
              </w:rPr>
              <w:t xml:space="preserve"> </w:t>
            </w:r>
            <w:r w:rsidRPr="00632441">
              <w:rPr>
                <w:rFonts w:ascii="Times New Roman" w:hAnsi="Times New Roman"/>
                <w:color w:val="000000"/>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1.3.18</w:t>
            </w:r>
            <w:r>
              <w:rPr>
                <w:rFonts w:ascii="Times New Roman" w:eastAsia="Times New Roman" w:hAnsi="Times New Roman"/>
                <w:sz w:val="24"/>
                <w:szCs w:val="24"/>
              </w:rPr>
              <w:t>.</w:t>
            </w:r>
            <w:r w:rsidRPr="00632441">
              <w:rPr>
                <w:rFonts w:ascii="Times New Roman" w:eastAsia="Times New Roman" w:hAnsi="Times New Roman"/>
                <w:sz w:val="24"/>
                <w:szCs w:val="24"/>
              </w:rPr>
              <w:t xml:space="preserve"> Анализ работы диспетчерских служб теплоснабжающих организаций и используемых средств автоматизации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hAnsi="Times New Roman"/>
                <w:color w:val="000000"/>
                <w:sz w:val="24"/>
                <w:szCs w:val="24"/>
              </w:rPr>
            </w:pPr>
            <w:r w:rsidRPr="00632441">
              <w:rPr>
                <w:rFonts w:ascii="Times New Roman" w:hAnsi="Times New Roman"/>
                <w:color w:val="000000"/>
                <w:sz w:val="24"/>
                <w:szCs w:val="24"/>
              </w:rPr>
              <w:t>1.3.19</w:t>
            </w:r>
            <w:r>
              <w:rPr>
                <w:rFonts w:ascii="Times New Roman" w:hAnsi="Times New Roman"/>
                <w:color w:val="000000"/>
                <w:sz w:val="24"/>
                <w:szCs w:val="24"/>
              </w:rPr>
              <w:t>.</w:t>
            </w:r>
            <w:r w:rsidRPr="00632441">
              <w:rPr>
                <w:rFonts w:ascii="Times New Roman" w:hAnsi="Times New Roman"/>
                <w:color w:val="000000"/>
                <w:sz w:val="24"/>
                <w:szCs w:val="24"/>
              </w:rPr>
              <w:t xml:space="preserve"> Уровень автоматизации и обслуживания центральных тепловых пунктов, насосных станций</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hAnsi="Times New Roman"/>
                <w:color w:val="000000"/>
                <w:sz w:val="24"/>
                <w:szCs w:val="24"/>
              </w:rPr>
            </w:pPr>
            <w:r w:rsidRPr="00632441">
              <w:rPr>
                <w:rFonts w:ascii="Times New Roman" w:hAnsi="Times New Roman"/>
                <w:color w:val="000000"/>
                <w:sz w:val="24"/>
                <w:szCs w:val="24"/>
              </w:rPr>
              <w:t>1.3.20</w:t>
            </w:r>
            <w:r>
              <w:rPr>
                <w:rFonts w:ascii="Times New Roman" w:hAnsi="Times New Roman"/>
                <w:color w:val="000000"/>
                <w:sz w:val="24"/>
                <w:szCs w:val="24"/>
              </w:rPr>
              <w:t>.</w:t>
            </w:r>
            <w:r w:rsidRPr="00632441">
              <w:rPr>
                <w:rFonts w:ascii="Times New Roman" w:hAnsi="Times New Roman"/>
                <w:color w:val="000000"/>
                <w:sz w:val="24"/>
                <w:szCs w:val="24"/>
              </w:rPr>
              <w:t xml:space="preserve"> Сведения о наличии защиты тепловых сетей от превышения давления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hAnsi="Times New Roman"/>
                <w:color w:val="000000"/>
                <w:sz w:val="24"/>
                <w:szCs w:val="24"/>
              </w:rPr>
            </w:pPr>
            <w:r w:rsidRPr="00632441">
              <w:rPr>
                <w:rFonts w:ascii="Times New Roman" w:hAnsi="Times New Roman"/>
                <w:color w:val="000000"/>
                <w:sz w:val="24"/>
                <w:szCs w:val="24"/>
              </w:rPr>
              <w:t>1.3.21</w:t>
            </w:r>
            <w:r>
              <w:rPr>
                <w:rFonts w:ascii="Times New Roman" w:hAnsi="Times New Roman"/>
                <w:color w:val="000000"/>
                <w:sz w:val="24"/>
                <w:szCs w:val="24"/>
              </w:rPr>
              <w:t>.</w:t>
            </w:r>
            <w:r w:rsidRPr="00632441">
              <w:rPr>
                <w:rFonts w:ascii="Times New Roman" w:hAnsi="Times New Roman"/>
                <w:color w:val="000000"/>
                <w:sz w:val="24"/>
                <w:szCs w:val="24"/>
              </w:rPr>
              <w:t xml:space="preserve"> Перечень выявленных бесхозяйных тепловых сетей и обоснование выбора организации, уполномоченной на их эксплуатацию</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hAnsi="Times New Roman"/>
                <w:color w:val="000000"/>
                <w:sz w:val="24"/>
                <w:szCs w:val="24"/>
              </w:rPr>
            </w:pPr>
            <w:r w:rsidRPr="00632441">
              <w:rPr>
                <w:rFonts w:ascii="Times New Roman" w:hAnsi="Times New Roman"/>
                <w:color w:val="000000"/>
                <w:sz w:val="24"/>
                <w:szCs w:val="24"/>
              </w:rPr>
              <w:t>1.4</w:t>
            </w:r>
            <w:r>
              <w:rPr>
                <w:rFonts w:ascii="Times New Roman" w:hAnsi="Times New Roman"/>
                <w:color w:val="000000"/>
                <w:sz w:val="24"/>
                <w:szCs w:val="24"/>
              </w:rPr>
              <w:t>.</w:t>
            </w:r>
            <w:r w:rsidRPr="00632441">
              <w:rPr>
                <w:rFonts w:ascii="Times New Roman" w:hAnsi="Times New Roman"/>
                <w:color w:val="000000"/>
                <w:sz w:val="24"/>
                <w:szCs w:val="24"/>
              </w:rPr>
              <w:t xml:space="preserve"> Зоны действия источников тепловой энергии</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1.5. Тепловые нагрузки потребителей тепловой энергии,</w:t>
            </w:r>
            <w:r>
              <w:rPr>
                <w:rFonts w:ascii="Times New Roman" w:eastAsia="Times New Roman" w:hAnsi="Times New Roman"/>
                <w:sz w:val="24"/>
                <w:szCs w:val="24"/>
              </w:rPr>
              <w:t xml:space="preserve"> </w:t>
            </w:r>
            <w:r w:rsidRPr="000D0143">
              <w:rPr>
                <w:rFonts w:ascii="Times New Roman" w:eastAsia="Times New Roman" w:hAnsi="Times New Roman"/>
                <w:sz w:val="24"/>
                <w:szCs w:val="24"/>
              </w:rPr>
              <w:t>групп потребителей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eastAsia="Times New Roman" w:hAnsi="Times New Roman"/>
                <w:color w:val="000000"/>
                <w:sz w:val="24"/>
                <w:szCs w:val="24"/>
              </w:rPr>
            </w:pPr>
            <w:r w:rsidRPr="000D0143">
              <w:rPr>
                <w:rFonts w:ascii="Times New Roman" w:hAnsi="Times New Roman"/>
                <w:color w:val="000000"/>
                <w:sz w:val="24"/>
                <w:szCs w:val="24"/>
              </w:rPr>
              <w:t>1.5.1</w:t>
            </w:r>
            <w:r>
              <w:rPr>
                <w:rFonts w:ascii="Times New Roman" w:hAnsi="Times New Roman"/>
                <w:color w:val="000000"/>
                <w:sz w:val="24"/>
                <w:szCs w:val="24"/>
              </w:rPr>
              <w:t>.</w:t>
            </w:r>
            <w:r w:rsidRPr="000D0143">
              <w:rPr>
                <w:rFonts w:ascii="Times New Roman" w:hAnsi="Times New Roman"/>
                <w:color w:val="000000"/>
                <w:sz w:val="24"/>
                <w:szCs w:val="24"/>
              </w:rPr>
              <w:t xml:space="preserve"> Описание </w:t>
            </w:r>
            <w:r w:rsidRPr="000D0143">
              <w:rPr>
                <w:rFonts w:ascii="Times New Roman" w:eastAsia="Times New Roman" w:hAnsi="Times New Roman"/>
                <w:color w:val="000000"/>
                <w:sz w:val="24"/>
                <w:szCs w:val="24"/>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1.5.2</w:t>
            </w:r>
            <w:r>
              <w:rPr>
                <w:rFonts w:ascii="Times New Roman" w:hAnsi="Times New Roman"/>
                <w:color w:val="000000"/>
                <w:sz w:val="24"/>
                <w:szCs w:val="24"/>
              </w:rPr>
              <w:t>.</w:t>
            </w:r>
            <w:r w:rsidRPr="000D0143">
              <w:rPr>
                <w:rFonts w:ascii="Times New Roman" w:hAnsi="Times New Roman"/>
                <w:color w:val="000000"/>
                <w:sz w:val="24"/>
                <w:szCs w:val="24"/>
              </w:rPr>
              <w:t xml:space="preserve"> Описание значений расчетных тепловых нагрузок на коллекторах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color w:val="000000"/>
                <w:sz w:val="24"/>
                <w:szCs w:val="24"/>
              </w:rPr>
            </w:pPr>
            <w:r w:rsidRPr="000D0143">
              <w:rPr>
                <w:rFonts w:ascii="Times New Roman" w:hAnsi="Times New Roman"/>
                <w:color w:val="000000"/>
                <w:sz w:val="24"/>
                <w:szCs w:val="24"/>
              </w:rPr>
              <w:t>1.5.3</w:t>
            </w:r>
            <w:r>
              <w:rPr>
                <w:rFonts w:ascii="Times New Roman" w:hAnsi="Times New Roman"/>
                <w:color w:val="000000"/>
                <w:sz w:val="24"/>
                <w:szCs w:val="24"/>
              </w:rPr>
              <w:t>.</w:t>
            </w:r>
            <w:r w:rsidRPr="000D0143">
              <w:rPr>
                <w:rFonts w:ascii="Times New Roman" w:hAnsi="Times New Roman"/>
                <w:color w:val="000000"/>
                <w:sz w:val="24"/>
                <w:szCs w:val="24"/>
              </w:rPr>
              <w:t xml:space="preserve">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1.5.4</w:t>
            </w:r>
            <w:r>
              <w:rPr>
                <w:rFonts w:ascii="Times New Roman" w:hAnsi="Times New Roman"/>
                <w:color w:val="000000"/>
                <w:sz w:val="24"/>
                <w:szCs w:val="24"/>
              </w:rPr>
              <w:t>.</w:t>
            </w:r>
            <w:r w:rsidRPr="000D0143">
              <w:rPr>
                <w:rFonts w:ascii="Times New Roman" w:hAnsi="Times New Roman"/>
                <w:color w:val="000000"/>
                <w:sz w:val="24"/>
                <w:szCs w:val="24"/>
              </w:rPr>
              <w:t xml:space="preserve"> </w:t>
            </w:r>
            <w:r w:rsidRPr="000D0143">
              <w:rPr>
                <w:rFonts w:ascii="Times New Roman" w:eastAsia="Times New Roman" w:hAnsi="Times New Roman"/>
                <w:sz w:val="24"/>
                <w:szCs w:val="24"/>
              </w:rPr>
              <w:t>Описание величины потребления тепловой энергии в расчетных элементах территориального деления за отопительных период  и за год в целом</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1.5.5</w:t>
            </w:r>
            <w:r>
              <w:rPr>
                <w:rFonts w:ascii="Times New Roman" w:hAnsi="Times New Roman"/>
                <w:color w:val="000000"/>
                <w:sz w:val="24"/>
                <w:szCs w:val="24"/>
              </w:rPr>
              <w:t>.</w:t>
            </w:r>
            <w:r w:rsidRPr="000D0143">
              <w:rPr>
                <w:rFonts w:ascii="Times New Roman" w:hAnsi="Times New Roman"/>
                <w:color w:val="000000"/>
                <w:sz w:val="24"/>
                <w:szCs w:val="24"/>
              </w:rPr>
              <w:t xml:space="preserve"> </w:t>
            </w:r>
            <w:r w:rsidRPr="000D0143">
              <w:rPr>
                <w:rFonts w:ascii="Times New Roman" w:eastAsia="Times New Roman" w:hAnsi="Times New Roman"/>
                <w:sz w:val="24"/>
                <w:szCs w:val="24"/>
              </w:rPr>
              <w:t>Описание существующих нормативов потребления тепловой энергии для населения на отопление и горячее водоснабжение</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sz w:val="24"/>
                <w:szCs w:val="24"/>
              </w:rPr>
            </w:pPr>
            <w:r w:rsidRPr="000D0143">
              <w:rPr>
                <w:rFonts w:ascii="Times New Roman" w:hAnsi="Times New Roman"/>
                <w:color w:val="000000"/>
                <w:sz w:val="24"/>
                <w:szCs w:val="24"/>
              </w:rPr>
              <w:t>1.5.6</w:t>
            </w:r>
            <w:r>
              <w:rPr>
                <w:rFonts w:ascii="Times New Roman" w:hAnsi="Times New Roman"/>
                <w:color w:val="000000"/>
                <w:sz w:val="24"/>
                <w:szCs w:val="24"/>
              </w:rPr>
              <w:t>.</w:t>
            </w:r>
            <w:r w:rsidRPr="000D0143">
              <w:rPr>
                <w:rFonts w:ascii="Times New Roman" w:hAnsi="Times New Roman"/>
                <w:color w:val="000000"/>
                <w:sz w:val="24"/>
                <w:szCs w:val="24"/>
              </w:rPr>
              <w:t xml:space="preserve"> Описание сравнения величины договорной и расчетной тепловой нагрузки по зоне действия каждого источника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rPr>
            </w:pPr>
            <w:r w:rsidRPr="000D0143">
              <w:rPr>
                <w:rFonts w:ascii="Times New Roman" w:eastAsia="Times New Roman" w:hAnsi="Times New Roman"/>
                <w:bCs/>
                <w:color w:val="000000"/>
                <w:sz w:val="24"/>
                <w:szCs w:val="24"/>
              </w:rPr>
              <w:t>1.6</w:t>
            </w:r>
            <w:r>
              <w:rPr>
                <w:rFonts w:ascii="Times New Roman" w:eastAsia="Times New Roman" w:hAnsi="Times New Roman"/>
                <w:bCs/>
                <w:color w:val="000000"/>
                <w:sz w:val="24"/>
                <w:szCs w:val="24"/>
              </w:rPr>
              <w:t>.</w:t>
            </w:r>
            <w:r w:rsidRPr="000D0143">
              <w:rPr>
                <w:rFonts w:ascii="Times New Roman" w:hAnsi="Times New Roman"/>
                <w:color w:val="000000"/>
                <w:sz w:val="24"/>
                <w:szCs w:val="24"/>
              </w:rPr>
              <w:t xml:space="preserve"> Балансы тепловой мощности и тепловой нагрузки в зонах действия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eastAsia="Times New Roman" w:hAnsi="Times New Roman"/>
                <w:bCs/>
                <w:color w:val="000000"/>
                <w:sz w:val="24"/>
                <w:szCs w:val="24"/>
              </w:rPr>
            </w:pPr>
            <w:r w:rsidRPr="000D0143">
              <w:rPr>
                <w:rFonts w:ascii="Times New Roman" w:eastAsia="Times New Roman" w:hAnsi="Times New Roman"/>
                <w:bCs/>
                <w:color w:val="000000"/>
                <w:sz w:val="24"/>
                <w:szCs w:val="24"/>
              </w:rPr>
              <w:t>1.6.1</w:t>
            </w:r>
            <w:r>
              <w:rPr>
                <w:rFonts w:ascii="Times New Roman" w:eastAsia="Times New Roman" w:hAnsi="Times New Roman"/>
                <w:bCs/>
                <w:color w:val="000000"/>
                <w:sz w:val="24"/>
                <w:szCs w:val="24"/>
              </w:rPr>
              <w:t>.</w:t>
            </w:r>
            <w:r w:rsidRPr="000D0143">
              <w:rPr>
                <w:rFonts w:ascii="Times New Roman" w:eastAsia="Times New Roman" w:hAnsi="Times New Roman"/>
                <w:bCs/>
                <w:color w:val="000000"/>
                <w:sz w:val="24"/>
                <w:szCs w:val="24"/>
              </w:rPr>
              <w:t xml:space="preserve"> </w:t>
            </w:r>
            <w:r w:rsidRPr="000D0143">
              <w:rPr>
                <w:rFonts w:ascii="Times New Roman" w:hAnsi="Times New Roman"/>
                <w:color w:val="000000"/>
                <w:sz w:val="24"/>
                <w:szCs w:val="24"/>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1.6.2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Резерв и дефицит тепловой мощности нетто по каждому источнику тепловой энергии выводам тепловой мощности от источников </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bCs/>
                <w:color w:val="000000"/>
                <w:sz w:val="24"/>
                <w:szCs w:val="24"/>
              </w:rPr>
            </w:pPr>
            <w:r w:rsidRPr="000D0143">
              <w:rPr>
                <w:rFonts w:ascii="Times New Roman" w:eastAsia="Times New Roman" w:hAnsi="Times New Roman"/>
                <w:bCs/>
                <w:color w:val="000000"/>
                <w:sz w:val="24"/>
                <w:szCs w:val="24"/>
              </w:rPr>
              <w:t>1.6.3</w:t>
            </w:r>
            <w:r>
              <w:rPr>
                <w:rFonts w:ascii="Times New Roman" w:eastAsia="Times New Roman" w:hAnsi="Times New Roman"/>
                <w:bCs/>
                <w:color w:val="000000"/>
                <w:sz w:val="24"/>
                <w:szCs w:val="24"/>
              </w:rPr>
              <w:t>.</w:t>
            </w:r>
            <w:r w:rsidRPr="000D0143">
              <w:rPr>
                <w:rFonts w:ascii="Times New Roman" w:eastAsia="Times New Roman" w:hAnsi="Times New Roman"/>
                <w:bCs/>
                <w:color w:val="000000"/>
                <w:sz w:val="24"/>
                <w:szCs w:val="24"/>
              </w:rPr>
              <w:t xml:space="preserve"> </w:t>
            </w:r>
            <w:r w:rsidRPr="000D0143">
              <w:rPr>
                <w:rFonts w:ascii="Times New Roman" w:hAnsi="Times New Roman"/>
                <w:color w:val="000000"/>
                <w:sz w:val="24"/>
                <w:szCs w:val="24"/>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1.6.4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Причина возникновения дефицита тепловой мощности и последствий влияния дефицита на качество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1.6.5</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color w:val="000000"/>
                <w:sz w:val="24"/>
                <w:szCs w:val="24"/>
              </w:rPr>
              <w:t>1.7</w:t>
            </w:r>
            <w:r>
              <w:rPr>
                <w:rFonts w:ascii="Times New Roman" w:eastAsia="Times New Roman" w:hAnsi="Times New Roman"/>
                <w:color w:val="000000"/>
                <w:sz w:val="24"/>
                <w:szCs w:val="24"/>
              </w:rPr>
              <w:t>.</w:t>
            </w:r>
            <w:r w:rsidRPr="000D0143">
              <w:rPr>
                <w:rFonts w:ascii="Times New Roman" w:eastAsia="Times New Roman" w:hAnsi="Times New Roman"/>
                <w:color w:val="000000"/>
                <w:sz w:val="24"/>
                <w:szCs w:val="24"/>
              </w:rPr>
              <w:t xml:space="preserve"> </w:t>
            </w:r>
            <w:r w:rsidRPr="000D0143">
              <w:rPr>
                <w:rFonts w:ascii="Times New Roman" w:hAnsi="Times New Roman"/>
                <w:color w:val="000000"/>
                <w:sz w:val="24"/>
                <w:szCs w:val="24"/>
              </w:rPr>
              <w:t>Балансы теплоносителя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color w:val="000000"/>
                <w:sz w:val="24"/>
                <w:szCs w:val="24"/>
              </w:rPr>
              <w:t>1.7.1</w:t>
            </w:r>
            <w:r>
              <w:rPr>
                <w:rFonts w:ascii="Times New Roman" w:eastAsia="Times New Roman" w:hAnsi="Times New Roman"/>
                <w:color w:val="000000"/>
                <w:sz w:val="24"/>
                <w:szCs w:val="24"/>
              </w:rPr>
              <w:t>.</w:t>
            </w:r>
            <w:r w:rsidRPr="000D0143">
              <w:rPr>
                <w:rFonts w:ascii="Times New Roman" w:eastAsia="Times New Roman" w:hAnsi="Times New Roman"/>
                <w:color w:val="000000"/>
                <w:sz w:val="24"/>
                <w:szCs w:val="24"/>
              </w:rPr>
              <w:t xml:space="preserve"> </w:t>
            </w:r>
            <w:r w:rsidRPr="000D0143">
              <w:rPr>
                <w:rFonts w:ascii="Times New Roman" w:hAnsi="Times New Roman"/>
                <w:color w:val="000000"/>
                <w:sz w:val="24"/>
                <w:szCs w:val="24"/>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color w:val="000000"/>
                <w:sz w:val="24"/>
                <w:szCs w:val="24"/>
              </w:rPr>
            </w:pPr>
            <w:r w:rsidRPr="000D0143">
              <w:rPr>
                <w:rFonts w:ascii="Times New Roman" w:eastAsia="Times New Roman" w:hAnsi="Times New Roman"/>
                <w:color w:val="000000"/>
                <w:sz w:val="24"/>
                <w:szCs w:val="24"/>
              </w:rPr>
              <w:t>1.7.2</w:t>
            </w:r>
            <w:r>
              <w:rPr>
                <w:rFonts w:ascii="Times New Roman" w:eastAsia="Times New Roman" w:hAnsi="Times New Roman"/>
                <w:color w:val="000000"/>
                <w:sz w:val="24"/>
                <w:szCs w:val="24"/>
              </w:rPr>
              <w:t>.</w:t>
            </w:r>
            <w:r w:rsidRPr="000D0143">
              <w:rPr>
                <w:rFonts w:ascii="Times New Roman" w:hAnsi="Times New Roman"/>
                <w:color w:val="000000"/>
                <w:sz w:val="24"/>
                <w:szCs w:val="24"/>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 xml:space="preserve">1.8. Топливные балансы источников тепловой энергии и система </w:t>
            </w:r>
          </w:p>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обеспечения топливом</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1.8.1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видов и количества используемого основного топлива для каждого источника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1.8.2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видов резервного и аварийного топлива и возможности их</w:t>
            </w:r>
          </w:p>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обеспечения в соответствии с нормативными требованиями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1.8.3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видов резервного и аварийного топлива и возможности их</w:t>
            </w:r>
          </w:p>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обеспечения в соответствии с нормативными требованиями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1.8.4</w:t>
            </w:r>
            <w:r>
              <w:rPr>
                <w:rFonts w:ascii="Times New Roman" w:hAnsi="Times New Roman"/>
                <w:color w:val="000000"/>
                <w:sz w:val="24"/>
                <w:szCs w:val="24"/>
              </w:rPr>
              <w:t>.</w:t>
            </w:r>
            <w:r w:rsidRPr="000D0143">
              <w:rPr>
                <w:rFonts w:ascii="Times New Roman" w:hAnsi="Times New Roman"/>
                <w:color w:val="000000"/>
                <w:sz w:val="24"/>
                <w:szCs w:val="24"/>
              </w:rPr>
              <w:t xml:space="preserve"> Анализ поставки топлива в периоды расчетных температур наружного воздуха</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1.9</w:t>
            </w:r>
            <w:r>
              <w:rPr>
                <w:rFonts w:ascii="Times New Roman" w:hAnsi="Times New Roman"/>
                <w:color w:val="000000"/>
                <w:sz w:val="24"/>
                <w:szCs w:val="24"/>
              </w:rPr>
              <w:t>.</w:t>
            </w:r>
            <w:r w:rsidRPr="000D0143">
              <w:rPr>
                <w:rFonts w:ascii="Times New Roman" w:hAnsi="Times New Roman"/>
                <w:color w:val="000000"/>
                <w:sz w:val="24"/>
                <w:szCs w:val="24"/>
              </w:rPr>
              <w:t xml:space="preserve"> Надежность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1.9.1</w:t>
            </w:r>
            <w:r>
              <w:rPr>
                <w:rFonts w:ascii="Times New Roman" w:hAnsi="Times New Roman"/>
                <w:color w:val="000000"/>
                <w:sz w:val="24"/>
                <w:szCs w:val="24"/>
              </w:rPr>
              <w:t>.</w:t>
            </w:r>
            <w:r w:rsidRPr="000D0143">
              <w:rPr>
                <w:rFonts w:ascii="Times New Roman" w:hAnsi="Times New Roman"/>
                <w:color w:val="000000"/>
                <w:sz w:val="24"/>
                <w:szCs w:val="24"/>
              </w:rPr>
              <w:t xml:space="preserve">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color w:val="000000"/>
                <w:sz w:val="24"/>
                <w:szCs w:val="24"/>
                <w:lang w:eastAsia="ar-SA"/>
              </w:rPr>
              <w:t>1.9.2</w:t>
            </w:r>
            <w:r>
              <w:rPr>
                <w:rFonts w:ascii="Times New Roman" w:eastAsia="Times New Roman" w:hAnsi="Times New Roman"/>
                <w:color w:val="000000"/>
                <w:sz w:val="24"/>
                <w:szCs w:val="24"/>
                <w:lang w:eastAsia="ar-SA"/>
              </w:rPr>
              <w:t>.</w:t>
            </w:r>
            <w:r w:rsidRPr="000D0143">
              <w:rPr>
                <w:rFonts w:ascii="Times New Roman" w:eastAsia="Times New Roman" w:hAnsi="Times New Roman"/>
                <w:color w:val="000000"/>
                <w:sz w:val="24"/>
                <w:szCs w:val="24"/>
                <w:lang w:eastAsia="ar-SA"/>
              </w:rPr>
              <w:t xml:space="preserve"> </w:t>
            </w:r>
            <w:r w:rsidRPr="000D0143">
              <w:rPr>
                <w:rFonts w:ascii="Times New Roman" w:hAnsi="Times New Roman"/>
                <w:color w:val="000000"/>
                <w:sz w:val="24"/>
                <w:szCs w:val="24"/>
              </w:rPr>
              <w:t>Анализ аварийных отключений потребителей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color w:val="000000"/>
                <w:sz w:val="24"/>
                <w:szCs w:val="24"/>
                <w:lang w:eastAsia="ar-SA"/>
              </w:rPr>
              <w:t>1.9.3</w:t>
            </w:r>
            <w:r>
              <w:rPr>
                <w:rFonts w:ascii="Times New Roman" w:eastAsia="Times New Roman" w:hAnsi="Times New Roman"/>
                <w:color w:val="000000"/>
                <w:sz w:val="24"/>
                <w:szCs w:val="24"/>
                <w:lang w:eastAsia="ar-SA"/>
              </w:rPr>
              <w:t>.</w:t>
            </w:r>
            <w:r w:rsidRPr="000D0143">
              <w:rPr>
                <w:rFonts w:ascii="Times New Roman" w:eastAsia="Times New Roman" w:hAnsi="Times New Roman"/>
                <w:color w:val="000000"/>
                <w:sz w:val="24"/>
                <w:szCs w:val="24"/>
                <w:lang w:eastAsia="ar-SA"/>
              </w:rPr>
              <w:t xml:space="preserve"> </w:t>
            </w:r>
            <w:r w:rsidRPr="000D0143">
              <w:rPr>
                <w:rFonts w:ascii="Times New Roman" w:hAnsi="Times New Roman"/>
                <w:color w:val="000000"/>
                <w:sz w:val="24"/>
                <w:szCs w:val="24"/>
              </w:rPr>
              <w:t>Анализ времени восстановления теплоснабжения потребителей после аварийных отключений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1.9.4</w:t>
            </w:r>
            <w:r>
              <w:rPr>
                <w:rFonts w:ascii="Times New Roman" w:hAnsi="Times New Roman"/>
                <w:color w:val="000000"/>
                <w:sz w:val="24"/>
                <w:szCs w:val="24"/>
              </w:rPr>
              <w:t>.</w:t>
            </w:r>
            <w:r w:rsidRPr="000D0143">
              <w:rPr>
                <w:rFonts w:ascii="Times New Roman" w:hAnsi="Times New Roman"/>
                <w:color w:val="000000"/>
                <w:sz w:val="24"/>
                <w:szCs w:val="24"/>
              </w:rPr>
              <w:t xml:space="preserve"> Графические материалы (карты-схемы тепловых сетей и зон ненормативной надежности и безопасности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1.10</w:t>
            </w:r>
            <w:r>
              <w:rPr>
                <w:rFonts w:ascii="Times New Roman" w:hAnsi="Times New Roman"/>
                <w:color w:val="000000"/>
                <w:sz w:val="24"/>
                <w:szCs w:val="24"/>
              </w:rPr>
              <w:t>.</w:t>
            </w:r>
            <w:r w:rsidRPr="000D0143">
              <w:rPr>
                <w:rFonts w:ascii="Times New Roman" w:eastAsia="Times New Roman" w:hAnsi="Times New Roman"/>
                <w:sz w:val="24"/>
                <w:szCs w:val="24"/>
              </w:rPr>
              <w:t xml:space="preserve"> Технико-экономические показатели теплоснабжающих и теплосетевых организаций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1.11. Цены (тарифы) в сфере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1.11.1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1.11.2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Структура цен (тарифов), установленный на момент разработки схемы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1.11.3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Плата за подключение к системе теплоснабжения и поступлений денежных средств от осуществления  указанной деятельности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1.11.4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Платы за услуги по поддержанию резервной тепловой мощности, в т.ч. для социально значимых категорий потребления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существующих технических и технологических проблем в системах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Среднее Аверкино</w:t>
            </w:r>
            <w:r>
              <w:rPr>
                <w:rFonts w:ascii="Times New Roman" w:eastAsia="Times New Roman" w:hAnsi="Times New Roman"/>
                <w:sz w:val="24"/>
                <w:szCs w:val="24"/>
              </w:rPr>
              <w:t xml:space="preserve"> </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1.12.1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существующих проблем организации качественного тепло-</w:t>
            </w:r>
          </w:p>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снабжения (перечень причин, приводивших к снижению качества</w:t>
            </w:r>
          </w:p>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теплоснабжения, включая проблемы в работе теплопотребляющих установок потребителей)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1.12.2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1.12.3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существующих проблем развития систем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1.12.4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существующих проблем надежного и эффективного снабжения топливом действующих систем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color w:val="000000"/>
                <w:sz w:val="24"/>
                <w:szCs w:val="24"/>
              </w:rPr>
              <w:t>1.12.5</w:t>
            </w:r>
            <w:r>
              <w:rPr>
                <w:rFonts w:ascii="Times New Roman" w:eastAsia="Times New Roman" w:hAnsi="Times New Roman"/>
                <w:color w:val="000000"/>
                <w:sz w:val="24"/>
                <w:szCs w:val="24"/>
              </w:rPr>
              <w:t>.</w:t>
            </w:r>
            <w:r w:rsidRPr="000D0143">
              <w:rPr>
                <w:rFonts w:ascii="Times New Roman" w:hAnsi="Times New Roman"/>
                <w:color w:val="000000"/>
                <w:sz w:val="24"/>
                <w:szCs w:val="24"/>
              </w:rPr>
              <w:t xml:space="preserve"> Анализ предписаний надзорных органов об устранении нарушений, влияющих на безопасность и надежность системы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2.</w:t>
            </w:r>
            <w:r w:rsidRPr="000D0143">
              <w:rPr>
                <w:rFonts w:ascii="Times New Roman" w:eastAsia="Times New Roman" w:hAnsi="Times New Roman"/>
                <w:i/>
                <w:sz w:val="24"/>
                <w:szCs w:val="24"/>
              </w:rPr>
              <w:t xml:space="preserve"> </w:t>
            </w:r>
            <w:r w:rsidRPr="000D0143">
              <w:rPr>
                <w:rFonts w:ascii="Times New Roman" w:eastAsia="Times New Roman" w:hAnsi="Times New Roman"/>
                <w:sz w:val="24"/>
                <w:szCs w:val="24"/>
              </w:rPr>
              <w:t>Существующее и перспективное потребление тепловой энергии на цели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2.1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Данные базового уровня потребления тепла на цели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2.2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на каждом этапе</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2.3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2.4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rPr>
            </w:pPr>
            <w:r w:rsidRPr="000D0143">
              <w:rPr>
                <w:rFonts w:ascii="Times New Roman" w:eastAsia="Times New Roman" w:hAnsi="Times New Roman"/>
                <w:sz w:val="24"/>
                <w:szCs w:val="24"/>
              </w:rPr>
              <w:t>2.5</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C42C23" w:rsidRPr="000D0143" w:rsidTr="007A42EA">
        <w:tc>
          <w:tcPr>
            <w:tcW w:w="8755" w:type="dxa"/>
            <w:shd w:val="clear" w:color="auto" w:fill="FFFFFF"/>
            <w:vAlign w:val="center"/>
          </w:tcPr>
          <w:p w:rsidR="00C42C23" w:rsidRPr="000D0143" w:rsidRDefault="00C42C23" w:rsidP="007A42EA">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2.6</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Прогнозы приростов объемов потребления </w:t>
            </w:r>
            <w:r w:rsidRPr="000D0143">
              <w:rPr>
                <w:rFonts w:ascii="Times New Roman" w:hAnsi="Times New Roman"/>
                <w:color w:val="000000"/>
                <w:sz w:val="24"/>
                <w:szCs w:val="24"/>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3. Электронная модель системы теплоснабжения поселения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4.1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4.2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sz w:val="24"/>
                <w:szCs w:val="24"/>
              </w:rPr>
              <w:t>4.3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4.4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Выводы о резервах (дефицитах) существующей системы теплоснабжения при обеспечении перспективной тепловой нагрузки потребителей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 xml:space="preserve">Глава 5. </w:t>
            </w:r>
            <w:r w:rsidRPr="000D0143">
              <w:rPr>
                <w:rFonts w:ascii="Times New Roman" w:hAnsi="Times New Roman"/>
                <w:color w:val="000000"/>
                <w:sz w:val="24"/>
                <w:szCs w:val="24"/>
              </w:rPr>
              <w:t xml:space="preserve">Мастер-план развития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Среднее Аверкино</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5.1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rPr>
              <w:t xml:space="preserve">Описание вариантов (не менее двух)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 xml:space="preserve">Среднее Аверкино </w:t>
            </w:r>
            <w:r w:rsidRPr="000D0143">
              <w:rPr>
                <w:rFonts w:ascii="Times New Roman" w:hAnsi="Times New Roman"/>
                <w:sz w:val="24"/>
                <w:szCs w:val="24"/>
              </w:rPr>
              <w:t>(в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5.2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Технико-</w:t>
            </w:r>
            <w:r w:rsidRPr="000D0143">
              <w:rPr>
                <w:rFonts w:ascii="Times New Roman" w:hAnsi="Times New Roman"/>
                <w:color w:val="000000"/>
                <w:sz w:val="24"/>
                <w:szCs w:val="24"/>
              </w:rPr>
              <w:t xml:space="preserve">экономическое сравнение вариантов перспективного развитие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Среднее Аверкино</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5.3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Обоснование </w:t>
            </w:r>
            <w:r w:rsidRPr="000D0143">
              <w:rPr>
                <w:rFonts w:ascii="Times New Roman" w:hAnsi="Times New Roman"/>
                <w:color w:val="000000"/>
                <w:sz w:val="24"/>
                <w:szCs w:val="24"/>
              </w:rPr>
              <w:t xml:space="preserve">выбора приоритетного варианта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 xml:space="preserve">Среднее Аверкино </w:t>
            </w:r>
            <w:r w:rsidRPr="000D0143">
              <w:rPr>
                <w:rFonts w:ascii="Times New Roman" w:hAnsi="Times New Roman"/>
                <w:color w:val="000000"/>
                <w:sz w:val="24"/>
                <w:szCs w:val="24"/>
              </w:rPr>
              <w:t xml:space="preserve">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Среднее Аверкино</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 xml:space="preserve">Глава 6. </w:t>
            </w:r>
            <w:r w:rsidRPr="000D0143">
              <w:rPr>
                <w:rFonts w:ascii="Times New Roman" w:hAnsi="Times New Roman"/>
                <w:color w:val="000000"/>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6.1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Расчетная </w:t>
            </w:r>
            <w:r w:rsidRPr="000D0143">
              <w:rPr>
                <w:rFonts w:ascii="Times New Roman" w:eastAsia="Times New Roman" w:hAnsi="Times New Roman"/>
                <w:color w:val="000000"/>
                <w:sz w:val="24"/>
                <w:szCs w:val="24"/>
              </w:rPr>
              <w:t>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6.2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Максимальный </w:t>
            </w:r>
            <w:r w:rsidRPr="000D0143">
              <w:rPr>
                <w:rFonts w:ascii="Times New Roman" w:eastAsia="Times New Roman" w:hAnsi="Times New Roman"/>
                <w:color w:val="000000"/>
                <w:sz w:val="24"/>
                <w:szCs w:val="24"/>
              </w:rPr>
              <w:t>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6.3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Сведения о наличии баков-аккумуляторов</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6.4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6.5</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7.1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7.2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55</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7.3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7.4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shd w:val="clear" w:color="auto" w:fill="FFFFFF"/>
              </w:rPr>
              <w:t>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sz w:val="24"/>
                <w:szCs w:val="24"/>
                <w:shd w:val="clear" w:color="auto" w:fill="FFFFFF"/>
              </w:rPr>
            </w:pPr>
            <w:r w:rsidRPr="000D0143">
              <w:rPr>
                <w:rFonts w:ascii="Times New Roman" w:eastAsia="Times New Roman" w:hAnsi="Times New Roman"/>
                <w:sz w:val="24"/>
                <w:szCs w:val="24"/>
              </w:rPr>
              <w:t>7.5</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7.6</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sz w:val="24"/>
                <w:szCs w:val="24"/>
                <w:shd w:val="clear" w:color="auto" w:fill="FFFFFF"/>
              </w:rPr>
            </w:pPr>
            <w:r w:rsidRPr="000D0143">
              <w:rPr>
                <w:rFonts w:ascii="Times New Roman" w:eastAsia="Times New Roman" w:hAnsi="Times New Roman"/>
                <w:sz w:val="24"/>
                <w:szCs w:val="24"/>
              </w:rPr>
              <w:t>7.7</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sz w:val="24"/>
                <w:szCs w:val="24"/>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sz w:val="24"/>
                <w:szCs w:val="24"/>
                <w:shd w:val="clear" w:color="auto" w:fill="FFFFFF"/>
              </w:rPr>
            </w:pPr>
            <w:r w:rsidRPr="000D0143">
              <w:rPr>
                <w:rFonts w:ascii="Times New Roman" w:hAnsi="Times New Roman"/>
                <w:sz w:val="24"/>
                <w:szCs w:val="24"/>
                <w:shd w:val="clear" w:color="auto" w:fill="FFFFFF"/>
              </w:rPr>
              <w:t>7.8</w:t>
            </w:r>
            <w:r>
              <w:rPr>
                <w:rFonts w:ascii="Times New Roman" w:hAnsi="Times New Roman"/>
                <w:sz w:val="24"/>
                <w:szCs w:val="24"/>
                <w:shd w:val="clear" w:color="auto" w:fill="FFFFFF"/>
              </w:rPr>
              <w:t>.</w:t>
            </w:r>
            <w:r w:rsidRPr="000D0143">
              <w:rPr>
                <w:rFonts w:ascii="Times New Roman" w:hAnsi="Times New Roman"/>
                <w:sz w:val="24"/>
                <w:szCs w:val="24"/>
                <w:shd w:val="clear" w:color="auto" w:fill="FFFFFF"/>
              </w:rPr>
              <w:t xml:space="preserve">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sz w:val="24"/>
                <w:szCs w:val="24"/>
                <w:shd w:val="clear" w:color="auto" w:fill="FFFFFF"/>
              </w:rPr>
            </w:pPr>
            <w:r w:rsidRPr="000D0143">
              <w:rPr>
                <w:rFonts w:ascii="Times New Roman" w:hAnsi="Times New Roman"/>
                <w:sz w:val="24"/>
                <w:szCs w:val="24"/>
                <w:shd w:val="clear" w:color="auto" w:fill="FFFFFF"/>
              </w:rPr>
              <w:t>7.9</w:t>
            </w:r>
            <w:r>
              <w:rPr>
                <w:rFonts w:ascii="Times New Roman" w:hAnsi="Times New Roman"/>
                <w:sz w:val="24"/>
                <w:szCs w:val="24"/>
                <w:shd w:val="clear" w:color="auto" w:fill="FFFFFF"/>
              </w:rPr>
              <w:t>.</w:t>
            </w:r>
            <w:r w:rsidRPr="000D0143">
              <w:rPr>
                <w:rFonts w:ascii="Times New Roman" w:hAnsi="Times New Roman"/>
                <w:sz w:val="24"/>
                <w:szCs w:val="24"/>
                <w:shd w:val="clear" w:color="auto" w:fill="FFFFFF"/>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hAnsi="Times New Roman"/>
                <w:sz w:val="24"/>
                <w:szCs w:val="24"/>
              </w:rPr>
              <w:t>7.10</w:t>
            </w:r>
            <w:r>
              <w:rPr>
                <w:rFonts w:ascii="Times New Roman" w:hAnsi="Times New Roman"/>
                <w:sz w:val="24"/>
                <w:szCs w:val="24"/>
              </w:rPr>
              <w:t>.</w:t>
            </w:r>
            <w:r w:rsidRPr="000D0143">
              <w:rPr>
                <w:rFonts w:ascii="Times New Roman" w:hAnsi="Times New Roman"/>
                <w:sz w:val="24"/>
                <w:szCs w:val="24"/>
              </w:rPr>
              <w:t xml:space="preserve">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7.11</w:t>
            </w:r>
            <w:r>
              <w:t>.</w:t>
            </w:r>
            <w:r w:rsidRPr="000D0143">
              <w:t xml:space="preserve">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7.12</w:t>
            </w:r>
            <w:r>
              <w:t>.</w:t>
            </w:r>
            <w:r w:rsidRPr="000D0143">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7.13</w:t>
            </w:r>
            <w:r>
              <w:t>.</w:t>
            </w:r>
            <w:r w:rsidRPr="000D0143">
              <w:t xml:space="preserve">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7.14</w:t>
            </w:r>
            <w:r>
              <w:t>.</w:t>
            </w:r>
            <w:r w:rsidRPr="000D0143">
              <w:t xml:space="preserve"> Обоснование организации теплоснабжения в производственных зонах на территории поселения, городского округа, города федерального значения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7.15</w:t>
            </w:r>
            <w:r>
              <w:t>.</w:t>
            </w:r>
            <w:r w:rsidRPr="000D0143">
              <w:t xml:space="preserve"> Результаты расчетов радиуса эффективного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 xml:space="preserve">Глава 8. Предложения по строительству, реконструкции, техническому перевооружения и (или) модернизации тепловых сетей </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8.2</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8.3</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8.4</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8.5</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Строительство тепловых сетей для обеспечения нормативной надежности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8.6</w:t>
            </w:r>
            <w:r>
              <w:rPr>
                <w:rFonts w:ascii="Times New Roman" w:eastAsia="Times New Roman" w:hAnsi="Times New Roman"/>
                <w:sz w:val="24"/>
                <w:szCs w:val="24"/>
              </w:rPr>
              <w:t>.</w:t>
            </w:r>
            <w:r w:rsidRPr="000D0143">
              <w:rPr>
                <w:rFonts w:ascii="Times New Roman" w:eastAsia="Times New Roman" w:hAnsi="Times New Roman"/>
                <w:sz w:val="24"/>
                <w:szCs w:val="24"/>
              </w:rPr>
              <w:t xml:space="preserve">  Реконструкция тепловых сетей с увеличением диаметра трубопроводов для обеспечения перспективных приростов тепловой нагрузки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sz w:val="24"/>
                <w:szCs w:val="24"/>
              </w:rPr>
              <w:t>8.7</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Реконструкция тепловых сетей, подлежащих замене в связи с исчерпанием эксплуатационного ресурса</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632441"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sz w:val="24"/>
                <w:szCs w:val="24"/>
              </w:rPr>
              <w:t>8.8</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Строительство и реконструкция насосных станций</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 xml:space="preserve">Глава 9. </w:t>
            </w:r>
            <w:r w:rsidRPr="00632441">
              <w:rPr>
                <w:rFonts w:ascii="Times New Roman" w:eastAsia="Times New Roman" w:hAnsi="Times New Roman"/>
                <w:color w:val="000000"/>
                <w:sz w:val="24"/>
                <w:szCs w:val="24"/>
              </w:rPr>
              <w:t>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 xml:space="preserve">Глава 10. </w:t>
            </w:r>
            <w:r w:rsidRPr="00632441">
              <w:rPr>
                <w:rFonts w:ascii="Times New Roman" w:hAnsi="Times New Roman"/>
                <w:color w:val="000000"/>
                <w:sz w:val="24"/>
                <w:szCs w:val="24"/>
              </w:rPr>
              <w:t>Перспективные топливные балансы</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10.1</w:t>
            </w:r>
            <w:r>
              <w:rPr>
                <w:rFonts w:ascii="Times New Roman" w:eastAsia="Times New Roman" w:hAnsi="Times New Roman"/>
                <w:sz w:val="24"/>
                <w:szCs w:val="24"/>
              </w:rPr>
              <w:t>.</w:t>
            </w:r>
            <w:r w:rsidRPr="00632441">
              <w:rPr>
                <w:rFonts w:ascii="Times New Roman" w:eastAsia="Times New Roman" w:hAnsi="Times New Roman"/>
                <w:sz w:val="24"/>
                <w:szCs w:val="24"/>
              </w:rPr>
              <w:t xml:space="preserve"> </w:t>
            </w:r>
            <w:r w:rsidRPr="00632441">
              <w:rPr>
                <w:rFonts w:ascii="Times New Roman" w:hAnsi="Times New Roman"/>
                <w:color w:val="000000"/>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C42C23" w:rsidRPr="00632441" w:rsidTr="007A42EA">
        <w:tc>
          <w:tcPr>
            <w:tcW w:w="8755" w:type="dxa"/>
            <w:shd w:val="clear" w:color="auto" w:fill="FFFFFF"/>
            <w:vAlign w:val="center"/>
          </w:tcPr>
          <w:p w:rsidR="00C42C23" w:rsidRPr="00632441" w:rsidRDefault="00C42C23" w:rsidP="007A42EA">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rPr>
            </w:pPr>
            <w:r w:rsidRPr="00632441">
              <w:rPr>
                <w:rFonts w:ascii="Times New Roman" w:eastAsia="Times New Roman" w:hAnsi="Times New Roman"/>
                <w:color w:val="000000"/>
                <w:sz w:val="24"/>
                <w:szCs w:val="24"/>
              </w:rPr>
              <w:t>10.2</w:t>
            </w:r>
            <w:r>
              <w:rPr>
                <w:rFonts w:ascii="Times New Roman" w:eastAsia="Times New Roman" w:hAnsi="Times New Roman"/>
                <w:color w:val="000000"/>
                <w:sz w:val="24"/>
                <w:szCs w:val="24"/>
              </w:rPr>
              <w:t>.</w:t>
            </w:r>
            <w:r w:rsidRPr="00632441">
              <w:rPr>
                <w:rFonts w:ascii="Times New Roman" w:eastAsia="Times New Roman" w:hAnsi="Times New Roman"/>
                <w:color w:val="000000"/>
                <w:sz w:val="24"/>
                <w:szCs w:val="24"/>
              </w:rPr>
              <w:t xml:space="preserve"> </w:t>
            </w:r>
            <w:r w:rsidRPr="00632441">
              <w:rPr>
                <w:rFonts w:ascii="Times New Roman" w:hAnsi="Times New Roman"/>
                <w:color w:val="000000"/>
                <w:sz w:val="24"/>
                <w:szCs w:val="24"/>
              </w:rPr>
              <w:t>Расчеты по каждому источнику тепловой энергии нормативных запасов аварийных видов топлива</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C42C23" w:rsidRPr="00632441" w:rsidTr="007A42EA">
        <w:tc>
          <w:tcPr>
            <w:tcW w:w="8755" w:type="dxa"/>
            <w:shd w:val="clear" w:color="auto" w:fill="FFFFFF"/>
            <w:vAlign w:val="center"/>
          </w:tcPr>
          <w:p w:rsidR="00C42C23" w:rsidRPr="00632441" w:rsidRDefault="00C42C23" w:rsidP="007A42EA">
            <w:pPr>
              <w:tabs>
                <w:tab w:val="left" w:pos="8364"/>
              </w:tabs>
              <w:spacing w:after="0" w:line="240" w:lineRule="auto"/>
              <w:rPr>
                <w:rFonts w:ascii="Times New Roman" w:eastAsia="Times New Roman" w:hAnsi="Times New Roman"/>
                <w:sz w:val="24"/>
                <w:szCs w:val="24"/>
              </w:rPr>
            </w:pPr>
            <w:r w:rsidRPr="00632441">
              <w:rPr>
                <w:rFonts w:ascii="Times New Roman" w:eastAsia="Times New Roman" w:hAnsi="Times New Roman"/>
                <w:sz w:val="24"/>
                <w:szCs w:val="24"/>
              </w:rPr>
              <w:t>Глава 11. Оценка надежности теплоснабжения</w:t>
            </w:r>
          </w:p>
        </w:tc>
        <w:tc>
          <w:tcPr>
            <w:tcW w:w="851" w:type="dxa"/>
            <w:shd w:val="clear" w:color="auto" w:fill="FFFFFF"/>
            <w:vAlign w:val="center"/>
          </w:tcPr>
          <w:p w:rsidR="00C42C23" w:rsidRPr="00632441"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11.1</w:t>
            </w:r>
            <w:r>
              <w:t>.</w:t>
            </w:r>
            <w:r w:rsidRPr="000D0143">
              <w:t xml:space="preserve">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11.2</w:t>
            </w:r>
            <w:r>
              <w:t>.</w:t>
            </w:r>
            <w:r w:rsidRPr="000D0143">
              <w:t xml:space="preserve">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11.3</w:t>
            </w:r>
            <w:r>
              <w:t>.</w:t>
            </w:r>
            <w:r w:rsidRPr="000D0143">
              <w:t xml:space="preserve">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11.4</w:t>
            </w:r>
            <w:r>
              <w:t>.</w:t>
            </w:r>
            <w:r w:rsidRPr="000D0143">
              <w:t xml:space="preserve"> Результаты оценки коэффициентов готовности теплопроводов к несению тепловой нагрузки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pPr>
            <w:r w:rsidRPr="000D0143">
              <w:t>11.5</w:t>
            </w:r>
            <w:r>
              <w:t>.</w:t>
            </w:r>
            <w:r w:rsidRPr="00E67283">
              <w:t xml:space="preserve"> </w:t>
            </w:r>
            <w:r w:rsidRPr="000D0143">
              <w:t>Результаты оценки не</w:t>
            </w:r>
            <w:r w:rsidRPr="00E67283">
              <w:t xml:space="preserve"> </w:t>
            </w:r>
            <w:r w:rsidRPr="000D0143">
              <w:t>до</w:t>
            </w:r>
            <w:r w:rsidRPr="00E67283">
              <w:t xml:space="preserve"> </w:t>
            </w:r>
            <w:r w:rsidRPr="000D0143">
              <w:t>отпуска тепловой энергии по причине отказов (аварийных ситуаций) и простоев тепловых сетей и источников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hAnsi="Times New Roman"/>
                <w:color w:val="000000"/>
                <w:sz w:val="24"/>
                <w:szCs w:val="24"/>
              </w:rPr>
            </w:pPr>
            <w:r w:rsidRPr="000D0143">
              <w:rPr>
                <w:rFonts w:ascii="Times New Roman" w:eastAsia="Times New Roman" w:hAnsi="Times New Roman"/>
                <w:sz w:val="24"/>
                <w:szCs w:val="24"/>
              </w:rPr>
              <w:t>12.1</w:t>
            </w:r>
            <w:r>
              <w:rPr>
                <w:rFonts w:ascii="Times New Roman" w:eastAsia="Times New Roman" w:hAnsi="Times New Roman"/>
                <w:sz w:val="24"/>
                <w:szCs w:val="24"/>
              </w:rPr>
              <w:t>.</w:t>
            </w:r>
            <w:r w:rsidRPr="000D0143">
              <w:rPr>
                <w:rFonts w:ascii="Times New Roman" w:eastAsia="Times New Roman" w:hAnsi="Times New Roman"/>
                <w:sz w:val="24"/>
                <w:szCs w:val="24"/>
              </w:rPr>
              <w:t xml:space="preserve"> </w:t>
            </w:r>
            <w:r w:rsidRPr="000D0143">
              <w:rPr>
                <w:rFonts w:ascii="Times New Roman" w:hAnsi="Times New Roman"/>
                <w:color w:val="000000"/>
                <w:sz w:val="24"/>
                <w:szCs w:val="24"/>
              </w:rPr>
              <w:t>Расчеты эффективности инвестиций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64</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 xml:space="preserve">Глава 13. Индикаторы развития систем теплоснабжения </w:t>
            </w:r>
            <w:r>
              <w:rPr>
                <w:rFonts w:ascii="Times New Roman" w:eastAsia="Times New Roman" w:hAnsi="Times New Roman"/>
                <w:sz w:val="24"/>
                <w:szCs w:val="24"/>
              </w:rPr>
              <w:t xml:space="preserve">сельского поселения </w:t>
            </w:r>
            <w:r w:rsidR="007A42EA">
              <w:rPr>
                <w:rFonts w:ascii="Times New Roman" w:eastAsia="Times New Roman" w:hAnsi="Times New Roman"/>
                <w:sz w:val="24"/>
                <w:szCs w:val="24"/>
              </w:rPr>
              <w:t>Среднее Аверкино</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w:t>
            </w:r>
            <w:r>
              <w:rPr>
                <w:color w:val="000000"/>
              </w:rPr>
              <w:t>.</w:t>
            </w:r>
            <w:r w:rsidRPr="000D0143">
              <w:rPr>
                <w:color w:val="000000"/>
              </w:rPr>
              <w:t xml:space="preserve"> Количество прекращений подачи тепловой энергии, теплоносителя в результате технологических нарушений на тепловых сетях</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13.2</w:t>
            </w:r>
            <w:r>
              <w:rPr>
                <w:color w:val="000000"/>
              </w:rPr>
              <w:t>.</w:t>
            </w:r>
            <w:r w:rsidRPr="000D0143">
              <w:rPr>
                <w:color w:val="000000"/>
              </w:rPr>
              <w:t xml:space="preserve"> 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13.3</w:t>
            </w:r>
            <w:r>
              <w:rPr>
                <w:color w:val="000000"/>
              </w:rPr>
              <w:t>.</w:t>
            </w:r>
            <w:r w:rsidRPr="000D0143">
              <w:rPr>
                <w:color w:val="000000"/>
              </w:rPr>
              <w:t xml:space="preserve">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13.4</w:t>
            </w:r>
            <w:r>
              <w:rPr>
                <w:color w:val="000000"/>
              </w:rPr>
              <w:t>.</w:t>
            </w:r>
            <w:r w:rsidRPr="001876D9">
              <w:rPr>
                <w:color w:val="000000"/>
              </w:rPr>
              <w:t xml:space="preserve"> </w:t>
            </w:r>
            <w:r w:rsidRPr="000D0143">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Pr>
                <w:color w:val="000000"/>
              </w:rPr>
              <w:t xml:space="preserve">13.5. </w:t>
            </w:r>
            <w:r w:rsidRPr="000D0143">
              <w:rPr>
                <w:color w:val="000000"/>
              </w:rPr>
              <w:t>Коэффициент использования установленной тепловой мощности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13.6</w:t>
            </w:r>
            <w:r>
              <w:rPr>
                <w:color w:val="000000"/>
              </w:rPr>
              <w:t>.</w:t>
            </w:r>
            <w:r w:rsidRPr="000D0143">
              <w:rPr>
                <w:color w:val="000000"/>
              </w:rPr>
              <w:t xml:space="preserve"> Удельная материальная характеристика тепловых сетей, приведенная к расчетной тепловой нагрузке</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13.7</w:t>
            </w:r>
            <w:r>
              <w:rPr>
                <w:color w:val="000000"/>
              </w:rPr>
              <w:t>.</w:t>
            </w:r>
            <w:r w:rsidRPr="000D0143">
              <w:rPr>
                <w:color w:val="000000"/>
              </w:rPr>
              <w:t xml:space="preserve">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13.8</w:t>
            </w:r>
            <w:r>
              <w:rPr>
                <w:color w:val="000000"/>
              </w:rPr>
              <w:t>.</w:t>
            </w:r>
            <w:r w:rsidRPr="000D0143">
              <w:rPr>
                <w:color w:val="000000"/>
              </w:rPr>
              <w:t xml:space="preserve"> Удельный расход условного топлива на отпуск электрической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13.9</w:t>
            </w:r>
            <w:r>
              <w:rPr>
                <w:color w:val="000000"/>
              </w:rPr>
              <w:t>.</w:t>
            </w:r>
            <w:r w:rsidRPr="000D0143">
              <w:rPr>
                <w:color w:val="000000"/>
              </w:rPr>
              <w:t xml:space="preserve">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13.10</w:t>
            </w:r>
            <w:r>
              <w:rPr>
                <w:color w:val="000000"/>
              </w:rPr>
              <w:t>.</w:t>
            </w:r>
            <w:r w:rsidRPr="000D0143">
              <w:rPr>
                <w:color w:val="000000"/>
              </w:rPr>
              <w:t xml:space="preserve"> Доля отпуска тепловой энергии, осуществляемого потребителям по приборам учета, в общем объеме отпущенной тепловой энергии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13.11</w:t>
            </w:r>
            <w:r>
              <w:rPr>
                <w:color w:val="000000"/>
              </w:rPr>
              <w:t>.</w:t>
            </w:r>
            <w:r w:rsidRPr="000D0143">
              <w:rPr>
                <w:color w:val="000000"/>
              </w:rPr>
              <w:t xml:space="preserve"> Средневзвешенный (по материальной характеристике) срок эксплуатации тепловых сетей (для каждой системы теплоснабжения)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13.12</w:t>
            </w:r>
            <w:r>
              <w:rPr>
                <w:color w:val="000000"/>
              </w:rPr>
              <w:t>.</w:t>
            </w:r>
            <w:r w:rsidRPr="000D0143">
              <w:rPr>
                <w:color w:val="000000"/>
              </w:rPr>
              <w:t xml:space="preserve">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13.13</w:t>
            </w:r>
            <w:r>
              <w:rPr>
                <w:color w:val="000000"/>
              </w:rPr>
              <w:t>.</w:t>
            </w:r>
            <w:r w:rsidRPr="000D0143">
              <w:rPr>
                <w:color w:val="000000"/>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C42C23" w:rsidRPr="000D0143" w:rsidTr="007A42EA">
        <w:tc>
          <w:tcPr>
            <w:tcW w:w="8755" w:type="dxa"/>
            <w:shd w:val="clear" w:color="auto" w:fill="FFFFFF"/>
            <w:vAlign w:val="center"/>
          </w:tcPr>
          <w:p w:rsidR="00C42C23" w:rsidRPr="000D0143" w:rsidRDefault="00C42C23" w:rsidP="007A42EA">
            <w:pPr>
              <w:pStyle w:val="s1"/>
              <w:shd w:val="clear" w:color="auto" w:fill="FFFFFF"/>
              <w:tabs>
                <w:tab w:val="left" w:pos="8364"/>
              </w:tabs>
              <w:spacing w:before="0" w:beforeAutospacing="0" w:after="0" w:afterAutospacing="0"/>
              <w:rPr>
                <w:color w:val="000000"/>
              </w:rPr>
            </w:pPr>
            <w:r w:rsidRPr="000D0143">
              <w:rPr>
                <w:color w:val="000000"/>
              </w:rPr>
              <w:t>13.14</w:t>
            </w:r>
            <w:r>
              <w:rPr>
                <w:color w:val="000000"/>
              </w:rPr>
              <w:t>.</w:t>
            </w:r>
            <w:r w:rsidRPr="000D0143">
              <w:rPr>
                <w:color w:val="000000"/>
              </w:rPr>
              <w:t xml:space="preserve"> Отсутствие зафиксированных фактов нарушения</w:t>
            </w:r>
            <w:r w:rsidRPr="001876D9">
              <w:rPr>
                <w:color w:val="000000"/>
              </w:rPr>
              <w:t xml:space="preserve"> </w:t>
            </w:r>
            <w:hyperlink r:id="rId9" w:anchor="block_2" w:history="1">
              <w:r w:rsidRPr="000D0143">
                <w:rPr>
                  <w:rStyle w:val="af0"/>
                  <w:color w:val="000000"/>
                </w:rPr>
                <w:t>антимонопольного законодательства</w:t>
              </w:r>
            </w:hyperlink>
            <w:r w:rsidRPr="001876D9">
              <w:rPr>
                <w:color w:val="000000"/>
              </w:rPr>
              <w:t xml:space="preserve"> </w:t>
            </w:r>
            <w:r w:rsidRPr="000D0143">
              <w:rPr>
                <w:color w:val="000000"/>
              </w:rPr>
              <w:t>(выданных предупреждений, предписаний), а также отсутствие применения санкций, предусмотренных</w:t>
            </w:r>
            <w:r w:rsidRPr="001876D9">
              <w:rPr>
                <w:color w:val="000000"/>
              </w:rPr>
              <w:t xml:space="preserve"> </w:t>
            </w:r>
            <w:hyperlink r:id="rId10" w:history="1">
              <w:r w:rsidRPr="000D0143">
                <w:rPr>
                  <w:rStyle w:val="af0"/>
                  <w:color w:val="000000"/>
                </w:rPr>
                <w:t>Кодексом</w:t>
              </w:r>
            </w:hyperlink>
            <w:r w:rsidRPr="001876D9">
              <w:rPr>
                <w:color w:val="000000"/>
              </w:rPr>
              <w:t xml:space="preserve"> </w:t>
            </w:r>
            <w:r w:rsidRPr="000D0143">
              <w:rPr>
                <w:color w:val="000000"/>
              </w:rPr>
              <w:t>Российской Федерации об административных правонарушениях, за нарушение</w:t>
            </w:r>
            <w:r w:rsidRPr="001876D9">
              <w:rPr>
                <w:color w:val="000000"/>
              </w:rPr>
              <w:t xml:space="preserve"> </w:t>
            </w:r>
            <w:hyperlink r:id="rId11" w:history="1">
              <w:r w:rsidRPr="000D0143">
                <w:rPr>
                  <w:rStyle w:val="af0"/>
                  <w:color w:val="000000"/>
                </w:rPr>
                <w:t>законодательства</w:t>
              </w:r>
            </w:hyperlink>
            <w:r w:rsidRPr="001876D9">
              <w:rPr>
                <w:color w:val="000000"/>
              </w:rPr>
              <w:t xml:space="preserve"> </w:t>
            </w:r>
            <w:r w:rsidRPr="000D0143">
              <w:rPr>
                <w:color w:val="000000"/>
              </w:rPr>
              <w:t>Российской Федерации в сфере теплоснабжения, антимонопольного законодательства Российской Федерации,</w:t>
            </w:r>
            <w:r w:rsidRPr="001876D9">
              <w:rPr>
                <w:color w:val="000000"/>
              </w:rPr>
              <w:t xml:space="preserve"> </w:t>
            </w:r>
            <w:hyperlink r:id="rId12" w:history="1">
              <w:r w:rsidRPr="000D0143">
                <w:rPr>
                  <w:rStyle w:val="af0"/>
                  <w:color w:val="000000"/>
                </w:rPr>
                <w:t>законодательства</w:t>
              </w:r>
            </w:hyperlink>
            <w:r w:rsidRPr="001876D9">
              <w:rPr>
                <w:color w:val="000000"/>
              </w:rPr>
              <w:t xml:space="preserve"> </w:t>
            </w:r>
            <w:r w:rsidRPr="000D0143">
              <w:rPr>
                <w:color w:val="000000"/>
              </w:rPr>
              <w:t>Российской Федерации о естественных монополиях</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14. Ценовые (тарифные) последствия</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sz w:val="24"/>
                <w:szCs w:val="24"/>
              </w:rPr>
            </w:pPr>
            <w:r w:rsidRPr="000D0143">
              <w:rPr>
                <w:rFonts w:ascii="Times New Roman" w:eastAsia="Times New Roman" w:hAnsi="Times New Roman"/>
                <w:sz w:val="24"/>
                <w:szCs w:val="24"/>
              </w:rPr>
              <w:t>Глава 15. Реестр единых теплоснабжающих организаций</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C42C23" w:rsidRPr="000D0143" w:rsidTr="007A42EA">
        <w:tc>
          <w:tcPr>
            <w:tcW w:w="8755" w:type="dxa"/>
            <w:shd w:val="clear" w:color="auto" w:fill="FFFFFF"/>
            <w:vAlign w:val="center"/>
          </w:tcPr>
          <w:p w:rsidR="00C42C23" w:rsidRPr="000D0143" w:rsidRDefault="00C42C23" w:rsidP="007A42EA">
            <w:pPr>
              <w:tabs>
                <w:tab w:val="left" w:pos="8364"/>
              </w:tabs>
              <w:spacing w:after="0" w:line="240" w:lineRule="auto"/>
              <w:rPr>
                <w:rFonts w:ascii="Times New Roman" w:eastAsia="Times New Roman" w:hAnsi="Times New Roman"/>
                <w:color w:val="000000"/>
                <w:sz w:val="24"/>
                <w:szCs w:val="24"/>
              </w:rPr>
            </w:pPr>
            <w:r w:rsidRPr="000D0143">
              <w:rPr>
                <w:rFonts w:ascii="Times New Roman" w:eastAsia="Times New Roman" w:hAnsi="Times New Roman"/>
                <w:color w:val="000000"/>
                <w:sz w:val="24"/>
                <w:szCs w:val="24"/>
              </w:rPr>
              <w:t>15.1</w:t>
            </w:r>
            <w:r>
              <w:rPr>
                <w:rFonts w:ascii="Times New Roman" w:eastAsia="Times New Roman" w:hAnsi="Times New Roman"/>
                <w:color w:val="000000"/>
                <w:sz w:val="24"/>
                <w:szCs w:val="24"/>
              </w:rPr>
              <w:t>.</w:t>
            </w:r>
            <w:r w:rsidRPr="000D0143">
              <w:rPr>
                <w:rFonts w:ascii="Times New Roman" w:eastAsia="Times New Roman" w:hAnsi="Times New Roman"/>
                <w:color w:val="000000"/>
                <w:sz w:val="24"/>
                <w:szCs w:val="24"/>
              </w:rPr>
              <w:t xml:space="preserve"> </w:t>
            </w:r>
            <w:r w:rsidRPr="000D0143">
              <w:rPr>
                <w:rFonts w:ascii="Times New Roman" w:hAnsi="Times New Roman"/>
                <w:color w:val="000000"/>
                <w:sz w:val="24"/>
                <w:szCs w:val="24"/>
              </w:rPr>
              <w:t xml:space="preserve">Обоснование соответствия организации, предлагаемой в качестве единой теплоснабжающей организации, </w:t>
            </w:r>
            <w:hyperlink r:id="rId13" w:history="1">
              <w:r w:rsidRPr="000D0143">
                <w:rPr>
                  <w:rFonts w:ascii="Times New Roman" w:hAnsi="Times New Roman"/>
                  <w:color w:val="000000"/>
                  <w:sz w:val="24"/>
                  <w:szCs w:val="24"/>
                </w:rPr>
                <w:t>критериям</w:t>
              </w:r>
            </w:hyperlink>
            <w:r w:rsidRPr="000D0143">
              <w:rPr>
                <w:rFonts w:ascii="Times New Roman" w:hAnsi="Times New Roman"/>
                <w:color w:val="000000"/>
                <w:sz w:val="24"/>
                <w:szCs w:val="24"/>
              </w:rPr>
              <w:t xml:space="preserve"> определения единой теплоснабжающей организации, устанавливаемым Правительством Российской Федерации</w:t>
            </w:r>
          </w:p>
        </w:tc>
        <w:tc>
          <w:tcPr>
            <w:tcW w:w="851" w:type="dxa"/>
            <w:shd w:val="clear" w:color="auto" w:fill="FFFFFF"/>
            <w:vAlign w:val="center"/>
          </w:tcPr>
          <w:p w:rsidR="00C42C23" w:rsidRPr="000D0143"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C42C23" w:rsidRPr="00E040E8" w:rsidTr="007A42EA">
        <w:tc>
          <w:tcPr>
            <w:tcW w:w="8755" w:type="dxa"/>
            <w:shd w:val="clear" w:color="auto" w:fill="FFFFFF"/>
            <w:vAlign w:val="center"/>
          </w:tcPr>
          <w:p w:rsidR="00C42C23" w:rsidRPr="000D0143" w:rsidRDefault="00C42C23" w:rsidP="007A42EA">
            <w:pPr>
              <w:pStyle w:val="s1"/>
              <w:shd w:val="clear" w:color="auto" w:fill="FFFFFF"/>
              <w:tabs>
                <w:tab w:val="left" w:pos="8364"/>
              </w:tabs>
              <w:rPr>
                <w:color w:val="000000"/>
              </w:rPr>
            </w:pPr>
            <w:r w:rsidRPr="000D0143">
              <w:rPr>
                <w:color w:val="000000"/>
              </w:rPr>
              <w:t>Глава 16. Реестр мероприятий схемы теплоснабжения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C42C23" w:rsidRPr="00E040E8" w:rsidTr="007A42EA">
        <w:tc>
          <w:tcPr>
            <w:tcW w:w="8755" w:type="dxa"/>
            <w:shd w:val="clear" w:color="auto" w:fill="FFFFFF"/>
            <w:vAlign w:val="center"/>
          </w:tcPr>
          <w:p w:rsidR="00C42C23" w:rsidRPr="00E040E8" w:rsidRDefault="00C42C23" w:rsidP="007A42EA">
            <w:pPr>
              <w:pStyle w:val="s1"/>
              <w:shd w:val="clear" w:color="auto" w:fill="FFFFFF"/>
              <w:tabs>
                <w:tab w:val="left" w:pos="8364"/>
              </w:tabs>
              <w:spacing w:after="0" w:afterAutospacing="0"/>
              <w:rPr>
                <w:color w:val="000000"/>
              </w:rPr>
            </w:pPr>
            <w:r w:rsidRPr="00E040E8">
              <w:rPr>
                <w:color w:val="000000"/>
              </w:rPr>
              <w:t>16.1</w:t>
            </w:r>
            <w:r>
              <w:rPr>
                <w:color w:val="000000"/>
              </w:rPr>
              <w:t>.</w:t>
            </w:r>
            <w:r w:rsidRPr="00E040E8">
              <w:rPr>
                <w:color w:val="000000"/>
              </w:rPr>
              <w:t xml:space="preserve"> Перечень мероприятий по строительству, реконструкции, техническому перевооружению и (или) модернизации источников тепловой энергии</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C42C23" w:rsidRPr="00E040E8" w:rsidTr="007A42EA">
        <w:tc>
          <w:tcPr>
            <w:tcW w:w="8755" w:type="dxa"/>
            <w:shd w:val="clear" w:color="auto" w:fill="FFFFFF"/>
            <w:vAlign w:val="center"/>
          </w:tcPr>
          <w:p w:rsidR="00C42C23" w:rsidRPr="00E040E8" w:rsidRDefault="00C42C23" w:rsidP="007A42EA">
            <w:pPr>
              <w:pStyle w:val="s1"/>
              <w:shd w:val="clear" w:color="auto" w:fill="FFFFFF"/>
              <w:tabs>
                <w:tab w:val="left" w:pos="8364"/>
              </w:tabs>
              <w:spacing w:before="0" w:beforeAutospacing="0" w:after="0" w:afterAutospacing="0"/>
              <w:rPr>
                <w:color w:val="000000"/>
              </w:rPr>
            </w:pPr>
            <w:r w:rsidRPr="00E040E8">
              <w:rPr>
                <w:color w:val="000000"/>
              </w:rPr>
              <w:t>16.2</w:t>
            </w:r>
            <w:r>
              <w:rPr>
                <w:color w:val="000000"/>
              </w:rPr>
              <w:t>.</w:t>
            </w:r>
            <w:r w:rsidRPr="00E040E8">
              <w:rPr>
                <w:color w:val="000000"/>
              </w:rPr>
              <w:t xml:space="preserve">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C42C23" w:rsidRPr="00E040E8" w:rsidTr="007A42EA">
        <w:tc>
          <w:tcPr>
            <w:tcW w:w="8755" w:type="dxa"/>
            <w:shd w:val="clear" w:color="auto" w:fill="FFFFFF"/>
            <w:vAlign w:val="center"/>
          </w:tcPr>
          <w:p w:rsidR="00C42C23" w:rsidRPr="00E040E8" w:rsidRDefault="00C42C23" w:rsidP="007A42EA">
            <w:pPr>
              <w:pStyle w:val="s1"/>
              <w:shd w:val="clear" w:color="auto" w:fill="FFFFFF"/>
              <w:tabs>
                <w:tab w:val="left" w:pos="8364"/>
              </w:tabs>
              <w:spacing w:after="0" w:afterAutospacing="0"/>
              <w:rPr>
                <w:color w:val="000000"/>
              </w:rPr>
            </w:pPr>
            <w:r w:rsidRPr="00E040E8">
              <w:rPr>
                <w:color w:val="000000"/>
              </w:rPr>
              <w:t>16.3</w:t>
            </w:r>
            <w:r>
              <w:rPr>
                <w:color w:val="000000"/>
              </w:rPr>
              <w:t>.</w:t>
            </w:r>
            <w:r w:rsidRPr="00E040E8">
              <w:rPr>
                <w:color w:val="000000"/>
              </w:rPr>
              <w:t xml:space="preserve">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74</w:t>
            </w:r>
          </w:p>
        </w:tc>
      </w:tr>
      <w:tr w:rsidR="00C42C23" w:rsidRPr="00E040E8" w:rsidTr="007A42EA">
        <w:tc>
          <w:tcPr>
            <w:tcW w:w="8755" w:type="dxa"/>
            <w:shd w:val="clear" w:color="auto" w:fill="FFFFFF"/>
            <w:vAlign w:val="center"/>
          </w:tcPr>
          <w:p w:rsidR="00C42C23" w:rsidRPr="00E040E8" w:rsidRDefault="00C42C23" w:rsidP="007A42EA">
            <w:pPr>
              <w:tabs>
                <w:tab w:val="left" w:pos="8364"/>
              </w:tabs>
              <w:spacing w:after="0" w:line="240" w:lineRule="auto"/>
              <w:rPr>
                <w:rFonts w:ascii="Times New Roman" w:hAnsi="Times New Roman"/>
                <w:color w:val="000000"/>
                <w:sz w:val="24"/>
                <w:szCs w:val="24"/>
                <w:shd w:val="clear" w:color="auto" w:fill="FFFFFF"/>
              </w:rPr>
            </w:pPr>
            <w:r w:rsidRPr="00E040E8">
              <w:rPr>
                <w:rFonts w:ascii="Times New Roman" w:hAnsi="Times New Roman"/>
                <w:color w:val="000000"/>
                <w:sz w:val="24"/>
                <w:szCs w:val="24"/>
                <w:shd w:val="clear" w:color="auto" w:fill="FFFFFF"/>
              </w:rPr>
              <w:t>Глава17. Замечания и предложения к проекту схемы теплоснабжения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C42C23" w:rsidRPr="00E040E8" w:rsidTr="007A42EA">
        <w:tc>
          <w:tcPr>
            <w:tcW w:w="8755" w:type="dxa"/>
            <w:shd w:val="clear" w:color="auto" w:fill="FFFFFF"/>
            <w:vAlign w:val="center"/>
          </w:tcPr>
          <w:p w:rsidR="00C42C23" w:rsidRPr="00E040E8" w:rsidRDefault="00C42C23" w:rsidP="007A42EA">
            <w:pPr>
              <w:pStyle w:val="s1"/>
              <w:shd w:val="clear" w:color="auto" w:fill="FFFFFF"/>
              <w:tabs>
                <w:tab w:val="left" w:pos="8364"/>
              </w:tabs>
              <w:rPr>
                <w:color w:val="000000"/>
              </w:rPr>
            </w:pPr>
            <w:r w:rsidRPr="00E040E8">
              <w:rPr>
                <w:color w:val="000000"/>
              </w:rPr>
              <w:t>17.1</w:t>
            </w:r>
            <w:r>
              <w:rPr>
                <w:color w:val="000000"/>
              </w:rPr>
              <w:t>.</w:t>
            </w:r>
            <w:r w:rsidRPr="00E040E8">
              <w:rPr>
                <w:color w:val="000000"/>
              </w:rPr>
              <w:t xml:space="preserve"> Перечень всех замечаний и предложений, поступивших при разработке, утверждении и актуализации схемы теплоснабжения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C42C23" w:rsidRPr="00E040E8" w:rsidTr="007A42EA">
        <w:tc>
          <w:tcPr>
            <w:tcW w:w="8755" w:type="dxa"/>
            <w:shd w:val="clear" w:color="auto" w:fill="FFFFFF"/>
            <w:vAlign w:val="center"/>
          </w:tcPr>
          <w:p w:rsidR="00C42C23" w:rsidRPr="00E040E8" w:rsidRDefault="00C42C23" w:rsidP="007A42EA">
            <w:pPr>
              <w:pStyle w:val="s1"/>
              <w:shd w:val="clear" w:color="auto" w:fill="FFFFFF"/>
              <w:tabs>
                <w:tab w:val="left" w:pos="8364"/>
              </w:tabs>
              <w:rPr>
                <w:color w:val="000000"/>
              </w:rPr>
            </w:pPr>
            <w:r w:rsidRPr="00E040E8">
              <w:rPr>
                <w:color w:val="000000"/>
              </w:rPr>
              <w:t>17.2</w:t>
            </w:r>
            <w:r>
              <w:rPr>
                <w:color w:val="000000"/>
              </w:rPr>
              <w:t>.</w:t>
            </w:r>
            <w:r w:rsidRPr="00E040E8">
              <w:rPr>
                <w:color w:val="000000"/>
              </w:rPr>
              <w:t xml:space="preserve">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C42C23" w:rsidRPr="00E040E8" w:rsidTr="007A42EA">
        <w:tc>
          <w:tcPr>
            <w:tcW w:w="8755" w:type="dxa"/>
            <w:shd w:val="clear" w:color="auto" w:fill="FFFFFF"/>
            <w:vAlign w:val="center"/>
          </w:tcPr>
          <w:p w:rsidR="00C42C23" w:rsidRPr="00E040E8" w:rsidRDefault="00C42C23" w:rsidP="007A42EA">
            <w:pPr>
              <w:tabs>
                <w:tab w:val="left" w:pos="1785"/>
                <w:tab w:val="left" w:pos="8364"/>
              </w:tabs>
              <w:spacing w:after="0" w:line="240" w:lineRule="auto"/>
              <w:rPr>
                <w:rFonts w:ascii="Times New Roman" w:hAnsi="Times New Roman"/>
                <w:color w:val="000000"/>
                <w:sz w:val="24"/>
                <w:szCs w:val="24"/>
                <w:shd w:val="clear" w:color="auto" w:fill="FFFFFF"/>
              </w:rPr>
            </w:pPr>
            <w:r w:rsidRPr="00E040E8">
              <w:rPr>
                <w:rFonts w:ascii="Times New Roman" w:hAnsi="Times New Roman"/>
                <w:color w:val="000000"/>
                <w:sz w:val="24"/>
                <w:szCs w:val="24"/>
                <w:shd w:val="clear" w:color="auto" w:fill="FFFFFF"/>
              </w:rPr>
              <w:t>Глава 18. Сводный том изменений, выполненных в доработанной и (или) актуализированной схеме теплоснабжения</w:t>
            </w:r>
          </w:p>
        </w:tc>
        <w:tc>
          <w:tcPr>
            <w:tcW w:w="851" w:type="dxa"/>
            <w:shd w:val="clear" w:color="auto" w:fill="FFFFFF"/>
            <w:vAlign w:val="center"/>
          </w:tcPr>
          <w:p w:rsidR="00C42C23" w:rsidRPr="00E040E8" w:rsidRDefault="00C42C23" w:rsidP="007A42EA">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76</w:t>
            </w:r>
          </w:p>
        </w:tc>
      </w:tr>
    </w:tbl>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sectPr w:rsidR="00C42C23" w:rsidSect="007A42EA">
          <w:pgSz w:w="11907" w:h="16840" w:code="9"/>
          <w:pgMar w:top="851" w:right="851" w:bottom="851" w:left="1701" w:header="720" w:footer="720" w:gutter="0"/>
          <w:cols w:space="720"/>
        </w:sectPr>
      </w:pPr>
    </w:p>
    <w:p w:rsidR="00C42C23" w:rsidRPr="006955E2" w:rsidRDefault="00C42C23" w:rsidP="00C42C23">
      <w:pPr>
        <w:spacing w:after="0"/>
        <w:ind w:right="-284"/>
        <w:jc w:val="center"/>
        <w:rPr>
          <w:rFonts w:ascii="Times New Roman" w:eastAsia="Times New Roman" w:hAnsi="Times New Roman"/>
          <w:b/>
          <w:sz w:val="28"/>
          <w:szCs w:val="28"/>
        </w:rPr>
      </w:pPr>
      <w:r w:rsidRPr="006955E2">
        <w:rPr>
          <w:rFonts w:ascii="Times New Roman" w:eastAsia="Times New Roman" w:hAnsi="Times New Roman"/>
          <w:b/>
          <w:sz w:val="28"/>
          <w:szCs w:val="28"/>
        </w:rPr>
        <w:t>ГЛАВА 1.</w:t>
      </w:r>
      <w:r>
        <w:rPr>
          <w:rFonts w:ascii="Times New Roman" w:eastAsia="Times New Roman" w:hAnsi="Times New Roman"/>
          <w:b/>
          <w:sz w:val="28"/>
          <w:szCs w:val="28"/>
        </w:rPr>
        <w:t xml:space="preserve"> </w:t>
      </w:r>
      <w:r w:rsidRPr="006955E2">
        <w:rPr>
          <w:rFonts w:ascii="Times New Roman" w:eastAsia="Times New Roman" w:hAnsi="Times New Roman"/>
          <w:b/>
          <w:sz w:val="28"/>
          <w:szCs w:val="28"/>
        </w:rPr>
        <w:t>Существующее положение в сфере производства, передачи и потребления тепловой энергии для целей теплоснабжения</w:t>
      </w:r>
    </w:p>
    <w:p w:rsidR="00C42C23" w:rsidRPr="006955E2" w:rsidRDefault="00C42C23" w:rsidP="00C42C23">
      <w:pPr>
        <w:spacing w:after="0"/>
        <w:ind w:right="-284"/>
        <w:jc w:val="center"/>
        <w:rPr>
          <w:rFonts w:ascii="Times New Roman" w:eastAsia="Times New Roman" w:hAnsi="Times New Roman"/>
          <w:b/>
          <w:sz w:val="28"/>
          <w:szCs w:val="28"/>
        </w:rPr>
      </w:pPr>
      <w:r w:rsidRPr="006955E2">
        <w:rPr>
          <w:rFonts w:ascii="Times New Roman" w:eastAsia="Times New Roman" w:hAnsi="Times New Roman"/>
          <w:b/>
          <w:sz w:val="28"/>
          <w:szCs w:val="28"/>
        </w:rPr>
        <w:t>1.1. Функциональная структура теплоснабжения</w:t>
      </w:r>
    </w:p>
    <w:p w:rsidR="00C42C23" w:rsidRPr="00603B92" w:rsidRDefault="00C42C23" w:rsidP="00C42C23">
      <w:pPr>
        <w:spacing w:after="0"/>
        <w:ind w:right="-284"/>
        <w:jc w:val="center"/>
        <w:rPr>
          <w:rFonts w:ascii="Times New Roman" w:eastAsia="Times New Roman" w:hAnsi="Times New Roman"/>
          <w:b/>
          <w:i/>
          <w:sz w:val="28"/>
          <w:szCs w:val="28"/>
        </w:rPr>
      </w:pPr>
      <w:r w:rsidRPr="00603B92">
        <w:rPr>
          <w:rFonts w:ascii="Times New Roman" w:eastAsia="Times New Roman" w:hAnsi="Times New Roman"/>
          <w:b/>
          <w:sz w:val="28"/>
          <w:szCs w:val="28"/>
        </w:rPr>
        <w:t>1.1.1</w:t>
      </w:r>
      <w:r>
        <w:rPr>
          <w:rFonts w:ascii="Times New Roman" w:eastAsia="Times New Roman" w:hAnsi="Times New Roman"/>
          <w:b/>
          <w:sz w:val="28"/>
          <w:szCs w:val="28"/>
        </w:rPr>
        <w:t>.</w:t>
      </w:r>
      <w:r w:rsidRPr="00603B92">
        <w:rPr>
          <w:rFonts w:ascii="Times New Roman" w:eastAsia="Times New Roman" w:hAnsi="Times New Roman"/>
          <w:b/>
          <w:i/>
          <w:sz w:val="28"/>
          <w:szCs w:val="28"/>
        </w:rPr>
        <w:t xml:space="preserve"> </w:t>
      </w:r>
      <w:r w:rsidRPr="00603B92">
        <w:rPr>
          <w:rFonts w:ascii="Times New Roman" w:eastAsia="Times New Roman" w:hAnsi="Times New Roman"/>
          <w:b/>
          <w:sz w:val="28"/>
          <w:szCs w:val="28"/>
        </w:rPr>
        <w:t>Зоны действия производственных котельных</w:t>
      </w:r>
    </w:p>
    <w:p w:rsidR="00C42C23" w:rsidRDefault="00C42C23" w:rsidP="00C42C23">
      <w:pPr>
        <w:spacing w:after="0"/>
        <w:ind w:right="-284" w:firstLine="708"/>
        <w:jc w:val="both"/>
        <w:rPr>
          <w:rFonts w:ascii="Times New Roman" w:eastAsia="Times New Roman" w:hAnsi="Times New Roman"/>
          <w:sz w:val="28"/>
          <w:szCs w:val="28"/>
        </w:rPr>
      </w:pPr>
      <w:r w:rsidRPr="00603B92">
        <w:rPr>
          <w:rFonts w:ascii="Times New Roman" w:eastAsia="Times New Roman" w:hAnsi="Times New Roman"/>
          <w:sz w:val="28"/>
          <w:szCs w:val="28"/>
        </w:rPr>
        <w:t xml:space="preserve">Производственные котельные в </w:t>
      </w:r>
      <w:r w:rsidRPr="00472BDA">
        <w:rPr>
          <w:rFonts w:ascii="Times New Roman" w:eastAsia="Times New Roman" w:hAnsi="Times New Roman"/>
          <w:sz w:val="28"/>
          <w:szCs w:val="24"/>
        </w:rPr>
        <w:t>сельско</w:t>
      </w:r>
      <w:r>
        <w:rPr>
          <w:rFonts w:ascii="Times New Roman" w:eastAsia="Times New Roman" w:hAnsi="Times New Roman"/>
          <w:sz w:val="28"/>
          <w:szCs w:val="24"/>
        </w:rPr>
        <w:t>м</w:t>
      </w:r>
      <w:r w:rsidRPr="00472BDA">
        <w:rPr>
          <w:rFonts w:ascii="Times New Roman" w:eastAsia="Times New Roman" w:hAnsi="Times New Roman"/>
          <w:sz w:val="28"/>
          <w:szCs w:val="24"/>
        </w:rPr>
        <w:t xml:space="preserve"> поселени</w:t>
      </w:r>
      <w:r>
        <w:rPr>
          <w:rFonts w:ascii="Times New Roman" w:eastAsia="Times New Roman" w:hAnsi="Times New Roman"/>
          <w:sz w:val="28"/>
          <w:szCs w:val="24"/>
        </w:rPr>
        <w:t>и</w:t>
      </w:r>
      <w:r w:rsidRPr="00472BDA">
        <w:rPr>
          <w:rFonts w:ascii="Times New Roman" w:eastAsia="Times New Roman" w:hAnsi="Times New Roman"/>
          <w:sz w:val="28"/>
          <w:szCs w:val="24"/>
        </w:rPr>
        <w:t xml:space="preserve"> </w:t>
      </w:r>
      <w:r w:rsidR="007A42EA" w:rsidRPr="007A42EA">
        <w:rPr>
          <w:rFonts w:ascii="Times New Roman" w:eastAsia="Times New Roman" w:hAnsi="Times New Roman"/>
          <w:sz w:val="28"/>
          <w:szCs w:val="24"/>
        </w:rPr>
        <w:t xml:space="preserve">Среднее Аверкино </w:t>
      </w:r>
      <w:r w:rsidRPr="00603B92">
        <w:rPr>
          <w:rFonts w:ascii="Times New Roman" w:eastAsia="Times New Roman" w:hAnsi="Times New Roman"/>
          <w:sz w:val="28"/>
          <w:szCs w:val="28"/>
        </w:rPr>
        <w:t>отсутствуют.</w:t>
      </w:r>
    </w:p>
    <w:p w:rsidR="00C42C23" w:rsidRPr="00603B92" w:rsidRDefault="00C42C23" w:rsidP="00C42C23">
      <w:pPr>
        <w:spacing w:after="0"/>
        <w:ind w:right="-284" w:firstLine="708"/>
        <w:jc w:val="both"/>
        <w:rPr>
          <w:rFonts w:ascii="Times New Roman" w:eastAsia="Times New Roman" w:hAnsi="Times New Roman"/>
          <w:sz w:val="28"/>
          <w:szCs w:val="28"/>
        </w:rPr>
      </w:pPr>
    </w:p>
    <w:p w:rsidR="00C42C23" w:rsidRPr="00603B92" w:rsidRDefault="00C42C23" w:rsidP="00C42C23">
      <w:pPr>
        <w:spacing w:after="0"/>
        <w:ind w:right="-284"/>
        <w:jc w:val="center"/>
        <w:rPr>
          <w:rFonts w:ascii="Times New Roman" w:eastAsia="Times New Roman" w:hAnsi="Times New Roman"/>
          <w:b/>
          <w:sz w:val="28"/>
          <w:szCs w:val="28"/>
        </w:rPr>
      </w:pPr>
      <w:r w:rsidRPr="00603B92">
        <w:rPr>
          <w:rFonts w:ascii="Times New Roman" w:eastAsia="Times New Roman" w:hAnsi="Times New Roman"/>
          <w:b/>
          <w:sz w:val="28"/>
          <w:szCs w:val="28"/>
        </w:rPr>
        <w:t>1.1.2</w:t>
      </w:r>
      <w:r>
        <w:rPr>
          <w:rFonts w:ascii="Times New Roman" w:eastAsia="Times New Roman" w:hAnsi="Times New Roman"/>
          <w:b/>
          <w:sz w:val="28"/>
          <w:szCs w:val="28"/>
        </w:rPr>
        <w:t>.</w:t>
      </w:r>
      <w:r w:rsidRPr="00603B92">
        <w:rPr>
          <w:rFonts w:ascii="Times New Roman" w:eastAsia="Times New Roman" w:hAnsi="Times New Roman"/>
          <w:b/>
          <w:sz w:val="28"/>
          <w:szCs w:val="28"/>
        </w:rPr>
        <w:t xml:space="preserve"> Зоны действий индивидуального теплоснабжения</w:t>
      </w:r>
    </w:p>
    <w:p w:rsidR="007A42EA" w:rsidRPr="00E725F2" w:rsidRDefault="007A42EA" w:rsidP="007A42EA">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сельском поселении Среднее Аверкино</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rsidR="007A42EA" w:rsidRPr="00E725F2" w:rsidRDefault="007A42EA" w:rsidP="007A42EA">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Pr>
          <w:rFonts w:ascii="Times New Roman" w:hAnsi="Times New Roman"/>
          <w:sz w:val="28"/>
          <w:szCs w:val="28"/>
        </w:rPr>
        <w:t>55 175</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xml:space="preserve">. Ориентировочная тепловая нагрузка  ИЖС,  обеспечиваемая от индивидуальных теплогенераторов, составляет около </w:t>
      </w:r>
      <w:r>
        <w:rPr>
          <w:rFonts w:ascii="Times New Roman" w:hAnsi="Times New Roman"/>
          <w:sz w:val="28"/>
          <w:szCs w:val="28"/>
        </w:rPr>
        <w:t xml:space="preserve">11,04 </w:t>
      </w:r>
      <w:r w:rsidRPr="00E725F2">
        <w:rPr>
          <w:rFonts w:ascii="Times New Roman" w:hAnsi="Times New Roman"/>
          <w:sz w:val="28"/>
          <w:szCs w:val="28"/>
        </w:rPr>
        <w:t>Гкал/час.</w:t>
      </w:r>
    </w:p>
    <w:p w:rsidR="00C42C23" w:rsidRDefault="00C42C23" w:rsidP="00C42C23">
      <w:pPr>
        <w:spacing w:after="0"/>
        <w:ind w:right="-284"/>
        <w:jc w:val="center"/>
        <w:rPr>
          <w:rFonts w:ascii="Times New Roman" w:eastAsia="Times New Roman" w:hAnsi="Times New Roman"/>
          <w:b/>
          <w:sz w:val="28"/>
          <w:szCs w:val="28"/>
        </w:rPr>
      </w:pPr>
    </w:p>
    <w:p w:rsidR="00C42C23" w:rsidRPr="00857A0E" w:rsidRDefault="00C42C23" w:rsidP="00C42C23">
      <w:pPr>
        <w:spacing w:after="0"/>
        <w:ind w:right="-284"/>
        <w:jc w:val="center"/>
        <w:rPr>
          <w:rFonts w:ascii="Times New Roman" w:eastAsia="Times New Roman" w:hAnsi="Times New Roman"/>
          <w:b/>
          <w:sz w:val="28"/>
          <w:szCs w:val="28"/>
        </w:rPr>
      </w:pPr>
      <w:r w:rsidRPr="00857A0E">
        <w:rPr>
          <w:rFonts w:ascii="Times New Roman" w:eastAsia="Times New Roman" w:hAnsi="Times New Roman"/>
          <w:b/>
          <w:sz w:val="28"/>
          <w:szCs w:val="28"/>
        </w:rPr>
        <w:t>1.2. Источники тепловой энергии</w:t>
      </w:r>
    </w:p>
    <w:p w:rsidR="00C42C23" w:rsidRPr="00857A0E" w:rsidRDefault="00C42C23" w:rsidP="00C42C23">
      <w:pPr>
        <w:spacing w:after="0"/>
        <w:ind w:right="-284"/>
        <w:jc w:val="right"/>
        <w:rPr>
          <w:rFonts w:ascii="Times New Roman" w:eastAsia="Times New Roman" w:hAnsi="Times New Roman"/>
          <w:b/>
          <w:sz w:val="28"/>
          <w:szCs w:val="28"/>
        </w:rPr>
      </w:pPr>
      <w:r w:rsidRPr="00857A0E">
        <w:rPr>
          <w:rFonts w:ascii="Times New Roman" w:eastAsia="Times New Roman" w:hAnsi="Times New Roman"/>
          <w:b/>
          <w:sz w:val="28"/>
          <w:szCs w:val="28"/>
        </w:rPr>
        <w:t>1.2.1. Структура и технические характеристики основного оборудования</w:t>
      </w:r>
    </w:p>
    <w:p w:rsidR="00C42C23" w:rsidRPr="00857A0E" w:rsidRDefault="00C42C23" w:rsidP="00C42C23">
      <w:pPr>
        <w:spacing w:after="0"/>
        <w:ind w:right="-284" w:firstLine="708"/>
        <w:jc w:val="both"/>
        <w:rPr>
          <w:rFonts w:ascii="Times New Roman" w:eastAsia="Times New Roman" w:hAnsi="Times New Roman"/>
          <w:sz w:val="28"/>
          <w:szCs w:val="28"/>
        </w:rPr>
      </w:pPr>
      <w:r w:rsidRPr="00857A0E">
        <w:rPr>
          <w:rFonts w:ascii="Times New Roman" w:eastAsia="Times New Roman" w:hAnsi="Times New Roman"/>
          <w:sz w:val="28"/>
          <w:szCs w:val="28"/>
        </w:rPr>
        <w:t xml:space="preserve">На территории </w:t>
      </w:r>
      <w:r w:rsidRPr="00857A0E">
        <w:rPr>
          <w:rFonts w:ascii="Times New Roman" w:hAnsi="Times New Roman"/>
          <w:sz w:val="28"/>
          <w:szCs w:val="28"/>
        </w:rPr>
        <w:t xml:space="preserve">сельского поселения </w:t>
      </w:r>
      <w:r w:rsidR="007A42EA">
        <w:rPr>
          <w:rFonts w:ascii="Times New Roman" w:hAnsi="Times New Roman"/>
          <w:sz w:val="28"/>
          <w:szCs w:val="28"/>
        </w:rPr>
        <w:t>Среднее Аверкино</w:t>
      </w:r>
      <w:r w:rsidRPr="00857A0E">
        <w:rPr>
          <w:rFonts w:ascii="Times New Roman" w:hAnsi="Times New Roman"/>
          <w:sz w:val="28"/>
          <w:szCs w:val="28"/>
        </w:rPr>
        <w:t xml:space="preserve"> </w:t>
      </w:r>
      <w:r w:rsidR="007A42EA">
        <w:rPr>
          <w:rFonts w:ascii="Times New Roman" w:eastAsia="Times New Roman" w:hAnsi="Times New Roman"/>
          <w:sz w:val="28"/>
          <w:szCs w:val="28"/>
        </w:rPr>
        <w:t xml:space="preserve">действуют </w:t>
      </w:r>
      <w:r w:rsidR="002C4076">
        <w:rPr>
          <w:rFonts w:ascii="Times New Roman" w:eastAsia="Times New Roman" w:hAnsi="Times New Roman"/>
          <w:sz w:val="28"/>
          <w:szCs w:val="28"/>
        </w:rPr>
        <w:t>четыре</w:t>
      </w:r>
      <w:r w:rsidRPr="00857A0E">
        <w:rPr>
          <w:rFonts w:ascii="Times New Roman" w:eastAsia="Times New Roman" w:hAnsi="Times New Roman"/>
          <w:sz w:val="28"/>
          <w:szCs w:val="28"/>
        </w:rPr>
        <w:t xml:space="preserve">  источника теплоснабжения. </w:t>
      </w:r>
    </w:p>
    <w:p w:rsidR="00C42C23" w:rsidRPr="00857A0E" w:rsidRDefault="00C42C23" w:rsidP="00C42C23">
      <w:pPr>
        <w:spacing w:after="0"/>
        <w:ind w:right="-284"/>
        <w:jc w:val="both"/>
        <w:rPr>
          <w:rFonts w:ascii="Times New Roman" w:eastAsia="Times New Roman" w:hAnsi="Times New Roman"/>
          <w:sz w:val="28"/>
          <w:szCs w:val="28"/>
        </w:rPr>
      </w:pPr>
      <w:r w:rsidRPr="00857A0E">
        <w:rPr>
          <w:rFonts w:ascii="Times New Roman" w:eastAsia="Times New Roman" w:hAnsi="Times New Roman"/>
          <w:sz w:val="28"/>
          <w:szCs w:val="28"/>
        </w:rPr>
        <w:tab/>
      </w:r>
      <w:r w:rsidRPr="00857A0E">
        <w:rPr>
          <w:rFonts w:ascii="Times New Roman" w:eastAsia="Times New Roman" w:hAnsi="Times New Roman"/>
          <w:b/>
          <w:sz w:val="28"/>
          <w:szCs w:val="28"/>
        </w:rPr>
        <w:t>1.</w:t>
      </w:r>
      <w:r w:rsidRPr="00857A0E">
        <w:rPr>
          <w:rFonts w:ascii="Times New Roman" w:eastAsia="Times New Roman" w:hAnsi="Times New Roman"/>
          <w:sz w:val="28"/>
          <w:szCs w:val="28"/>
        </w:rPr>
        <w:t xml:space="preserve"> </w:t>
      </w:r>
      <w:r w:rsidR="007A42EA" w:rsidRPr="007A42EA">
        <w:rPr>
          <w:rFonts w:ascii="Times New Roman" w:hAnsi="Times New Roman"/>
          <w:b/>
          <w:sz w:val="28"/>
          <w:szCs w:val="28"/>
        </w:rPr>
        <w:t>Котельная №6-38 (с. Среднее Аверкино ул. Школьная 13а)</w:t>
      </w:r>
      <w:r w:rsidR="007A42EA">
        <w:rPr>
          <w:rFonts w:ascii="Times New Roman" w:eastAsia="Times New Roman" w:hAnsi="Times New Roman"/>
          <w:sz w:val="28"/>
          <w:szCs w:val="28"/>
        </w:rPr>
        <w:t xml:space="preserve"> </w:t>
      </w:r>
      <w:r w:rsidRPr="00857A0E">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20</w:t>
      </w:r>
      <w:r w:rsidR="007A42EA">
        <w:rPr>
          <w:rFonts w:ascii="Times New Roman" w:eastAsia="Times New Roman" w:hAnsi="Times New Roman"/>
          <w:sz w:val="28"/>
          <w:szCs w:val="28"/>
        </w:rPr>
        <w:t>14</w:t>
      </w:r>
      <w:r w:rsidRPr="00857A0E">
        <w:rPr>
          <w:rFonts w:ascii="Times New Roman" w:eastAsia="Times New Roman" w:hAnsi="Times New Roman"/>
          <w:sz w:val="28"/>
          <w:szCs w:val="28"/>
        </w:rPr>
        <w:t>.</w:t>
      </w:r>
    </w:p>
    <w:p w:rsidR="00C42C23" w:rsidRPr="00857A0E" w:rsidRDefault="00C42C23" w:rsidP="00C42C23">
      <w:pPr>
        <w:spacing w:after="0"/>
        <w:ind w:right="-284"/>
        <w:jc w:val="both"/>
        <w:rPr>
          <w:rFonts w:ascii="Times New Roman" w:eastAsia="Times New Roman" w:hAnsi="Times New Roman"/>
          <w:sz w:val="28"/>
          <w:szCs w:val="28"/>
        </w:rPr>
      </w:pPr>
      <w:r w:rsidRPr="00857A0E">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C42C23" w:rsidRPr="00857A0E" w:rsidRDefault="00C42C23" w:rsidP="00C42C23">
      <w:pPr>
        <w:pStyle w:val="ConsPlusCell"/>
        <w:widowControl/>
        <w:spacing w:line="276" w:lineRule="auto"/>
        <w:ind w:right="-284"/>
        <w:jc w:val="both"/>
        <w:rPr>
          <w:rFonts w:ascii="Times New Roman" w:eastAsia="Times New Roman" w:hAnsi="Times New Roman" w:cs="Times New Roman"/>
          <w:sz w:val="28"/>
          <w:szCs w:val="28"/>
        </w:rPr>
      </w:pPr>
      <w:r w:rsidRPr="00857A0E">
        <w:rPr>
          <w:rFonts w:ascii="Times New Roman" w:eastAsia="Times New Roman" w:hAnsi="Times New Roman" w:cs="Times New Roman"/>
          <w:sz w:val="28"/>
          <w:szCs w:val="28"/>
        </w:rPr>
        <w:tab/>
      </w:r>
      <w:r w:rsidRPr="00A2434E">
        <w:rPr>
          <w:rFonts w:ascii="Times New Roman" w:eastAsia="Times New Roman" w:hAnsi="Times New Roman" w:cs="Times New Roman"/>
          <w:sz w:val="28"/>
          <w:szCs w:val="28"/>
        </w:rPr>
        <w:t xml:space="preserve">Сети теплоснабжения двухтрубные, симметричные, проложены надземно </w:t>
      </w:r>
      <w:r w:rsidR="007A42EA">
        <w:rPr>
          <w:rFonts w:ascii="Times New Roman" w:eastAsia="Times New Roman" w:hAnsi="Times New Roman" w:cs="Times New Roman"/>
          <w:sz w:val="28"/>
          <w:szCs w:val="28"/>
        </w:rPr>
        <w:t xml:space="preserve">и подземно </w:t>
      </w:r>
      <w:r w:rsidRPr="00A2434E">
        <w:rPr>
          <w:rFonts w:ascii="Times New Roman" w:eastAsia="Times New Roman" w:hAnsi="Times New Roman" w:cs="Times New Roman"/>
          <w:sz w:val="28"/>
          <w:szCs w:val="28"/>
        </w:rPr>
        <w:t xml:space="preserve">– </w:t>
      </w:r>
      <w:r w:rsidR="007A42EA">
        <w:rPr>
          <w:rFonts w:ascii="Times New Roman" w:eastAsia="Times New Roman" w:hAnsi="Times New Roman" w:cs="Times New Roman"/>
          <w:color w:val="auto"/>
          <w:sz w:val="28"/>
          <w:szCs w:val="28"/>
        </w:rPr>
        <w:t>292,5</w:t>
      </w:r>
      <w:r w:rsidRPr="00A2434E">
        <w:rPr>
          <w:rFonts w:ascii="Times New Roman" w:eastAsia="Times New Roman" w:hAnsi="Times New Roman" w:cs="Times New Roman"/>
          <w:sz w:val="28"/>
          <w:szCs w:val="28"/>
        </w:rPr>
        <w:t xml:space="preserve"> п. м. (в 2-х трубном исполнении). Тепловая изоляция: </w:t>
      </w:r>
      <w:r w:rsidR="007A42EA">
        <w:rPr>
          <w:rFonts w:ascii="Times New Roman" w:eastAsia="Times New Roman" w:hAnsi="Times New Roman" w:cs="Times New Roman"/>
          <w:sz w:val="28"/>
          <w:szCs w:val="28"/>
        </w:rPr>
        <w:t>пенополиуретан.</w:t>
      </w:r>
    </w:p>
    <w:p w:rsidR="00C42C23" w:rsidRPr="00857A0E" w:rsidRDefault="00C42C23" w:rsidP="00C42C23">
      <w:pPr>
        <w:spacing w:after="0"/>
        <w:ind w:right="-284" w:firstLine="708"/>
        <w:jc w:val="both"/>
        <w:rPr>
          <w:rFonts w:ascii="Times New Roman" w:eastAsia="Times New Roman" w:hAnsi="Times New Roman"/>
          <w:sz w:val="28"/>
          <w:szCs w:val="28"/>
        </w:rPr>
      </w:pPr>
      <w:r w:rsidRPr="00857A0E">
        <w:rPr>
          <w:rFonts w:ascii="Times New Roman" w:eastAsia="Times New Roman" w:hAnsi="Times New Roman"/>
          <w:b/>
          <w:sz w:val="28"/>
          <w:szCs w:val="28"/>
        </w:rPr>
        <w:t>2.</w:t>
      </w:r>
      <w:r w:rsidRPr="00857A0E">
        <w:rPr>
          <w:rFonts w:ascii="Times New Roman" w:eastAsia="Times New Roman" w:hAnsi="Times New Roman"/>
          <w:sz w:val="28"/>
          <w:szCs w:val="28"/>
        </w:rPr>
        <w:t xml:space="preserve"> </w:t>
      </w:r>
      <w:r w:rsidR="007A42EA" w:rsidRPr="007A42EA">
        <w:rPr>
          <w:rFonts w:ascii="Times New Roman" w:hAnsi="Times New Roman"/>
          <w:b/>
          <w:sz w:val="28"/>
          <w:szCs w:val="28"/>
        </w:rPr>
        <w:t>Котельная №6-39 (с. Среднее Аверкино ул. Центральная 64б)</w:t>
      </w:r>
      <w:r w:rsidR="007A42EA" w:rsidRPr="00ED64AB">
        <w:rPr>
          <w:rFonts w:ascii="Times New Roman" w:hAnsi="Times New Roman"/>
          <w:sz w:val="28"/>
          <w:szCs w:val="28"/>
        </w:rPr>
        <w:t xml:space="preserve"> </w:t>
      </w:r>
      <w:r w:rsidRPr="00857A0E">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20</w:t>
      </w:r>
      <w:r w:rsidR="007A42EA">
        <w:rPr>
          <w:rFonts w:ascii="Times New Roman" w:eastAsia="Times New Roman" w:hAnsi="Times New Roman"/>
          <w:sz w:val="28"/>
          <w:szCs w:val="28"/>
        </w:rPr>
        <w:t>14</w:t>
      </w:r>
      <w:r w:rsidRPr="00857A0E">
        <w:rPr>
          <w:rFonts w:ascii="Times New Roman" w:eastAsia="Times New Roman" w:hAnsi="Times New Roman"/>
          <w:sz w:val="28"/>
          <w:szCs w:val="28"/>
        </w:rPr>
        <w:t>.</w:t>
      </w:r>
    </w:p>
    <w:p w:rsidR="007A42EA" w:rsidRPr="00857A0E" w:rsidRDefault="00C42C23" w:rsidP="00C42C23">
      <w:pPr>
        <w:spacing w:after="0"/>
        <w:ind w:right="-284"/>
        <w:jc w:val="both"/>
        <w:rPr>
          <w:rFonts w:ascii="Times New Roman" w:eastAsia="Times New Roman" w:hAnsi="Times New Roman"/>
          <w:sz w:val="28"/>
          <w:szCs w:val="28"/>
        </w:rPr>
      </w:pPr>
      <w:r w:rsidRPr="00857A0E">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7A42EA" w:rsidRDefault="00C42C23" w:rsidP="007A42EA">
      <w:pPr>
        <w:pStyle w:val="ConsPlusCell"/>
        <w:widowControl/>
        <w:spacing w:line="276" w:lineRule="auto"/>
        <w:ind w:right="-284"/>
        <w:jc w:val="both"/>
        <w:rPr>
          <w:rFonts w:ascii="Times New Roman" w:eastAsia="Times New Roman" w:hAnsi="Times New Roman" w:cs="Times New Roman"/>
          <w:sz w:val="28"/>
          <w:szCs w:val="28"/>
        </w:rPr>
      </w:pPr>
      <w:r w:rsidRPr="00857A0E">
        <w:rPr>
          <w:rFonts w:ascii="Times New Roman" w:eastAsia="Times New Roman" w:hAnsi="Times New Roman" w:cs="Times New Roman"/>
          <w:sz w:val="28"/>
          <w:szCs w:val="28"/>
        </w:rPr>
        <w:tab/>
        <w:t xml:space="preserve">Сети теплоснабжения двухтрубные, симметричные, проложены </w:t>
      </w:r>
      <w:r w:rsidRPr="00D16ECC">
        <w:rPr>
          <w:rFonts w:ascii="Times New Roman" w:eastAsia="Times New Roman" w:hAnsi="Times New Roman" w:cs="Times New Roman"/>
          <w:sz w:val="28"/>
          <w:szCs w:val="28"/>
        </w:rPr>
        <w:t>надземно</w:t>
      </w:r>
      <w:r w:rsidRPr="00857A0E">
        <w:rPr>
          <w:rFonts w:ascii="Times New Roman" w:eastAsia="Times New Roman" w:hAnsi="Times New Roman" w:cs="Times New Roman"/>
          <w:sz w:val="28"/>
          <w:szCs w:val="28"/>
        </w:rPr>
        <w:t xml:space="preserve"> – </w:t>
      </w:r>
      <w:r w:rsidR="007A42EA">
        <w:rPr>
          <w:rFonts w:ascii="Times New Roman" w:eastAsia="Times New Roman" w:hAnsi="Times New Roman" w:cs="Times New Roman"/>
          <w:sz w:val="28"/>
          <w:szCs w:val="28"/>
        </w:rPr>
        <w:t xml:space="preserve">142 </w:t>
      </w:r>
      <w:r w:rsidRPr="00857A0E">
        <w:rPr>
          <w:rFonts w:ascii="Times New Roman" w:eastAsia="Times New Roman" w:hAnsi="Times New Roman" w:cs="Times New Roman"/>
          <w:sz w:val="28"/>
          <w:szCs w:val="28"/>
        </w:rPr>
        <w:t xml:space="preserve">п. м. (в 2-х трубном исполнении). Тепловая изоляция: </w:t>
      </w:r>
      <w:r w:rsidR="007A42EA">
        <w:rPr>
          <w:rFonts w:ascii="Times New Roman" w:eastAsia="Times New Roman" w:hAnsi="Times New Roman" w:cs="Times New Roman"/>
          <w:sz w:val="28"/>
          <w:szCs w:val="28"/>
        </w:rPr>
        <w:t>пенополиуретан.</w:t>
      </w:r>
    </w:p>
    <w:p w:rsidR="002C4076" w:rsidRPr="00857A0E" w:rsidRDefault="002C4076" w:rsidP="002C4076">
      <w:pPr>
        <w:spacing w:after="0"/>
        <w:ind w:right="-284" w:firstLine="708"/>
        <w:jc w:val="both"/>
        <w:rPr>
          <w:rFonts w:ascii="Times New Roman" w:eastAsia="Times New Roman" w:hAnsi="Times New Roman"/>
          <w:sz w:val="28"/>
          <w:szCs w:val="28"/>
        </w:rPr>
      </w:pPr>
      <w:r>
        <w:rPr>
          <w:rFonts w:ascii="Times New Roman" w:eastAsia="Times New Roman" w:hAnsi="Times New Roman"/>
          <w:b/>
          <w:sz w:val="28"/>
          <w:szCs w:val="28"/>
        </w:rPr>
        <w:t>3</w:t>
      </w:r>
      <w:r w:rsidRPr="00857A0E">
        <w:rPr>
          <w:rFonts w:ascii="Times New Roman" w:eastAsia="Times New Roman" w:hAnsi="Times New Roman"/>
          <w:b/>
          <w:sz w:val="28"/>
          <w:szCs w:val="28"/>
        </w:rPr>
        <w:t>.</w:t>
      </w:r>
      <w:r w:rsidRPr="00857A0E">
        <w:rPr>
          <w:rFonts w:ascii="Times New Roman" w:eastAsia="Times New Roman" w:hAnsi="Times New Roman"/>
          <w:sz w:val="28"/>
          <w:szCs w:val="28"/>
        </w:rPr>
        <w:t xml:space="preserve"> </w:t>
      </w:r>
      <w:r w:rsidRPr="007A42EA">
        <w:rPr>
          <w:rFonts w:ascii="Times New Roman" w:hAnsi="Times New Roman"/>
          <w:b/>
          <w:sz w:val="28"/>
          <w:szCs w:val="28"/>
        </w:rPr>
        <w:t xml:space="preserve">Котельная </w:t>
      </w:r>
      <w:r>
        <w:rPr>
          <w:rFonts w:ascii="Times New Roman" w:hAnsi="Times New Roman"/>
          <w:b/>
          <w:sz w:val="28"/>
          <w:szCs w:val="28"/>
        </w:rPr>
        <w:t>центральная</w:t>
      </w:r>
      <w:r w:rsidRPr="007A42EA">
        <w:rPr>
          <w:rFonts w:ascii="Times New Roman" w:hAnsi="Times New Roman"/>
          <w:b/>
          <w:sz w:val="28"/>
          <w:szCs w:val="28"/>
        </w:rPr>
        <w:t xml:space="preserve"> (с. </w:t>
      </w:r>
      <w:r>
        <w:rPr>
          <w:rFonts w:ascii="Times New Roman" w:hAnsi="Times New Roman"/>
          <w:b/>
          <w:sz w:val="28"/>
          <w:szCs w:val="28"/>
        </w:rPr>
        <w:t>Ахрат,</w:t>
      </w:r>
      <w:r w:rsidRPr="007A42EA">
        <w:rPr>
          <w:rFonts w:ascii="Times New Roman" w:hAnsi="Times New Roman"/>
          <w:b/>
          <w:sz w:val="28"/>
          <w:szCs w:val="28"/>
        </w:rPr>
        <w:t xml:space="preserve"> ул. </w:t>
      </w:r>
      <w:r>
        <w:rPr>
          <w:rFonts w:ascii="Times New Roman" w:hAnsi="Times New Roman"/>
          <w:b/>
          <w:sz w:val="28"/>
          <w:szCs w:val="28"/>
        </w:rPr>
        <w:t>Ленина 8б</w:t>
      </w:r>
      <w:r w:rsidRPr="007A42EA">
        <w:rPr>
          <w:rFonts w:ascii="Times New Roman" w:hAnsi="Times New Roman"/>
          <w:b/>
          <w:sz w:val="28"/>
          <w:szCs w:val="28"/>
        </w:rPr>
        <w:t>)</w:t>
      </w:r>
      <w:r w:rsidRPr="00ED64AB">
        <w:rPr>
          <w:rFonts w:ascii="Times New Roman" w:hAnsi="Times New Roman"/>
          <w:sz w:val="28"/>
          <w:szCs w:val="28"/>
        </w:rPr>
        <w:t xml:space="preserve"> </w:t>
      </w:r>
      <w:r w:rsidRPr="00857A0E">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w:t>
      </w:r>
      <w:r>
        <w:rPr>
          <w:rFonts w:ascii="Times New Roman" w:eastAsia="Times New Roman" w:hAnsi="Times New Roman"/>
          <w:sz w:val="28"/>
          <w:szCs w:val="28"/>
        </w:rPr>
        <w:t>ла.  Год ввода в эксплуатацию 1973</w:t>
      </w:r>
      <w:r w:rsidRPr="00857A0E">
        <w:rPr>
          <w:rFonts w:ascii="Times New Roman" w:eastAsia="Times New Roman" w:hAnsi="Times New Roman"/>
          <w:sz w:val="28"/>
          <w:szCs w:val="28"/>
        </w:rPr>
        <w:t>.</w:t>
      </w:r>
    </w:p>
    <w:p w:rsidR="002C4076" w:rsidRPr="00857A0E" w:rsidRDefault="002C4076" w:rsidP="002C4076">
      <w:pPr>
        <w:spacing w:after="0"/>
        <w:ind w:right="-284"/>
        <w:jc w:val="both"/>
        <w:rPr>
          <w:rFonts w:ascii="Times New Roman" w:eastAsia="Times New Roman" w:hAnsi="Times New Roman"/>
          <w:sz w:val="28"/>
          <w:szCs w:val="28"/>
        </w:rPr>
      </w:pPr>
      <w:r w:rsidRPr="00857A0E">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2C4076" w:rsidRDefault="002C4076" w:rsidP="002C4076">
      <w:pPr>
        <w:pStyle w:val="ConsPlusCell"/>
        <w:widowControl/>
        <w:spacing w:line="276" w:lineRule="auto"/>
        <w:ind w:right="-284"/>
        <w:jc w:val="both"/>
        <w:rPr>
          <w:rFonts w:ascii="Times New Roman" w:eastAsia="Times New Roman" w:hAnsi="Times New Roman" w:cs="Times New Roman"/>
          <w:sz w:val="28"/>
          <w:szCs w:val="28"/>
        </w:rPr>
      </w:pPr>
      <w:r w:rsidRPr="00857A0E">
        <w:rPr>
          <w:rFonts w:ascii="Times New Roman" w:eastAsia="Times New Roman" w:hAnsi="Times New Roman" w:cs="Times New Roman"/>
          <w:sz w:val="28"/>
          <w:szCs w:val="28"/>
        </w:rPr>
        <w:tab/>
        <w:t xml:space="preserve">Сети теплоснабжения двухтрубные, симметричные, проложены </w:t>
      </w:r>
      <w:r w:rsidRPr="00D16ECC">
        <w:rPr>
          <w:rFonts w:ascii="Times New Roman" w:eastAsia="Times New Roman" w:hAnsi="Times New Roman" w:cs="Times New Roman"/>
          <w:sz w:val="28"/>
          <w:szCs w:val="28"/>
        </w:rPr>
        <w:t>надземно</w:t>
      </w:r>
      <w:r w:rsidRPr="00857A0E">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301 </w:t>
      </w:r>
      <w:r w:rsidRPr="00857A0E">
        <w:rPr>
          <w:rFonts w:ascii="Times New Roman" w:eastAsia="Times New Roman" w:hAnsi="Times New Roman" w:cs="Times New Roman"/>
          <w:sz w:val="28"/>
          <w:szCs w:val="28"/>
        </w:rPr>
        <w:t xml:space="preserve">п. м. (в 2-х трубном исполнении). Тепловая изоляция: </w:t>
      </w:r>
      <w:r>
        <w:rPr>
          <w:rFonts w:ascii="Times New Roman" w:eastAsia="Times New Roman" w:hAnsi="Times New Roman" w:cs="Times New Roman"/>
          <w:sz w:val="28"/>
          <w:szCs w:val="28"/>
        </w:rPr>
        <w:t>пенополиуретан.</w:t>
      </w:r>
    </w:p>
    <w:p w:rsidR="002C4076" w:rsidRPr="00857A0E" w:rsidRDefault="002C4076" w:rsidP="002C4076">
      <w:pPr>
        <w:spacing w:after="0"/>
        <w:ind w:right="-284" w:firstLine="708"/>
        <w:jc w:val="both"/>
        <w:rPr>
          <w:rFonts w:ascii="Times New Roman" w:eastAsia="Times New Roman" w:hAnsi="Times New Roman"/>
          <w:sz w:val="28"/>
          <w:szCs w:val="28"/>
        </w:rPr>
      </w:pPr>
      <w:r>
        <w:rPr>
          <w:rFonts w:ascii="Times New Roman" w:eastAsia="Times New Roman" w:hAnsi="Times New Roman"/>
          <w:b/>
          <w:sz w:val="28"/>
          <w:szCs w:val="28"/>
        </w:rPr>
        <w:t>4</w:t>
      </w:r>
      <w:r w:rsidRPr="00857A0E">
        <w:rPr>
          <w:rFonts w:ascii="Times New Roman" w:eastAsia="Times New Roman" w:hAnsi="Times New Roman"/>
          <w:b/>
          <w:sz w:val="28"/>
          <w:szCs w:val="28"/>
        </w:rPr>
        <w:t>.</w:t>
      </w:r>
      <w:r w:rsidRPr="00857A0E">
        <w:rPr>
          <w:rFonts w:ascii="Times New Roman" w:eastAsia="Times New Roman" w:hAnsi="Times New Roman"/>
          <w:sz w:val="28"/>
          <w:szCs w:val="28"/>
        </w:rPr>
        <w:t xml:space="preserve"> </w:t>
      </w:r>
      <w:r w:rsidRPr="007A42EA">
        <w:rPr>
          <w:rFonts w:ascii="Times New Roman" w:hAnsi="Times New Roman"/>
          <w:b/>
          <w:sz w:val="28"/>
          <w:szCs w:val="28"/>
        </w:rPr>
        <w:t xml:space="preserve">Котельная </w:t>
      </w:r>
      <w:r>
        <w:rPr>
          <w:rFonts w:ascii="Times New Roman" w:hAnsi="Times New Roman"/>
          <w:b/>
          <w:sz w:val="28"/>
          <w:szCs w:val="28"/>
        </w:rPr>
        <w:t>школьная</w:t>
      </w:r>
      <w:r w:rsidRPr="007A42EA">
        <w:rPr>
          <w:rFonts w:ascii="Times New Roman" w:hAnsi="Times New Roman"/>
          <w:b/>
          <w:sz w:val="28"/>
          <w:szCs w:val="28"/>
        </w:rPr>
        <w:t xml:space="preserve"> (с. </w:t>
      </w:r>
      <w:r>
        <w:rPr>
          <w:rFonts w:ascii="Times New Roman" w:hAnsi="Times New Roman"/>
          <w:b/>
          <w:sz w:val="28"/>
          <w:szCs w:val="28"/>
        </w:rPr>
        <w:t>Нижнеаверкино,</w:t>
      </w:r>
      <w:r w:rsidRPr="007A42EA">
        <w:rPr>
          <w:rFonts w:ascii="Times New Roman" w:hAnsi="Times New Roman"/>
          <w:b/>
          <w:sz w:val="28"/>
          <w:szCs w:val="28"/>
        </w:rPr>
        <w:t xml:space="preserve"> ул. </w:t>
      </w:r>
      <w:r>
        <w:rPr>
          <w:rFonts w:ascii="Times New Roman" w:hAnsi="Times New Roman"/>
          <w:b/>
          <w:sz w:val="28"/>
          <w:szCs w:val="28"/>
        </w:rPr>
        <w:t>Кировская</w:t>
      </w:r>
      <w:r w:rsidRPr="007A42EA">
        <w:rPr>
          <w:rFonts w:ascii="Times New Roman" w:hAnsi="Times New Roman"/>
          <w:b/>
          <w:sz w:val="28"/>
          <w:szCs w:val="28"/>
        </w:rPr>
        <w:t xml:space="preserve"> </w:t>
      </w:r>
      <w:r>
        <w:rPr>
          <w:rFonts w:ascii="Times New Roman" w:hAnsi="Times New Roman"/>
          <w:b/>
          <w:sz w:val="28"/>
          <w:szCs w:val="28"/>
        </w:rPr>
        <w:t>20а</w:t>
      </w:r>
      <w:r w:rsidRPr="007A42EA">
        <w:rPr>
          <w:rFonts w:ascii="Times New Roman" w:hAnsi="Times New Roman"/>
          <w:b/>
          <w:sz w:val="28"/>
          <w:szCs w:val="28"/>
        </w:rPr>
        <w:t>)</w:t>
      </w:r>
      <w:r w:rsidRPr="00ED64AB">
        <w:rPr>
          <w:rFonts w:ascii="Times New Roman" w:hAnsi="Times New Roman"/>
          <w:sz w:val="28"/>
          <w:szCs w:val="28"/>
        </w:rPr>
        <w:t xml:space="preserve"> </w:t>
      </w:r>
      <w:r w:rsidRPr="00857A0E">
        <w:rPr>
          <w:rFonts w:ascii="Times New Roman" w:eastAsia="Times New Roman" w:hAnsi="Times New Roman"/>
          <w:sz w:val="28"/>
          <w:szCs w:val="28"/>
        </w:rPr>
        <w:t xml:space="preserve">является централизованной, которая работает с постоянным присутствием обслуживающего персонала.  Год ввода в эксплуатацию </w:t>
      </w:r>
      <w:r>
        <w:rPr>
          <w:rFonts w:ascii="Times New Roman" w:eastAsia="Times New Roman" w:hAnsi="Times New Roman"/>
          <w:sz w:val="28"/>
          <w:szCs w:val="28"/>
        </w:rPr>
        <w:t>1970</w:t>
      </w:r>
      <w:r w:rsidRPr="00857A0E">
        <w:rPr>
          <w:rFonts w:ascii="Times New Roman" w:eastAsia="Times New Roman" w:hAnsi="Times New Roman"/>
          <w:sz w:val="28"/>
          <w:szCs w:val="28"/>
        </w:rPr>
        <w:t>.</w:t>
      </w:r>
    </w:p>
    <w:p w:rsidR="002C4076" w:rsidRPr="00857A0E" w:rsidRDefault="002C4076" w:rsidP="002C4076">
      <w:pPr>
        <w:spacing w:after="0"/>
        <w:ind w:right="-284"/>
        <w:jc w:val="both"/>
        <w:rPr>
          <w:rFonts w:ascii="Times New Roman" w:eastAsia="Times New Roman" w:hAnsi="Times New Roman"/>
          <w:sz w:val="28"/>
          <w:szCs w:val="28"/>
        </w:rPr>
      </w:pPr>
      <w:r w:rsidRPr="00857A0E">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2C4076" w:rsidRDefault="002C4076" w:rsidP="002C4076">
      <w:pPr>
        <w:pStyle w:val="ConsPlusCell"/>
        <w:widowControl/>
        <w:spacing w:line="276" w:lineRule="auto"/>
        <w:ind w:right="-284"/>
        <w:jc w:val="both"/>
        <w:rPr>
          <w:rFonts w:ascii="Times New Roman" w:eastAsia="Times New Roman" w:hAnsi="Times New Roman" w:cs="Times New Roman"/>
          <w:sz w:val="28"/>
          <w:szCs w:val="28"/>
        </w:rPr>
      </w:pPr>
      <w:r w:rsidRPr="00857A0E">
        <w:rPr>
          <w:rFonts w:ascii="Times New Roman" w:eastAsia="Times New Roman" w:hAnsi="Times New Roman" w:cs="Times New Roman"/>
          <w:sz w:val="28"/>
          <w:szCs w:val="28"/>
        </w:rPr>
        <w:tab/>
        <w:t xml:space="preserve">Сети теплоснабжения двухтрубные, симметричные, проложены </w:t>
      </w:r>
      <w:r w:rsidRPr="00D16ECC">
        <w:rPr>
          <w:rFonts w:ascii="Times New Roman" w:eastAsia="Times New Roman" w:hAnsi="Times New Roman" w:cs="Times New Roman"/>
          <w:sz w:val="28"/>
          <w:szCs w:val="28"/>
        </w:rPr>
        <w:t>надземно</w:t>
      </w:r>
      <w:r w:rsidRPr="00857A0E">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109 </w:t>
      </w:r>
      <w:r w:rsidRPr="00857A0E">
        <w:rPr>
          <w:rFonts w:ascii="Times New Roman" w:eastAsia="Times New Roman" w:hAnsi="Times New Roman" w:cs="Times New Roman"/>
          <w:sz w:val="28"/>
          <w:szCs w:val="28"/>
        </w:rPr>
        <w:t xml:space="preserve">п. м. (в 2-х трубном исполнении). Тепловая изоляция: </w:t>
      </w:r>
      <w:r>
        <w:rPr>
          <w:rFonts w:ascii="Times New Roman" w:eastAsia="Times New Roman" w:hAnsi="Times New Roman" w:cs="Times New Roman"/>
          <w:sz w:val="28"/>
          <w:szCs w:val="28"/>
        </w:rPr>
        <w:t>пенополиуретан.</w:t>
      </w:r>
    </w:p>
    <w:p w:rsidR="00C42C23" w:rsidRPr="00B8572D" w:rsidRDefault="00C42C23" w:rsidP="00C42C23">
      <w:pPr>
        <w:pStyle w:val="ConsPlusCell"/>
        <w:widowControl/>
        <w:spacing w:line="276" w:lineRule="auto"/>
        <w:ind w:right="-284"/>
        <w:jc w:val="both"/>
        <w:rPr>
          <w:rFonts w:ascii="Times New Roman" w:hAnsi="Times New Roman" w:cs="Times New Roman"/>
          <w:sz w:val="28"/>
          <w:szCs w:val="28"/>
        </w:rPr>
      </w:pPr>
    </w:p>
    <w:p w:rsidR="00C42C23" w:rsidRPr="00AA6D36" w:rsidRDefault="00C42C23" w:rsidP="00C42C23">
      <w:pPr>
        <w:spacing w:after="0"/>
        <w:ind w:right="-284"/>
        <w:jc w:val="center"/>
        <w:rPr>
          <w:rFonts w:ascii="Times New Roman" w:eastAsia="Times New Roman" w:hAnsi="Times New Roman"/>
          <w:b/>
          <w:sz w:val="28"/>
          <w:szCs w:val="28"/>
        </w:rPr>
      </w:pPr>
      <w:r w:rsidRPr="00AA6D36">
        <w:rPr>
          <w:rFonts w:ascii="Times New Roman" w:eastAsia="Times New Roman" w:hAnsi="Times New Roman"/>
          <w:b/>
          <w:sz w:val="28"/>
          <w:szCs w:val="28"/>
        </w:rPr>
        <w:t>1.2.2</w:t>
      </w:r>
      <w:r>
        <w:rPr>
          <w:rFonts w:ascii="Times New Roman" w:eastAsia="Times New Roman" w:hAnsi="Times New Roman"/>
          <w:b/>
          <w:sz w:val="28"/>
          <w:szCs w:val="28"/>
        </w:rPr>
        <w:t xml:space="preserve">. </w:t>
      </w:r>
      <w:r w:rsidRPr="00AA6D36">
        <w:rPr>
          <w:rFonts w:ascii="Times New Roman" w:eastAsia="Times New Roman" w:hAnsi="Times New Roman"/>
          <w:b/>
          <w:sz w:val="28"/>
          <w:szCs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C42C23" w:rsidRDefault="00C42C23" w:rsidP="00C42C23">
      <w:pPr>
        <w:spacing w:after="0"/>
        <w:ind w:right="-284"/>
        <w:jc w:val="right"/>
        <w:rPr>
          <w:rFonts w:ascii="Times New Roman" w:eastAsia="Times New Roman" w:hAnsi="Times New Roman"/>
          <w:sz w:val="28"/>
          <w:szCs w:val="28"/>
        </w:rPr>
      </w:pPr>
      <w:r w:rsidRPr="00AA6D36">
        <w:rPr>
          <w:rFonts w:ascii="Times New Roman" w:eastAsia="Times New Roman" w:hAnsi="Times New Roman"/>
          <w:sz w:val="28"/>
          <w:szCs w:val="28"/>
        </w:rPr>
        <w:t>Таблица</w:t>
      </w:r>
      <w:r>
        <w:rPr>
          <w:rFonts w:ascii="Times New Roman" w:eastAsia="Times New Roman" w:hAnsi="Times New Roman"/>
          <w:sz w:val="28"/>
          <w:szCs w:val="28"/>
        </w:rPr>
        <w:t xml:space="preserve"> 1</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78"/>
        <w:gridCol w:w="4961"/>
      </w:tblGrid>
      <w:tr w:rsidR="00C42C23" w:rsidRPr="0084313C" w:rsidTr="007A42EA">
        <w:tc>
          <w:tcPr>
            <w:tcW w:w="4678" w:type="dxa"/>
            <w:tcBorders>
              <w:bottom w:val="single" w:sz="12" w:space="0" w:color="auto"/>
            </w:tcBorders>
          </w:tcPr>
          <w:p w:rsidR="00C42C23" w:rsidRPr="0084313C" w:rsidRDefault="00C42C23" w:rsidP="007A42EA">
            <w:pPr>
              <w:spacing w:after="0"/>
              <w:ind w:right="-284"/>
              <w:jc w:val="center"/>
              <w:rPr>
                <w:rFonts w:ascii="Times New Roman" w:eastAsia="Times New Roman" w:hAnsi="Times New Roman"/>
                <w:b/>
                <w:sz w:val="24"/>
                <w:szCs w:val="24"/>
              </w:rPr>
            </w:pPr>
            <w:r w:rsidRPr="0084313C">
              <w:rPr>
                <w:rFonts w:ascii="Times New Roman" w:eastAsia="Times New Roman" w:hAnsi="Times New Roman"/>
                <w:b/>
                <w:sz w:val="24"/>
                <w:szCs w:val="24"/>
              </w:rPr>
              <w:t>Наименование</w:t>
            </w:r>
          </w:p>
          <w:p w:rsidR="00C42C23" w:rsidRPr="0084313C" w:rsidRDefault="00C42C23" w:rsidP="007A42EA">
            <w:pPr>
              <w:spacing w:after="0"/>
              <w:ind w:right="-284"/>
              <w:jc w:val="center"/>
              <w:rPr>
                <w:rFonts w:ascii="Times New Roman" w:eastAsia="Times New Roman" w:hAnsi="Times New Roman"/>
                <w:b/>
                <w:sz w:val="24"/>
                <w:szCs w:val="24"/>
              </w:rPr>
            </w:pPr>
            <w:r w:rsidRPr="0084313C">
              <w:rPr>
                <w:rFonts w:ascii="Times New Roman" w:eastAsia="Times New Roman" w:hAnsi="Times New Roman"/>
                <w:b/>
                <w:sz w:val="24"/>
                <w:szCs w:val="24"/>
              </w:rPr>
              <w:t>источника теплоснабжения</w:t>
            </w:r>
          </w:p>
        </w:tc>
        <w:tc>
          <w:tcPr>
            <w:tcW w:w="4961" w:type="dxa"/>
            <w:tcBorders>
              <w:bottom w:val="single" w:sz="12" w:space="0" w:color="auto"/>
            </w:tcBorders>
            <w:vAlign w:val="center"/>
          </w:tcPr>
          <w:p w:rsidR="00C42C23" w:rsidRPr="0084313C" w:rsidRDefault="00C42C23" w:rsidP="007A42EA">
            <w:pPr>
              <w:spacing w:after="0"/>
              <w:ind w:right="-284"/>
              <w:jc w:val="center"/>
              <w:rPr>
                <w:rFonts w:ascii="Times New Roman" w:eastAsia="Times New Roman" w:hAnsi="Times New Roman"/>
                <w:b/>
                <w:sz w:val="24"/>
                <w:szCs w:val="24"/>
              </w:rPr>
            </w:pPr>
            <w:r w:rsidRPr="0084313C">
              <w:rPr>
                <w:rFonts w:ascii="Times New Roman" w:eastAsia="Times New Roman" w:hAnsi="Times New Roman"/>
                <w:b/>
                <w:sz w:val="24"/>
                <w:szCs w:val="24"/>
              </w:rPr>
              <w:t>Установленная мощность, Гкал/час</w:t>
            </w:r>
          </w:p>
        </w:tc>
      </w:tr>
      <w:tr w:rsidR="00C42C23" w:rsidRPr="0084313C" w:rsidTr="007A42EA">
        <w:tc>
          <w:tcPr>
            <w:tcW w:w="4678" w:type="dxa"/>
            <w:tcBorders>
              <w:bottom w:val="single" w:sz="2" w:space="0" w:color="auto"/>
            </w:tcBorders>
            <w:vAlign w:val="center"/>
          </w:tcPr>
          <w:p w:rsidR="00C42C23" w:rsidRPr="001E4ED3" w:rsidRDefault="00C42C23"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7A42EA">
              <w:rPr>
                <w:rFonts w:ascii="Times New Roman" w:eastAsia="Times New Roman" w:hAnsi="Times New Roman"/>
                <w:color w:val="000000"/>
                <w:sz w:val="24"/>
                <w:szCs w:val="24"/>
              </w:rPr>
              <w:t>№6-38</w:t>
            </w:r>
          </w:p>
        </w:tc>
        <w:tc>
          <w:tcPr>
            <w:tcW w:w="4961" w:type="dxa"/>
            <w:tcBorders>
              <w:bottom w:val="single" w:sz="2" w:space="0" w:color="auto"/>
            </w:tcBorders>
            <w:vAlign w:val="center"/>
          </w:tcPr>
          <w:p w:rsidR="00C42C23" w:rsidRPr="0084313C" w:rsidRDefault="007A42EA" w:rsidP="007A42EA">
            <w:pPr>
              <w:spacing w:after="0"/>
              <w:ind w:right="-284"/>
              <w:jc w:val="center"/>
              <w:rPr>
                <w:rFonts w:ascii="Times New Roman" w:eastAsia="Times New Roman" w:hAnsi="Times New Roman"/>
                <w:sz w:val="24"/>
                <w:szCs w:val="24"/>
              </w:rPr>
            </w:pPr>
            <w:r>
              <w:rPr>
                <w:rFonts w:ascii="Times New Roman" w:hAnsi="Times New Roman"/>
                <w:sz w:val="24"/>
                <w:szCs w:val="24"/>
              </w:rPr>
              <w:t>0,688</w:t>
            </w:r>
          </w:p>
        </w:tc>
      </w:tr>
      <w:tr w:rsidR="00C42C23" w:rsidRPr="0084313C" w:rsidTr="002C4076">
        <w:tc>
          <w:tcPr>
            <w:tcW w:w="4678" w:type="dxa"/>
            <w:tcBorders>
              <w:top w:val="single" w:sz="2" w:space="0" w:color="auto"/>
              <w:bottom w:val="single" w:sz="2" w:space="0" w:color="auto"/>
            </w:tcBorders>
            <w:vAlign w:val="center"/>
          </w:tcPr>
          <w:p w:rsidR="00C42C23" w:rsidRPr="001E4ED3" w:rsidRDefault="00C42C23"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7A42EA">
              <w:rPr>
                <w:rFonts w:ascii="Times New Roman" w:eastAsia="Times New Roman" w:hAnsi="Times New Roman"/>
                <w:color w:val="000000"/>
                <w:sz w:val="24"/>
                <w:szCs w:val="24"/>
              </w:rPr>
              <w:t>№6-39</w:t>
            </w:r>
          </w:p>
        </w:tc>
        <w:tc>
          <w:tcPr>
            <w:tcW w:w="4961" w:type="dxa"/>
            <w:tcBorders>
              <w:top w:val="single" w:sz="2" w:space="0" w:color="auto"/>
              <w:bottom w:val="single" w:sz="2" w:space="0" w:color="auto"/>
            </w:tcBorders>
            <w:vAlign w:val="center"/>
          </w:tcPr>
          <w:p w:rsidR="00C42C23" w:rsidRDefault="007A42EA" w:rsidP="007A42EA">
            <w:pPr>
              <w:spacing w:after="0"/>
              <w:ind w:right="-284"/>
              <w:jc w:val="center"/>
              <w:rPr>
                <w:rFonts w:ascii="Times New Roman" w:eastAsia="Times New Roman" w:hAnsi="Times New Roman"/>
                <w:sz w:val="24"/>
                <w:szCs w:val="24"/>
              </w:rPr>
            </w:pPr>
            <w:r>
              <w:rPr>
                <w:rFonts w:ascii="Times New Roman" w:hAnsi="Times New Roman"/>
                <w:sz w:val="24"/>
                <w:szCs w:val="24"/>
              </w:rPr>
              <w:t>0,129</w:t>
            </w:r>
          </w:p>
        </w:tc>
      </w:tr>
      <w:tr w:rsidR="002C4076" w:rsidRPr="0084313C" w:rsidTr="002C4076">
        <w:tc>
          <w:tcPr>
            <w:tcW w:w="4678" w:type="dxa"/>
            <w:tcBorders>
              <w:top w:val="single" w:sz="2" w:space="0" w:color="auto"/>
              <w:bottom w:val="single" w:sz="2" w:space="0" w:color="auto"/>
            </w:tcBorders>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4961" w:type="dxa"/>
            <w:tcBorders>
              <w:top w:val="single" w:sz="2" w:space="0" w:color="auto"/>
              <w:bottom w:val="single" w:sz="2" w:space="0" w:color="auto"/>
            </w:tcBorders>
            <w:vAlign w:val="center"/>
          </w:tcPr>
          <w:p w:rsidR="002C4076" w:rsidRDefault="002C4076" w:rsidP="007A42EA">
            <w:pPr>
              <w:spacing w:after="0"/>
              <w:ind w:right="-284"/>
              <w:jc w:val="center"/>
              <w:rPr>
                <w:rFonts w:ascii="Times New Roman" w:hAnsi="Times New Roman"/>
                <w:sz w:val="24"/>
                <w:szCs w:val="24"/>
              </w:rPr>
            </w:pPr>
            <w:r>
              <w:rPr>
                <w:rFonts w:ascii="Times New Roman" w:hAnsi="Times New Roman"/>
                <w:sz w:val="24"/>
                <w:szCs w:val="24"/>
              </w:rPr>
              <w:t>0,344</w:t>
            </w:r>
          </w:p>
        </w:tc>
      </w:tr>
      <w:tr w:rsidR="002C4076" w:rsidRPr="0084313C" w:rsidTr="007A42EA">
        <w:tc>
          <w:tcPr>
            <w:tcW w:w="4678" w:type="dxa"/>
            <w:tcBorders>
              <w:top w:val="single" w:sz="2" w:space="0" w:color="auto"/>
              <w:bottom w:val="single" w:sz="12" w:space="0" w:color="auto"/>
            </w:tcBorders>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4961" w:type="dxa"/>
            <w:tcBorders>
              <w:top w:val="single" w:sz="2" w:space="0" w:color="auto"/>
              <w:bottom w:val="single" w:sz="12" w:space="0" w:color="auto"/>
            </w:tcBorders>
            <w:vAlign w:val="center"/>
          </w:tcPr>
          <w:p w:rsidR="002C4076" w:rsidRDefault="002C4076" w:rsidP="007A42EA">
            <w:pPr>
              <w:spacing w:after="0"/>
              <w:ind w:right="-284"/>
              <w:jc w:val="center"/>
              <w:rPr>
                <w:rFonts w:ascii="Times New Roman" w:hAnsi="Times New Roman"/>
                <w:sz w:val="24"/>
                <w:szCs w:val="24"/>
              </w:rPr>
            </w:pPr>
            <w:r>
              <w:rPr>
                <w:rFonts w:ascii="Times New Roman" w:hAnsi="Times New Roman"/>
                <w:sz w:val="24"/>
                <w:szCs w:val="24"/>
              </w:rPr>
              <w:t>0,258</w:t>
            </w:r>
          </w:p>
        </w:tc>
      </w:tr>
    </w:tbl>
    <w:p w:rsidR="00C42C23" w:rsidRDefault="00C42C23" w:rsidP="00C42C23">
      <w:pPr>
        <w:spacing w:after="0"/>
        <w:ind w:right="-284"/>
        <w:jc w:val="center"/>
        <w:rPr>
          <w:rFonts w:ascii="Times New Roman" w:eastAsia="Times New Roman" w:hAnsi="Times New Roman"/>
          <w:b/>
          <w:sz w:val="28"/>
          <w:szCs w:val="28"/>
        </w:rPr>
      </w:pPr>
    </w:p>
    <w:p w:rsidR="00C42C23" w:rsidRPr="00D71DE6"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1.2.3</w:t>
      </w:r>
      <w:r>
        <w:rPr>
          <w:rFonts w:ascii="Times New Roman" w:eastAsia="Times New Roman" w:hAnsi="Times New Roman"/>
          <w:b/>
          <w:sz w:val="28"/>
          <w:szCs w:val="28"/>
        </w:rPr>
        <w:t>.</w:t>
      </w:r>
      <w:r w:rsidRPr="00D71DE6">
        <w:rPr>
          <w:rFonts w:ascii="Times New Roman" w:eastAsia="Times New Roman" w:hAnsi="Times New Roman"/>
          <w:b/>
          <w:sz w:val="28"/>
          <w:szCs w:val="28"/>
        </w:rPr>
        <w:t xml:space="preserve">  Ограничения тепловой мощности  и параметры располагаемой</w:t>
      </w:r>
    </w:p>
    <w:p w:rsidR="00C42C23" w:rsidRPr="00D71DE6" w:rsidRDefault="00C42C23" w:rsidP="00C42C23">
      <w:pPr>
        <w:tabs>
          <w:tab w:val="center" w:pos="4677"/>
          <w:tab w:val="left" w:pos="6390"/>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r>
      <w:r w:rsidRPr="00D71DE6">
        <w:rPr>
          <w:rFonts w:ascii="Times New Roman" w:eastAsia="Times New Roman" w:hAnsi="Times New Roman"/>
          <w:b/>
          <w:sz w:val="28"/>
          <w:szCs w:val="28"/>
        </w:rPr>
        <w:t>тепловой мощности</w:t>
      </w:r>
      <w:r>
        <w:rPr>
          <w:rFonts w:ascii="Times New Roman" w:eastAsia="Times New Roman" w:hAnsi="Times New Roman"/>
          <w:b/>
          <w:sz w:val="28"/>
          <w:szCs w:val="28"/>
        </w:rPr>
        <w:tab/>
      </w:r>
    </w:p>
    <w:p w:rsidR="00C42C23" w:rsidRPr="00D71DE6" w:rsidRDefault="00C42C23" w:rsidP="00C42C23">
      <w:pPr>
        <w:spacing w:after="0"/>
        <w:ind w:right="-284" w:firstLine="708"/>
        <w:jc w:val="both"/>
        <w:rPr>
          <w:rFonts w:ascii="Times New Roman" w:eastAsia="Times New Roman" w:hAnsi="Times New Roman"/>
          <w:sz w:val="28"/>
          <w:szCs w:val="28"/>
        </w:rPr>
      </w:pPr>
      <w:r w:rsidRPr="00D71DE6">
        <w:rPr>
          <w:rFonts w:ascii="Times New Roman" w:eastAsia="Times New Roman" w:hAnsi="Times New Roman"/>
          <w:sz w:val="28"/>
          <w:szCs w:val="28"/>
        </w:rPr>
        <w:t>Ограничения на тепловую мощность отсутствуют</w:t>
      </w:r>
      <w:r>
        <w:rPr>
          <w:rFonts w:ascii="Times New Roman" w:eastAsia="Times New Roman" w:hAnsi="Times New Roman"/>
          <w:sz w:val="28"/>
          <w:szCs w:val="28"/>
        </w:rPr>
        <w:t xml:space="preserve">. </w:t>
      </w:r>
    </w:p>
    <w:p w:rsidR="00C42C23" w:rsidRDefault="00C42C23" w:rsidP="00C42C23">
      <w:pPr>
        <w:spacing w:after="0"/>
        <w:ind w:right="-284"/>
        <w:jc w:val="right"/>
        <w:rPr>
          <w:rFonts w:ascii="Times New Roman" w:eastAsia="Times New Roman" w:hAnsi="Times New Roman"/>
          <w:sz w:val="28"/>
          <w:szCs w:val="28"/>
        </w:rPr>
      </w:pPr>
      <w:r w:rsidRPr="00D71DE6">
        <w:rPr>
          <w:rFonts w:ascii="Times New Roman" w:eastAsia="Times New Roman" w:hAnsi="Times New Roman"/>
          <w:sz w:val="28"/>
          <w:szCs w:val="28"/>
        </w:rPr>
        <w:t xml:space="preserve">Таблица </w:t>
      </w:r>
      <w:r>
        <w:rPr>
          <w:rFonts w:ascii="Times New Roman" w:eastAsia="Times New Roman" w:hAnsi="Times New Roman"/>
          <w:sz w:val="28"/>
          <w:szCs w:val="28"/>
        </w:rPr>
        <w:t>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27"/>
        <w:gridCol w:w="3210"/>
        <w:gridCol w:w="3302"/>
      </w:tblGrid>
      <w:tr w:rsidR="00C42C23" w:rsidRPr="00D71DE6" w:rsidTr="007A42EA">
        <w:tc>
          <w:tcPr>
            <w:tcW w:w="3127" w:type="dxa"/>
            <w:tcBorders>
              <w:bottom w:val="single" w:sz="12" w:space="0" w:color="auto"/>
            </w:tcBorders>
            <w:shd w:val="clear" w:color="auto" w:fill="FFFFFF"/>
          </w:tcPr>
          <w:p w:rsidR="00C42C23" w:rsidRPr="00D71DE6" w:rsidRDefault="00C42C23" w:rsidP="007A42EA">
            <w:pPr>
              <w:spacing w:after="0"/>
              <w:ind w:right="-284"/>
              <w:jc w:val="center"/>
              <w:rPr>
                <w:rFonts w:ascii="Times New Roman" w:eastAsia="Times New Roman" w:hAnsi="Times New Roman"/>
                <w:b/>
                <w:sz w:val="24"/>
                <w:szCs w:val="24"/>
              </w:rPr>
            </w:pPr>
            <w:r w:rsidRPr="00D71DE6">
              <w:rPr>
                <w:rFonts w:ascii="Times New Roman" w:eastAsia="Times New Roman" w:hAnsi="Times New Roman"/>
                <w:b/>
                <w:sz w:val="24"/>
                <w:szCs w:val="24"/>
              </w:rPr>
              <w:t>Наименование</w:t>
            </w:r>
          </w:p>
          <w:p w:rsidR="00C42C23" w:rsidRPr="00D71DE6" w:rsidRDefault="00C42C23" w:rsidP="007A42EA">
            <w:pPr>
              <w:spacing w:after="0"/>
              <w:ind w:right="-284"/>
              <w:jc w:val="center"/>
              <w:rPr>
                <w:rFonts w:ascii="Times New Roman" w:eastAsia="Times New Roman" w:hAnsi="Times New Roman"/>
                <w:b/>
                <w:sz w:val="24"/>
                <w:szCs w:val="24"/>
              </w:rPr>
            </w:pPr>
            <w:r w:rsidRPr="00D71DE6">
              <w:rPr>
                <w:rFonts w:ascii="Times New Roman" w:eastAsia="Times New Roman" w:hAnsi="Times New Roman"/>
                <w:b/>
                <w:sz w:val="24"/>
                <w:szCs w:val="24"/>
              </w:rPr>
              <w:t>источника теплоснабжения</w:t>
            </w:r>
          </w:p>
        </w:tc>
        <w:tc>
          <w:tcPr>
            <w:tcW w:w="3210" w:type="dxa"/>
            <w:tcBorders>
              <w:bottom w:val="single" w:sz="12" w:space="0" w:color="auto"/>
            </w:tcBorders>
            <w:shd w:val="clear" w:color="auto" w:fill="FFFFFF"/>
          </w:tcPr>
          <w:p w:rsidR="00C42C23" w:rsidRPr="00D71DE6" w:rsidRDefault="00C42C23" w:rsidP="007A42EA">
            <w:pPr>
              <w:spacing w:after="0"/>
              <w:ind w:right="-284"/>
              <w:jc w:val="center"/>
              <w:rPr>
                <w:rFonts w:ascii="Times New Roman" w:eastAsia="Times New Roman" w:hAnsi="Times New Roman"/>
                <w:b/>
                <w:sz w:val="24"/>
                <w:szCs w:val="24"/>
              </w:rPr>
            </w:pPr>
            <w:r w:rsidRPr="00D71DE6">
              <w:rPr>
                <w:rFonts w:ascii="Times New Roman" w:eastAsia="Times New Roman" w:hAnsi="Times New Roman"/>
                <w:b/>
                <w:sz w:val="24"/>
                <w:szCs w:val="24"/>
              </w:rPr>
              <w:t>Установленная мощность (Гкал/час)</w:t>
            </w:r>
          </w:p>
        </w:tc>
        <w:tc>
          <w:tcPr>
            <w:tcW w:w="3302" w:type="dxa"/>
            <w:tcBorders>
              <w:bottom w:val="single" w:sz="12" w:space="0" w:color="auto"/>
            </w:tcBorders>
            <w:shd w:val="clear" w:color="auto" w:fill="FFFFFF"/>
          </w:tcPr>
          <w:p w:rsidR="00C42C23" w:rsidRPr="00D71DE6" w:rsidRDefault="00C42C23" w:rsidP="007A42EA">
            <w:pPr>
              <w:spacing w:after="0"/>
              <w:ind w:right="-284"/>
              <w:jc w:val="center"/>
              <w:rPr>
                <w:rFonts w:ascii="Times New Roman" w:eastAsia="Times New Roman" w:hAnsi="Times New Roman"/>
                <w:b/>
                <w:sz w:val="24"/>
                <w:szCs w:val="24"/>
              </w:rPr>
            </w:pPr>
            <w:r w:rsidRPr="00D71DE6">
              <w:rPr>
                <w:rFonts w:ascii="Times New Roman" w:eastAsia="Times New Roman" w:hAnsi="Times New Roman"/>
                <w:b/>
                <w:sz w:val="24"/>
                <w:szCs w:val="24"/>
              </w:rPr>
              <w:t>Располагаемая мощность (Гкал/час)</w:t>
            </w:r>
          </w:p>
        </w:tc>
      </w:tr>
      <w:tr w:rsidR="007A42EA" w:rsidRPr="0010144E" w:rsidTr="007A42EA">
        <w:tc>
          <w:tcPr>
            <w:tcW w:w="3127" w:type="dxa"/>
            <w:tcBorders>
              <w:bottom w:val="single" w:sz="2" w:space="0" w:color="auto"/>
            </w:tcBorders>
            <w:shd w:val="clear" w:color="auto" w:fill="auto"/>
            <w:vAlign w:val="center"/>
          </w:tcPr>
          <w:p w:rsidR="007A42EA" w:rsidRPr="001E4ED3" w:rsidRDefault="007A42EA"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3210" w:type="dxa"/>
            <w:tcBorders>
              <w:bottom w:val="single" w:sz="2" w:space="0" w:color="auto"/>
            </w:tcBorders>
            <w:shd w:val="clear" w:color="auto" w:fill="auto"/>
            <w:vAlign w:val="center"/>
          </w:tcPr>
          <w:p w:rsidR="007A42EA" w:rsidRPr="0084313C" w:rsidRDefault="007A42EA" w:rsidP="007A42EA">
            <w:pPr>
              <w:spacing w:after="0"/>
              <w:ind w:right="-284"/>
              <w:jc w:val="center"/>
              <w:rPr>
                <w:rFonts w:ascii="Times New Roman" w:eastAsia="Times New Roman" w:hAnsi="Times New Roman"/>
                <w:sz w:val="24"/>
                <w:szCs w:val="24"/>
              </w:rPr>
            </w:pPr>
            <w:r>
              <w:rPr>
                <w:rFonts w:ascii="Times New Roman" w:hAnsi="Times New Roman"/>
                <w:sz w:val="24"/>
                <w:szCs w:val="24"/>
              </w:rPr>
              <w:t>0,688</w:t>
            </w:r>
          </w:p>
        </w:tc>
        <w:tc>
          <w:tcPr>
            <w:tcW w:w="3302" w:type="dxa"/>
            <w:tcBorders>
              <w:bottom w:val="single" w:sz="2" w:space="0" w:color="auto"/>
            </w:tcBorders>
            <w:shd w:val="clear" w:color="auto" w:fill="auto"/>
            <w:vAlign w:val="center"/>
          </w:tcPr>
          <w:p w:rsidR="007A42EA" w:rsidRPr="0084313C"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0,674</w:t>
            </w:r>
          </w:p>
        </w:tc>
      </w:tr>
      <w:tr w:rsidR="007A42EA" w:rsidRPr="0010144E" w:rsidTr="002C4076">
        <w:tc>
          <w:tcPr>
            <w:tcW w:w="3127" w:type="dxa"/>
            <w:tcBorders>
              <w:top w:val="single" w:sz="2" w:space="0" w:color="auto"/>
              <w:bottom w:val="single" w:sz="2" w:space="0" w:color="auto"/>
            </w:tcBorders>
            <w:shd w:val="clear" w:color="auto" w:fill="auto"/>
            <w:vAlign w:val="center"/>
          </w:tcPr>
          <w:p w:rsidR="007A42EA" w:rsidRPr="001E4ED3" w:rsidRDefault="007A42EA"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3210" w:type="dxa"/>
            <w:tcBorders>
              <w:top w:val="single" w:sz="2" w:space="0" w:color="auto"/>
              <w:bottom w:val="single" w:sz="2" w:space="0" w:color="auto"/>
            </w:tcBorders>
            <w:shd w:val="clear" w:color="auto" w:fill="auto"/>
            <w:vAlign w:val="center"/>
          </w:tcPr>
          <w:p w:rsidR="007A42EA" w:rsidRDefault="007A42EA" w:rsidP="007A42EA">
            <w:pPr>
              <w:spacing w:after="0"/>
              <w:ind w:right="-284"/>
              <w:jc w:val="center"/>
              <w:rPr>
                <w:rFonts w:ascii="Times New Roman" w:eastAsia="Times New Roman" w:hAnsi="Times New Roman"/>
                <w:sz w:val="24"/>
                <w:szCs w:val="24"/>
              </w:rPr>
            </w:pPr>
            <w:r>
              <w:rPr>
                <w:rFonts w:ascii="Times New Roman" w:hAnsi="Times New Roman"/>
                <w:sz w:val="24"/>
                <w:szCs w:val="24"/>
              </w:rPr>
              <w:t>0,129</w:t>
            </w:r>
          </w:p>
        </w:tc>
        <w:tc>
          <w:tcPr>
            <w:tcW w:w="3302" w:type="dxa"/>
            <w:tcBorders>
              <w:top w:val="single" w:sz="2" w:space="0" w:color="auto"/>
              <w:bottom w:val="single" w:sz="2" w:space="0" w:color="auto"/>
            </w:tcBorders>
            <w:shd w:val="clear" w:color="auto" w:fill="auto"/>
            <w:vAlign w:val="center"/>
          </w:tcPr>
          <w:p w:rsidR="007A42EA"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0,1264</w:t>
            </w:r>
          </w:p>
        </w:tc>
      </w:tr>
      <w:tr w:rsidR="002C4076" w:rsidRPr="0010144E" w:rsidTr="002C4076">
        <w:tc>
          <w:tcPr>
            <w:tcW w:w="3127" w:type="dxa"/>
            <w:tcBorders>
              <w:top w:val="single" w:sz="2" w:space="0" w:color="auto"/>
              <w:bottom w:val="single" w:sz="2" w:space="0" w:color="auto"/>
            </w:tcBorders>
            <w:shd w:val="clear" w:color="auto" w:fill="auto"/>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210" w:type="dxa"/>
            <w:tcBorders>
              <w:top w:val="single" w:sz="2" w:space="0" w:color="auto"/>
              <w:bottom w:val="single" w:sz="2" w:space="0" w:color="auto"/>
            </w:tcBorders>
            <w:shd w:val="clear" w:color="auto" w:fill="auto"/>
            <w:vAlign w:val="center"/>
          </w:tcPr>
          <w:p w:rsidR="002C4076" w:rsidRDefault="002C4076" w:rsidP="002C4076">
            <w:pPr>
              <w:spacing w:after="0"/>
              <w:ind w:right="-284"/>
              <w:jc w:val="center"/>
              <w:rPr>
                <w:rFonts w:ascii="Times New Roman" w:hAnsi="Times New Roman"/>
                <w:sz w:val="24"/>
                <w:szCs w:val="24"/>
              </w:rPr>
            </w:pPr>
            <w:r>
              <w:rPr>
                <w:rFonts w:ascii="Times New Roman" w:hAnsi="Times New Roman"/>
                <w:sz w:val="24"/>
                <w:szCs w:val="24"/>
              </w:rPr>
              <w:t>0,344</w:t>
            </w:r>
          </w:p>
        </w:tc>
        <w:tc>
          <w:tcPr>
            <w:tcW w:w="3302" w:type="dxa"/>
            <w:tcBorders>
              <w:top w:val="single" w:sz="2" w:space="0" w:color="auto"/>
              <w:bottom w:val="single" w:sz="2" w:space="0" w:color="auto"/>
            </w:tcBorders>
            <w:shd w:val="clear" w:color="auto" w:fill="auto"/>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0,3429</w:t>
            </w:r>
          </w:p>
        </w:tc>
      </w:tr>
      <w:tr w:rsidR="002C4076" w:rsidRPr="0010144E" w:rsidTr="007A42EA">
        <w:tc>
          <w:tcPr>
            <w:tcW w:w="3127" w:type="dxa"/>
            <w:tcBorders>
              <w:top w:val="single" w:sz="2" w:space="0" w:color="auto"/>
              <w:bottom w:val="single" w:sz="12" w:space="0" w:color="auto"/>
            </w:tcBorders>
            <w:shd w:val="clear" w:color="auto" w:fill="auto"/>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3210" w:type="dxa"/>
            <w:tcBorders>
              <w:top w:val="single" w:sz="2" w:space="0" w:color="auto"/>
              <w:bottom w:val="single" w:sz="12" w:space="0" w:color="auto"/>
            </w:tcBorders>
            <w:shd w:val="clear" w:color="auto" w:fill="auto"/>
            <w:vAlign w:val="center"/>
          </w:tcPr>
          <w:p w:rsidR="002C4076" w:rsidRDefault="002C4076" w:rsidP="002C4076">
            <w:pPr>
              <w:spacing w:after="0"/>
              <w:ind w:right="-284"/>
              <w:jc w:val="center"/>
              <w:rPr>
                <w:rFonts w:ascii="Times New Roman" w:hAnsi="Times New Roman"/>
                <w:sz w:val="24"/>
                <w:szCs w:val="24"/>
              </w:rPr>
            </w:pPr>
            <w:r>
              <w:rPr>
                <w:rFonts w:ascii="Times New Roman" w:hAnsi="Times New Roman"/>
                <w:sz w:val="24"/>
                <w:szCs w:val="24"/>
              </w:rPr>
              <w:t>0,258</w:t>
            </w:r>
          </w:p>
        </w:tc>
        <w:tc>
          <w:tcPr>
            <w:tcW w:w="3302" w:type="dxa"/>
            <w:tcBorders>
              <w:top w:val="single" w:sz="2" w:space="0" w:color="auto"/>
              <w:bottom w:val="single" w:sz="12" w:space="0" w:color="auto"/>
            </w:tcBorders>
            <w:shd w:val="clear" w:color="auto" w:fill="auto"/>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0,2569</w:t>
            </w:r>
          </w:p>
        </w:tc>
      </w:tr>
    </w:tbl>
    <w:p w:rsidR="00C42C23" w:rsidRDefault="00C42C23" w:rsidP="00C42C23">
      <w:pPr>
        <w:spacing w:after="0"/>
        <w:ind w:right="-284"/>
        <w:jc w:val="center"/>
        <w:rPr>
          <w:rFonts w:ascii="Times New Roman" w:eastAsia="Times New Roman" w:hAnsi="Times New Roman"/>
          <w:b/>
          <w:sz w:val="28"/>
          <w:szCs w:val="28"/>
        </w:rPr>
      </w:pPr>
    </w:p>
    <w:p w:rsidR="00C42C23" w:rsidRPr="00D71DE6"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1.2.4</w:t>
      </w:r>
      <w:r>
        <w:rPr>
          <w:rFonts w:ascii="Times New Roman" w:eastAsia="Times New Roman" w:hAnsi="Times New Roman"/>
          <w:b/>
          <w:sz w:val="28"/>
          <w:szCs w:val="28"/>
        </w:rPr>
        <w:t>.</w:t>
      </w:r>
      <w:r w:rsidRPr="00D71DE6">
        <w:rPr>
          <w:rFonts w:ascii="Times New Roman" w:eastAsia="Times New Roman" w:hAnsi="Times New Roman"/>
          <w:b/>
          <w:sz w:val="28"/>
          <w:szCs w:val="28"/>
        </w:rPr>
        <w:t xml:space="preserve"> Объем потребления тепловой эне</w:t>
      </w:r>
      <w:r>
        <w:rPr>
          <w:rFonts w:ascii="Times New Roman" w:eastAsia="Times New Roman" w:hAnsi="Times New Roman"/>
          <w:b/>
          <w:sz w:val="28"/>
          <w:szCs w:val="28"/>
        </w:rPr>
        <w:t xml:space="preserve">ргии (мощности) и теплоносителя </w:t>
      </w:r>
      <w:r w:rsidRPr="00D71DE6">
        <w:rPr>
          <w:rFonts w:ascii="Times New Roman" w:eastAsia="Times New Roman" w:hAnsi="Times New Roman"/>
          <w:b/>
          <w:sz w:val="28"/>
          <w:szCs w:val="28"/>
        </w:rPr>
        <w:t>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C42C23" w:rsidRPr="00D71DE6" w:rsidRDefault="00C42C23" w:rsidP="00C42C23">
      <w:pPr>
        <w:spacing w:after="0"/>
        <w:ind w:right="-284"/>
        <w:jc w:val="right"/>
        <w:rPr>
          <w:rFonts w:ascii="Times New Roman" w:eastAsia="Times New Roman" w:hAnsi="Times New Roman"/>
          <w:sz w:val="28"/>
          <w:szCs w:val="28"/>
        </w:rPr>
      </w:pPr>
      <w:r w:rsidRPr="00D71DE6">
        <w:rPr>
          <w:rFonts w:ascii="Times New Roman" w:eastAsia="Times New Roman" w:hAnsi="Times New Roman"/>
          <w:sz w:val="28"/>
          <w:szCs w:val="28"/>
        </w:rPr>
        <w:t xml:space="preserve">Таблица </w:t>
      </w:r>
      <w:r>
        <w:rPr>
          <w:rFonts w:ascii="Times New Roman" w:eastAsia="Times New Roman" w:hAnsi="Times New Roman"/>
          <w:sz w:val="28"/>
          <w:szCs w:val="28"/>
        </w:rPr>
        <w:t>3</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77"/>
        <w:gridCol w:w="2040"/>
        <w:gridCol w:w="2348"/>
        <w:gridCol w:w="2274"/>
      </w:tblGrid>
      <w:tr w:rsidR="00C42C23" w:rsidRPr="00603B92" w:rsidTr="007A42EA">
        <w:tc>
          <w:tcPr>
            <w:tcW w:w="2977" w:type="dxa"/>
            <w:vMerge w:val="restart"/>
            <w:shd w:val="clear" w:color="auto" w:fill="FFFFFF"/>
            <w:vAlign w:val="center"/>
          </w:tcPr>
          <w:p w:rsidR="00C42C23" w:rsidRPr="00603B92" w:rsidRDefault="00C42C23" w:rsidP="007A42EA">
            <w:pPr>
              <w:spacing w:after="0"/>
              <w:ind w:right="-284"/>
              <w:jc w:val="center"/>
              <w:rPr>
                <w:rFonts w:ascii="Times New Roman" w:eastAsia="Times New Roman" w:hAnsi="Times New Roman"/>
                <w:b/>
                <w:sz w:val="24"/>
                <w:szCs w:val="24"/>
              </w:rPr>
            </w:pPr>
            <w:r w:rsidRPr="00603B92">
              <w:rPr>
                <w:rFonts w:ascii="Times New Roman" w:eastAsia="Times New Roman" w:hAnsi="Times New Roman"/>
                <w:b/>
                <w:sz w:val="24"/>
                <w:szCs w:val="24"/>
              </w:rPr>
              <w:t>Наименование источника теплоснабжения</w:t>
            </w:r>
          </w:p>
        </w:tc>
        <w:tc>
          <w:tcPr>
            <w:tcW w:w="2040" w:type="dxa"/>
            <w:vMerge w:val="restart"/>
            <w:shd w:val="clear" w:color="auto" w:fill="FFFFFF"/>
            <w:vAlign w:val="center"/>
          </w:tcPr>
          <w:p w:rsidR="00C42C23" w:rsidRPr="00603B92" w:rsidRDefault="00C42C23" w:rsidP="007A42EA">
            <w:pPr>
              <w:spacing w:after="0"/>
              <w:ind w:right="-284"/>
              <w:jc w:val="center"/>
              <w:rPr>
                <w:rFonts w:ascii="Times New Roman" w:eastAsia="Times New Roman" w:hAnsi="Times New Roman"/>
                <w:b/>
                <w:sz w:val="24"/>
                <w:szCs w:val="24"/>
              </w:rPr>
            </w:pPr>
            <w:r w:rsidRPr="00603B92">
              <w:rPr>
                <w:rFonts w:ascii="Times New Roman" w:eastAsia="Times New Roman" w:hAnsi="Times New Roman"/>
                <w:b/>
                <w:sz w:val="24"/>
                <w:szCs w:val="24"/>
              </w:rPr>
              <w:t>Мощность нетто, Гкал/час</w:t>
            </w:r>
          </w:p>
        </w:tc>
        <w:tc>
          <w:tcPr>
            <w:tcW w:w="4622" w:type="dxa"/>
            <w:gridSpan w:val="2"/>
            <w:shd w:val="clear" w:color="auto" w:fill="FFFFFF"/>
            <w:vAlign w:val="center"/>
          </w:tcPr>
          <w:p w:rsidR="00C42C23" w:rsidRPr="008508F6" w:rsidRDefault="00C42C23" w:rsidP="007A42EA">
            <w:pPr>
              <w:spacing w:after="0"/>
              <w:ind w:right="-284"/>
              <w:jc w:val="center"/>
              <w:rPr>
                <w:rFonts w:ascii="Times New Roman" w:eastAsia="Times New Roman" w:hAnsi="Times New Roman"/>
                <w:b/>
                <w:sz w:val="24"/>
                <w:szCs w:val="24"/>
              </w:rPr>
            </w:pPr>
            <w:r w:rsidRPr="008508F6">
              <w:rPr>
                <w:rFonts w:ascii="Times New Roman" w:eastAsia="Times New Roman" w:hAnsi="Times New Roman"/>
                <w:b/>
                <w:sz w:val="24"/>
                <w:szCs w:val="24"/>
              </w:rPr>
              <w:t xml:space="preserve">Собственные нужды котельной (отопление) </w:t>
            </w:r>
          </w:p>
        </w:tc>
      </w:tr>
      <w:tr w:rsidR="00C42C23" w:rsidRPr="00603B92" w:rsidTr="007A42EA">
        <w:tc>
          <w:tcPr>
            <w:tcW w:w="2977" w:type="dxa"/>
            <w:vMerge/>
            <w:tcBorders>
              <w:bottom w:val="single" w:sz="12" w:space="0" w:color="auto"/>
            </w:tcBorders>
            <w:shd w:val="clear" w:color="auto" w:fill="FFFFFF"/>
            <w:vAlign w:val="center"/>
          </w:tcPr>
          <w:p w:rsidR="00C42C23" w:rsidRPr="00603B92" w:rsidRDefault="00C42C23" w:rsidP="007A42EA">
            <w:pPr>
              <w:spacing w:after="0"/>
              <w:ind w:right="-284"/>
              <w:jc w:val="center"/>
              <w:rPr>
                <w:rFonts w:ascii="Times New Roman" w:eastAsia="Times New Roman" w:hAnsi="Times New Roman"/>
                <w:b/>
                <w:sz w:val="24"/>
                <w:szCs w:val="24"/>
              </w:rPr>
            </w:pPr>
          </w:p>
        </w:tc>
        <w:tc>
          <w:tcPr>
            <w:tcW w:w="2040" w:type="dxa"/>
            <w:vMerge/>
            <w:tcBorders>
              <w:bottom w:val="single" w:sz="12" w:space="0" w:color="auto"/>
            </w:tcBorders>
            <w:shd w:val="clear" w:color="auto" w:fill="FFFFFF"/>
            <w:vAlign w:val="center"/>
          </w:tcPr>
          <w:p w:rsidR="00C42C23" w:rsidRPr="00603B92" w:rsidRDefault="00C42C23" w:rsidP="007A42EA">
            <w:pPr>
              <w:spacing w:after="0"/>
              <w:ind w:right="-284"/>
              <w:jc w:val="center"/>
              <w:rPr>
                <w:rFonts w:ascii="Times New Roman" w:eastAsia="Times New Roman" w:hAnsi="Times New Roman"/>
                <w:b/>
                <w:sz w:val="24"/>
                <w:szCs w:val="24"/>
              </w:rPr>
            </w:pPr>
          </w:p>
        </w:tc>
        <w:tc>
          <w:tcPr>
            <w:tcW w:w="2348" w:type="dxa"/>
            <w:tcBorders>
              <w:bottom w:val="single" w:sz="12" w:space="0" w:color="auto"/>
            </w:tcBorders>
            <w:shd w:val="clear" w:color="auto" w:fill="FFFFFF"/>
            <w:vAlign w:val="center"/>
          </w:tcPr>
          <w:p w:rsidR="00C42C23" w:rsidRPr="00603B92" w:rsidRDefault="00C42C23" w:rsidP="007A42EA">
            <w:pPr>
              <w:spacing w:after="0"/>
              <w:ind w:right="-284"/>
              <w:jc w:val="center"/>
              <w:rPr>
                <w:rFonts w:ascii="Times New Roman" w:eastAsia="Times New Roman" w:hAnsi="Times New Roman"/>
                <w:b/>
                <w:sz w:val="24"/>
                <w:szCs w:val="24"/>
              </w:rPr>
            </w:pPr>
            <w:r w:rsidRPr="00603B92">
              <w:rPr>
                <w:rFonts w:ascii="Times New Roman" w:eastAsia="Times New Roman" w:hAnsi="Times New Roman"/>
                <w:b/>
                <w:sz w:val="24"/>
                <w:szCs w:val="24"/>
              </w:rPr>
              <w:t>Гкал/год</w:t>
            </w:r>
          </w:p>
        </w:tc>
        <w:tc>
          <w:tcPr>
            <w:tcW w:w="2274" w:type="dxa"/>
            <w:tcBorders>
              <w:bottom w:val="single" w:sz="12" w:space="0" w:color="auto"/>
            </w:tcBorders>
            <w:shd w:val="clear" w:color="auto" w:fill="FFFFFF"/>
          </w:tcPr>
          <w:p w:rsidR="00C42C23" w:rsidRPr="008508F6" w:rsidRDefault="00C42C23" w:rsidP="007A42EA">
            <w:pPr>
              <w:spacing w:after="0"/>
              <w:ind w:right="-284"/>
              <w:jc w:val="center"/>
              <w:rPr>
                <w:rFonts w:ascii="Times New Roman" w:eastAsia="Times New Roman" w:hAnsi="Times New Roman"/>
                <w:b/>
                <w:sz w:val="24"/>
                <w:szCs w:val="24"/>
              </w:rPr>
            </w:pPr>
            <w:r w:rsidRPr="008508F6">
              <w:rPr>
                <w:rFonts w:ascii="Times New Roman" w:eastAsia="Times New Roman" w:hAnsi="Times New Roman"/>
                <w:b/>
                <w:sz w:val="24"/>
                <w:szCs w:val="24"/>
              </w:rPr>
              <w:t>Гкал/час</w:t>
            </w:r>
          </w:p>
        </w:tc>
      </w:tr>
      <w:tr w:rsidR="007A42EA" w:rsidRPr="00603B92" w:rsidTr="007A42EA">
        <w:trPr>
          <w:trHeight w:val="309"/>
        </w:trPr>
        <w:tc>
          <w:tcPr>
            <w:tcW w:w="2977" w:type="dxa"/>
            <w:tcBorders>
              <w:bottom w:val="single" w:sz="2" w:space="0" w:color="auto"/>
            </w:tcBorders>
            <w:shd w:val="clear" w:color="auto" w:fill="auto"/>
            <w:vAlign w:val="center"/>
          </w:tcPr>
          <w:p w:rsidR="007A42EA" w:rsidRPr="001E4ED3" w:rsidRDefault="007A42EA"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2040" w:type="dxa"/>
            <w:tcBorders>
              <w:bottom w:val="single" w:sz="2" w:space="0" w:color="auto"/>
            </w:tcBorders>
            <w:shd w:val="clear" w:color="auto" w:fill="auto"/>
            <w:vAlign w:val="center"/>
          </w:tcPr>
          <w:p w:rsidR="007A42EA" w:rsidRPr="0084313C"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0,674</w:t>
            </w:r>
          </w:p>
        </w:tc>
        <w:tc>
          <w:tcPr>
            <w:tcW w:w="2348" w:type="dxa"/>
            <w:tcBorders>
              <w:bottom w:val="single" w:sz="2" w:space="0" w:color="auto"/>
            </w:tcBorders>
            <w:shd w:val="clear" w:color="auto" w:fill="auto"/>
            <w:vAlign w:val="center"/>
          </w:tcPr>
          <w:p w:rsidR="007A42EA" w:rsidRPr="00603B92"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66,192</w:t>
            </w:r>
          </w:p>
        </w:tc>
        <w:tc>
          <w:tcPr>
            <w:tcW w:w="2274" w:type="dxa"/>
            <w:tcBorders>
              <w:bottom w:val="single" w:sz="2" w:space="0" w:color="auto"/>
            </w:tcBorders>
            <w:vAlign w:val="center"/>
          </w:tcPr>
          <w:p w:rsidR="007A42EA" w:rsidRPr="00603B92"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0,014</w:t>
            </w:r>
          </w:p>
        </w:tc>
      </w:tr>
      <w:tr w:rsidR="007A42EA" w:rsidRPr="00603B92" w:rsidTr="002C4076">
        <w:trPr>
          <w:trHeight w:val="309"/>
        </w:trPr>
        <w:tc>
          <w:tcPr>
            <w:tcW w:w="2977" w:type="dxa"/>
            <w:tcBorders>
              <w:top w:val="single" w:sz="2" w:space="0" w:color="auto"/>
              <w:bottom w:val="single" w:sz="2" w:space="0" w:color="auto"/>
            </w:tcBorders>
            <w:shd w:val="clear" w:color="auto" w:fill="auto"/>
            <w:vAlign w:val="center"/>
          </w:tcPr>
          <w:p w:rsidR="007A42EA" w:rsidRPr="001E4ED3" w:rsidRDefault="007A42EA"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2040" w:type="dxa"/>
            <w:tcBorders>
              <w:top w:val="single" w:sz="2" w:space="0" w:color="auto"/>
              <w:bottom w:val="single" w:sz="2" w:space="0" w:color="auto"/>
            </w:tcBorders>
            <w:shd w:val="clear" w:color="auto" w:fill="auto"/>
            <w:vAlign w:val="center"/>
          </w:tcPr>
          <w:p w:rsidR="007A42EA"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0,1264</w:t>
            </w:r>
          </w:p>
        </w:tc>
        <w:tc>
          <w:tcPr>
            <w:tcW w:w="2348" w:type="dxa"/>
            <w:tcBorders>
              <w:top w:val="single" w:sz="2" w:space="0" w:color="auto"/>
              <w:bottom w:val="single" w:sz="2" w:space="0" w:color="auto"/>
            </w:tcBorders>
            <w:shd w:val="clear" w:color="auto" w:fill="auto"/>
            <w:vAlign w:val="center"/>
          </w:tcPr>
          <w:p w:rsidR="007A42EA"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12,293</w:t>
            </w:r>
          </w:p>
        </w:tc>
        <w:tc>
          <w:tcPr>
            <w:tcW w:w="2274" w:type="dxa"/>
            <w:tcBorders>
              <w:top w:val="single" w:sz="2" w:space="0" w:color="auto"/>
              <w:bottom w:val="single" w:sz="2" w:space="0" w:color="auto"/>
            </w:tcBorders>
            <w:vAlign w:val="center"/>
          </w:tcPr>
          <w:p w:rsidR="007A42EA" w:rsidRDefault="007A42EA"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0,0026</w:t>
            </w:r>
          </w:p>
        </w:tc>
      </w:tr>
      <w:tr w:rsidR="002C4076" w:rsidRPr="00603B92" w:rsidTr="002C4076">
        <w:trPr>
          <w:trHeight w:val="309"/>
        </w:trPr>
        <w:tc>
          <w:tcPr>
            <w:tcW w:w="2977" w:type="dxa"/>
            <w:tcBorders>
              <w:top w:val="single" w:sz="2" w:space="0" w:color="auto"/>
              <w:bottom w:val="single" w:sz="2" w:space="0" w:color="auto"/>
            </w:tcBorders>
            <w:shd w:val="clear" w:color="auto" w:fill="auto"/>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040" w:type="dxa"/>
            <w:tcBorders>
              <w:top w:val="single" w:sz="2" w:space="0" w:color="auto"/>
              <w:bottom w:val="single" w:sz="2" w:space="0" w:color="auto"/>
            </w:tcBorders>
            <w:shd w:val="clear" w:color="auto" w:fill="auto"/>
            <w:vAlign w:val="center"/>
          </w:tcPr>
          <w:p w:rsidR="002C4076" w:rsidRDefault="002C4076" w:rsidP="002C407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0,3429</w:t>
            </w:r>
          </w:p>
        </w:tc>
        <w:tc>
          <w:tcPr>
            <w:tcW w:w="2348" w:type="dxa"/>
            <w:tcBorders>
              <w:top w:val="single" w:sz="2" w:space="0" w:color="auto"/>
              <w:bottom w:val="single" w:sz="2" w:space="0" w:color="auto"/>
            </w:tcBorders>
            <w:shd w:val="clear" w:color="auto" w:fill="auto"/>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5,059</w:t>
            </w:r>
          </w:p>
        </w:tc>
        <w:tc>
          <w:tcPr>
            <w:tcW w:w="2274" w:type="dxa"/>
            <w:tcBorders>
              <w:top w:val="single" w:sz="2" w:space="0" w:color="auto"/>
              <w:bottom w:val="single" w:sz="2" w:space="0" w:color="auto"/>
            </w:tcBorders>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0,00107</w:t>
            </w:r>
          </w:p>
        </w:tc>
      </w:tr>
      <w:tr w:rsidR="002C4076" w:rsidRPr="00603B92" w:rsidTr="007A42EA">
        <w:trPr>
          <w:trHeight w:val="309"/>
        </w:trPr>
        <w:tc>
          <w:tcPr>
            <w:tcW w:w="2977" w:type="dxa"/>
            <w:tcBorders>
              <w:top w:val="single" w:sz="2" w:space="0" w:color="auto"/>
              <w:bottom w:val="single" w:sz="12" w:space="0" w:color="auto"/>
            </w:tcBorders>
            <w:shd w:val="clear" w:color="auto" w:fill="auto"/>
            <w:vAlign w:val="center"/>
          </w:tcPr>
          <w:p w:rsidR="002C4076" w:rsidRPr="000D239E" w:rsidRDefault="002C407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040" w:type="dxa"/>
            <w:tcBorders>
              <w:top w:val="single" w:sz="2" w:space="0" w:color="auto"/>
              <w:bottom w:val="single" w:sz="12" w:space="0" w:color="auto"/>
            </w:tcBorders>
            <w:shd w:val="clear" w:color="auto" w:fill="auto"/>
            <w:vAlign w:val="center"/>
          </w:tcPr>
          <w:p w:rsidR="002C4076" w:rsidRDefault="002C4076" w:rsidP="002C407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0,2569</w:t>
            </w:r>
          </w:p>
        </w:tc>
        <w:tc>
          <w:tcPr>
            <w:tcW w:w="2348" w:type="dxa"/>
            <w:tcBorders>
              <w:top w:val="single" w:sz="2" w:space="0" w:color="auto"/>
              <w:bottom w:val="single" w:sz="12" w:space="0" w:color="auto"/>
            </w:tcBorders>
            <w:shd w:val="clear" w:color="auto" w:fill="auto"/>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2" w:space="0" w:color="auto"/>
              <w:bottom w:val="single" w:sz="12" w:space="0" w:color="auto"/>
            </w:tcBorders>
            <w:vAlign w:val="center"/>
          </w:tcPr>
          <w:p w:rsidR="002C4076" w:rsidRDefault="002C4076" w:rsidP="007A42E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bl>
    <w:p w:rsidR="00C42C23" w:rsidRDefault="00C42C23" w:rsidP="00C42C23">
      <w:pPr>
        <w:spacing w:after="0"/>
        <w:ind w:right="-284"/>
        <w:jc w:val="center"/>
        <w:rPr>
          <w:rFonts w:ascii="Times New Roman" w:eastAsia="Times New Roman" w:hAnsi="Times New Roman"/>
          <w:b/>
          <w:sz w:val="28"/>
          <w:szCs w:val="28"/>
        </w:rPr>
      </w:pPr>
    </w:p>
    <w:p w:rsidR="00C42C23" w:rsidRPr="00B93418" w:rsidRDefault="00C42C23" w:rsidP="00C42C23">
      <w:pPr>
        <w:spacing w:after="0"/>
        <w:ind w:right="-284"/>
        <w:jc w:val="center"/>
        <w:rPr>
          <w:rFonts w:ascii="Times New Roman" w:eastAsia="Times New Roman" w:hAnsi="Times New Roman"/>
          <w:b/>
          <w:sz w:val="28"/>
          <w:szCs w:val="28"/>
        </w:rPr>
      </w:pPr>
      <w:r w:rsidRPr="003C31D9">
        <w:rPr>
          <w:rFonts w:ascii="Times New Roman" w:eastAsia="Times New Roman" w:hAnsi="Times New Roman"/>
          <w:b/>
          <w:sz w:val="28"/>
          <w:szCs w:val="28"/>
        </w:rPr>
        <w:t>1.2.5</w:t>
      </w:r>
      <w:r>
        <w:rPr>
          <w:rFonts w:ascii="Times New Roman" w:eastAsia="Times New Roman" w:hAnsi="Times New Roman"/>
          <w:b/>
          <w:sz w:val="28"/>
          <w:szCs w:val="28"/>
        </w:rPr>
        <w:t>.</w:t>
      </w:r>
      <w:r w:rsidRPr="003C31D9">
        <w:rPr>
          <w:rFonts w:ascii="Times New Roman" w:eastAsia="Times New Roman" w:hAnsi="Times New Roman"/>
          <w:b/>
          <w:sz w:val="28"/>
          <w:szCs w:val="28"/>
        </w:rPr>
        <w:t xml:space="preserve">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w:t>
      </w:r>
      <w:r>
        <w:rPr>
          <w:rFonts w:ascii="Times New Roman" w:eastAsia="Times New Roman" w:hAnsi="Times New Roman"/>
          <w:b/>
          <w:sz w:val="28"/>
          <w:szCs w:val="28"/>
        </w:rPr>
        <w:t>ероприятия по продлению ресурса</w:t>
      </w:r>
    </w:p>
    <w:p w:rsidR="00C42C23" w:rsidRPr="003C31D9" w:rsidRDefault="00C42C23" w:rsidP="00C42C23">
      <w:pPr>
        <w:spacing w:after="0"/>
        <w:ind w:right="-284"/>
        <w:jc w:val="right"/>
        <w:rPr>
          <w:rFonts w:ascii="Times New Roman" w:eastAsia="Times New Roman" w:hAnsi="Times New Roman"/>
          <w:sz w:val="28"/>
          <w:szCs w:val="28"/>
        </w:rPr>
      </w:pPr>
      <w:r w:rsidRPr="003C31D9">
        <w:rPr>
          <w:rFonts w:ascii="Times New Roman" w:eastAsia="Times New Roman" w:hAnsi="Times New Roman"/>
          <w:sz w:val="28"/>
          <w:szCs w:val="28"/>
        </w:rPr>
        <w:t xml:space="preserve">Таблица </w:t>
      </w:r>
      <w:r>
        <w:rPr>
          <w:rFonts w:ascii="Times New Roman" w:eastAsia="Times New Roman" w:hAnsi="Times New Roman"/>
          <w:sz w:val="28"/>
          <w:szCs w:val="28"/>
        </w:rPr>
        <w:t>4</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76"/>
        <w:gridCol w:w="2262"/>
        <w:gridCol w:w="1843"/>
        <w:gridCol w:w="1418"/>
        <w:gridCol w:w="1842"/>
        <w:gridCol w:w="6"/>
      </w:tblGrid>
      <w:tr w:rsidR="00C42C23" w:rsidRPr="00643849" w:rsidTr="007A42EA">
        <w:trPr>
          <w:gridAfter w:val="1"/>
          <w:wAfter w:w="6" w:type="dxa"/>
          <w:trHeight w:val="922"/>
        </w:trPr>
        <w:tc>
          <w:tcPr>
            <w:tcW w:w="2376" w:type="dxa"/>
            <w:shd w:val="clear" w:color="auto" w:fill="FFFFFF"/>
            <w:vAlign w:val="center"/>
          </w:tcPr>
          <w:p w:rsidR="00C42C23" w:rsidRPr="00643849" w:rsidRDefault="00C42C23" w:rsidP="007A42EA">
            <w:pPr>
              <w:spacing w:after="0"/>
              <w:ind w:right="-284"/>
              <w:jc w:val="center"/>
              <w:rPr>
                <w:rFonts w:ascii="Times New Roman" w:eastAsia="Times New Roman" w:hAnsi="Times New Roman"/>
                <w:b/>
                <w:sz w:val="24"/>
                <w:szCs w:val="24"/>
              </w:rPr>
            </w:pPr>
            <w:r w:rsidRPr="00643849">
              <w:rPr>
                <w:rFonts w:ascii="Times New Roman" w:eastAsia="Times New Roman" w:hAnsi="Times New Roman"/>
                <w:b/>
                <w:sz w:val="24"/>
                <w:szCs w:val="24"/>
              </w:rPr>
              <w:t>Наименование</w:t>
            </w:r>
          </w:p>
          <w:p w:rsidR="00C42C23" w:rsidRPr="00643849" w:rsidRDefault="00C42C23" w:rsidP="007A42EA">
            <w:pPr>
              <w:spacing w:after="0"/>
              <w:ind w:right="-284"/>
              <w:jc w:val="center"/>
              <w:rPr>
                <w:rFonts w:ascii="Times New Roman" w:eastAsia="Times New Roman" w:hAnsi="Times New Roman"/>
                <w:b/>
                <w:sz w:val="24"/>
                <w:szCs w:val="24"/>
              </w:rPr>
            </w:pPr>
            <w:r w:rsidRPr="00643849">
              <w:rPr>
                <w:rFonts w:ascii="Times New Roman" w:eastAsia="Times New Roman" w:hAnsi="Times New Roman"/>
                <w:b/>
                <w:sz w:val="24"/>
                <w:szCs w:val="24"/>
              </w:rPr>
              <w:t>источника теплоснабжения</w:t>
            </w:r>
          </w:p>
        </w:tc>
        <w:tc>
          <w:tcPr>
            <w:tcW w:w="2262" w:type="dxa"/>
            <w:tcBorders>
              <w:bottom w:val="single" w:sz="12" w:space="0" w:color="auto"/>
            </w:tcBorders>
            <w:shd w:val="clear" w:color="auto" w:fill="FFFFFF"/>
            <w:vAlign w:val="center"/>
          </w:tcPr>
          <w:p w:rsidR="00C42C23" w:rsidRPr="00643849" w:rsidRDefault="00C42C23" w:rsidP="007A42EA">
            <w:pPr>
              <w:spacing w:after="0"/>
              <w:ind w:right="-111"/>
              <w:jc w:val="center"/>
              <w:rPr>
                <w:rFonts w:ascii="Times New Roman" w:eastAsia="Times New Roman" w:hAnsi="Times New Roman"/>
                <w:b/>
                <w:sz w:val="24"/>
                <w:szCs w:val="24"/>
              </w:rPr>
            </w:pPr>
            <w:r w:rsidRPr="00643849">
              <w:rPr>
                <w:rFonts w:ascii="Times New Roman" w:eastAsia="Times New Roman" w:hAnsi="Times New Roman"/>
                <w:b/>
                <w:sz w:val="24"/>
                <w:szCs w:val="24"/>
              </w:rPr>
              <w:t>Водогрейные котлы</w:t>
            </w:r>
          </w:p>
        </w:tc>
        <w:tc>
          <w:tcPr>
            <w:tcW w:w="1843" w:type="dxa"/>
            <w:tcBorders>
              <w:bottom w:val="single" w:sz="12" w:space="0" w:color="auto"/>
            </w:tcBorders>
            <w:shd w:val="clear" w:color="auto" w:fill="FFFFFF"/>
            <w:vAlign w:val="center"/>
          </w:tcPr>
          <w:p w:rsidR="00C42C23" w:rsidRPr="00643849" w:rsidRDefault="00C42C23" w:rsidP="007A42EA">
            <w:pPr>
              <w:spacing w:after="0"/>
              <w:ind w:right="-114"/>
              <w:jc w:val="center"/>
              <w:rPr>
                <w:rFonts w:ascii="Times New Roman" w:eastAsia="Times New Roman" w:hAnsi="Times New Roman"/>
                <w:b/>
                <w:sz w:val="24"/>
                <w:szCs w:val="24"/>
              </w:rPr>
            </w:pPr>
            <w:r w:rsidRPr="00643849">
              <w:rPr>
                <w:rFonts w:ascii="Times New Roman" w:eastAsia="Times New Roman" w:hAnsi="Times New Roman"/>
                <w:b/>
                <w:sz w:val="24"/>
                <w:szCs w:val="24"/>
              </w:rPr>
              <w:t>Год ввода в эксплуатацию</w:t>
            </w:r>
          </w:p>
        </w:tc>
        <w:tc>
          <w:tcPr>
            <w:tcW w:w="1418" w:type="dxa"/>
            <w:tcBorders>
              <w:bottom w:val="single" w:sz="12" w:space="0" w:color="auto"/>
            </w:tcBorders>
            <w:shd w:val="clear" w:color="auto" w:fill="FFFFFF"/>
            <w:vAlign w:val="center"/>
          </w:tcPr>
          <w:p w:rsidR="00C42C23" w:rsidRPr="00643849" w:rsidRDefault="00C42C23" w:rsidP="007A42EA">
            <w:pPr>
              <w:spacing w:after="0"/>
              <w:ind w:right="-114"/>
              <w:jc w:val="center"/>
              <w:rPr>
                <w:rFonts w:ascii="Times New Roman" w:eastAsia="Times New Roman" w:hAnsi="Times New Roman"/>
                <w:b/>
                <w:sz w:val="24"/>
                <w:szCs w:val="24"/>
              </w:rPr>
            </w:pPr>
            <w:r w:rsidRPr="00643849">
              <w:rPr>
                <w:rFonts w:ascii="Times New Roman" w:eastAsia="Times New Roman" w:hAnsi="Times New Roman"/>
                <w:b/>
                <w:sz w:val="24"/>
                <w:szCs w:val="24"/>
              </w:rPr>
              <w:t>Год продления ресурса</w:t>
            </w:r>
          </w:p>
        </w:tc>
        <w:tc>
          <w:tcPr>
            <w:tcW w:w="1842" w:type="dxa"/>
            <w:shd w:val="clear" w:color="auto" w:fill="FFFFFF"/>
            <w:vAlign w:val="center"/>
          </w:tcPr>
          <w:p w:rsidR="00C42C23" w:rsidRPr="00643849" w:rsidRDefault="00C42C23" w:rsidP="007A42EA">
            <w:pPr>
              <w:spacing w:after="0"/>
              <w:ind w:right="-114"/>
              <w:jc w:val="center"/>
              <w:rPr>
                <w:rFonts w:ascii="Times New Roman" w:eastAsia="Times New Roman" w:hAnsi="Times New Roman"/>
                <w:b/>
                <w:sz w:val="24"/>
                <w:szCs w:val="24"/>
              </w:rPr>
            </w:pPr>
            <w:r w:rsidRPr="00643849">
              <w:rPr>
                <w:rFonts w:ascii="Times New Roman" w:eastAsia="Times New Roman" w:hAnsi="Times New Roman"/>
                <w:b/>
                <w:sz w:val="24"/>
                <w:szCs w:val="24"/>
              </w:rPr>
              <w:t>Мероприятия по продлению ресурса</w:t>
            </w:r>
          </w:p>
        </w:tc>
      </w:tr>
      <w:tr w:rsidR="00C42C23" w:rsidRPr="00643849" w:rsidTr="007A42EA">
        <w:trPr>
          <w:gridAfter w:val="1"/>
          <w:wAfter w:w="6" w:type="dxa"/>
          <w:trHeight w:val="285"/>
        </w:trPr>
        <w:tc>
          <w:tcPr>
            <w:tcW w:w="2376" w:type="dxa"/>
            <w:vMerge w:val="restart"/>
            <w:shd w:val="clear" w:color="auto" w:fill="FFFFFF"/>
            <w:vAlign w:val="center"/>
          </w:tcPr>
          <w:p w:rsidR="00C42C23" w:rsidRPr="00643849" w:rsidRDefault="00C42C23" w:rsidP="007A42EA">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7A42EA">
              <w:rPr>
                <w:rFonts w:ascii="Times New Roman" w:eastAsia="Times New Roman" w:hAnsi="Times New Roman"/>
                <w:color w:val="000000"/>
                <w:sz w:val="24"/>
                <w:szCs w:val="24"/>
              </w:rPr>
              <w:t>№6-38</w:t>
            </w:r>
          </w:p>
        </w:tc>
        <w:tc>
          <w:tcPr>
            <w:tcW w:w="2262" w:type="dxa"/>
            <w:tcBorders>
              <w:bottom w:val="single" w:sz="2" w:space="0" w:color="auto"/>
            </w:tcBorders>
            <w:shd w:val="clear" w:color="auto" w:fill="FFFFFF"/>
            <w:vAlign w:val="center"/>
          </w:tcPr>
          <w:p w:rsidR="00C42C23" w:rsidRPr="00643849" w:rsidRDefault="00C42C23" w:rsidP="007A42EA">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 xml:space="preserve">Микро-200 </w:t>
            </w:r>
          </w:p>
        </w:tc>
        <w:tc>
          <w:tcPr>
            <w:tcW w:w="1843" w:type="dxa"/>
            <w:vMerge w:val="restart"/>
            <w:shd w:val="clear" w:color="auto" w:fill="FFFFFF"/>
            <w:vAlign w:val="center"/>
          </w:tcPr>
          <w:p w:rsidR="00C42C23" w:rsidRPr="00643849" w:rsidRDefault="00C42C23" w:rsidP="007A42EA">
            <w:pPr>
              <w:ind w:right="-114"/>
              <w:jc w:val="center"/>
              <w:rPr>
                <w:rFonts w:ascii="Times New Roman" w:eastAsia="Times New Roman" w:hAnsi="Times New Roman"/>
                <w:sz w:val="24"/>
                <w:szCs w:val="24"/>
              </w:rPr>
            </w:pPr>
            <w:r>
              <w:rPr>
                <w:rFonts w:ascii="Times New Roman" w:eastAsia="Times New Roman" w:hAnsi="Times New Roman"/>
                <w:sz w:val="24"/>
                <w:szCs w:val="24"/>
              </w:rPr>
              <w:t>20</w:t>
            </w:r>
            <w:r w:rsidR="007A42EA">
              <w:rPr>
                <w:rFonts w:ascii="Times New Roman" w:eastAsia="Times New Roman" w:hAnsi="Times New Roman"/>
                <w:sz w:val="24"/>
                <w:szCs w:val="24"/>
              </w:rPr>
              <w:t>14</w:t>
            </w:r>
          </w:p>
        </w:tc>
        <w:tc>
          <w:tcPr>
            <w:tcW w:w="1418" w:type="dxa"/>
            <w:vMerge w:val="restart"/>
            <w:shd w:val="clear" w:color="auto" w:fill="FFFFFF"/>
            <w:vAlign w:val="center"/>
          </w:tcPr>
          <w:p w:rsidR="00C42C23" w:rsidRPr="00643849" w:rsidRDefault="00C42C23" w:rsidP="007A42EA">
            <w:pPr>
              <w:ind w:right="-114"/>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r w:rsidRPr="00643849">
              <w:rPr>
                <w:rFonts w:ascii="Times New Roman" w:eastAsia="Times New Roman" w:hAnsi="Times New Roman"/>
                <w:sz w:val="24"/>
                <w:szCs w:val="24"/>
              </w:rPr>
              <w:t>-</w:t>
            </w:r>
          </w:p>
        </w:tc>
      </w:tr>
      <w:tr w:rsidR="00C42C23" w:rsidRPr="00643849" w:rsidTr="007A42EA">
        <w:trPr>
          <w:gridAfter w:val="1"/>
          <w:wAfter w:w="6" w:type="dxa"/>
          <w:trHeight w:val="158"/>
        </w:trPr>
        <w:tc>
          <w:tcPr>
            <w:tcW w:w="2376" w:type="dxa"/>
            <w:vMerge/>
            <w:shd w:val="clear" w:color="auto" w:fill="FFFFFF"/>
            <w:vAlign w:val="center"/>
          </w:tcPr>
          <w:p w:rsidR="00C42C23" w:rsidRPr="00643849" w:rsidRDefault="00C42C23" w:rsidP="007A42EA">
            <w:pPr>
              <w:spacing w:after="0"/>
              <w:ind w:right="-284"/>
              <w:rPr>
                <w:rFonts w:ascii="Times New Roman" w:hAnsi="Times New Roman"/>
                <w:sz w:val="24"/>
                <w:szCs w:val="24"/>
              </w:rPr>
            </w:pPr>
          </w:p>
        </w:tc>
        <w:tc>
          <w:tcPr>
            <w:tcW w:w="2262" w:type="dxa"/>
            <w:tcBorders>
              <w:top w:val="single" w:sz="2" w:space="0" w:color="auto"/>
              <w:bottom w:val="single" w:sz="2" w:space="0" w:color="auto"/>
            </w:tcBorders>
            <w:shd w:val="clear" w:color="auto" w:fill="FFFFFF"/>
            <w:vAlign w:val="center"/>
          </w:tcPr>
          <w:p w:rsidR="00C42C23" w:rsidRPr="00643849" w:rsidRDefault="00C42C23" w:rsidP="007A42EA">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 xml:space="preserve">Микро-200 </w:t>
            </w:r>
          </w:p>
        </w:tc>
        <w:tc>
          <w:tcPr>
            <w:tcW w:w="1843" w:type="dxa"/>
            <w:vMerge/>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p>
        </w:tc>
        <w:tc>
          <w:tcPr>
            <w:tcW w:w="1418" w:type="dxa"/>
            <w:vMerge/>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p>
        </w:tc>
        <w:tc>
          <w:tcPr>
            <w:tcW w:w="1842" w:type="dxa"/>
            <w:vMerge/>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p>
        </w:tc>
      </w:tr>
      <w:tr w:rsidR="00C42C23" w:rsidRPr="00643849" w:rsidTr="007A42EA">
        <w:trPr>
          <w:gridAfter w:val="1"/>
          <w:wAfter w:w="6" w:type="dxa"/>
          <w:trHeight w:val="157"/>
        </w:trPr>
        <w:tc>
          <w:tcPr>
            <w:tcW w:w="2376" w:type="dxa"/>
            <w:vMerge/>
            <w:shd w:val="clear" w:color="auto" w:fill="FFFFFF"/>
            <w:vAlign w:val="center"/>
          </w:tcPr>
          <w:p w:rsidR="00C42C23" w:rsidRPr="00643849" w:rsidRDefault="00C42C23" w:rsidP="007A42EA">
            <w:pPr>
              <w:spacing w:after="0"/>
              <w:ind w:right="-284"/>
              <w:rPr>
                <w:rFonts w:ascii="Times New Roman" w:hAnsi="Times New Roman"/>
                <w:sz w:val="24"/>
                <w:szCs w:val="24"/>
              </w:rPr>
            </w:pPr>
          </w:p>
        </w:tc>
        <w:tc>
          <w:tcPr>
            <w:tcW w:w="2262" w:type="dxa"/>
            <w:tcBorders>
              <w:top w:val="single" w:sz="2" w:space="0" w:color="auto"/>
            </w:tcBorders>
            <w:shd w:val="clear" w:color="auto" w:fill="FFFFFF"/>
            <w:vAlign w:val="center"/>
          </w:tcPr>
          <w:p w:rsidR="00C42C23" w:rsidRPr="00643849" w:rsidRDefault="00C42C23" w:rsidP="007A42EA">
            <w:pPr>
              <w:spacing w:after="0"/>
              <w:ind w:right="-111"/>
              <w:jc w:val="center"/>
              <w:rPr>
                <w:rFonts w:ascii="Times New Roman" w:hAnsi="Times New Roman"/>
                <w:sz w:val="24"/>
                <w:szCs w:val="24"/>
              </w:rPr>
            </w:pPr>
            <w:r w:rsidRPr="00643849">
              <w:rPr>
                <w:rFonts w:ascii="Times New Roman" w:hAnsi="Times New Roman"/>
                <w:sz w:val="24"/>
                <w:szCs w:val="24"/>
              </w:rPr>
              <w:t xml:space="preserve">Микро-200 </w:t>
            </w:r>
          </w:p>
        </w:tc>
        <w:tc>
          <w:tcPr>
            <w:tcW w:w="1843" w:type="dxa"/>
            <w:vMerge/>
            <w:shd w:val="clear" w:color="auto" w:fill="FFFFFF"/>
            <w:vAlign w:val="center"/>
          </w:tcPr>
          <w:p w:rsidR="00C42C23" w:rsidRDefault="00C42C23" w:rsidP="007A42EA">
            <w:pPr>
              <w:spacing w:after="0"/>
              <w:ind w:right="-114"/>
              <w:jc w:val="center"/>
              <w:rPr>
                <w:rFonts w:ascii="Times New Roman" w:eastAsia="Times New Roman" w:hAnsi="Times New Roman"/>
                <w:sz w:val="24"/>
                <w:szCs w:val="24"/>
              </w:rPr>
            </w:pPr>
          </w:p>
        </w:tc>
        <w:tc>
          <w:tcPr>
            <w:tcW w:w="1418" w:type="dxa"/>
            <w:vMerge/>
            <w:shd w:val="clear" w:color="auto" w:fill="FFFFFF"/>
            <w:vAlign w:val="center"/>
          </w:tcPr>
          <w:p w:rsidR="00C42C23" w:rsidRDefault="00C42C23" w:rsidP="007A42EA">
            <w:pPr>
              <w:spacing w:after="0"/>
              <w:ind w:right="-114"/>
              <w:jc w:val="center"/>
              <w:rPr>
                <w:rFonts w:ascii="Times New Roman" w:eastAsia="Times New Roman" w:hAnsi="Times New Roman"/>
                <w:sz w:val="24"/>
                <w:szCs w:val="24"/>
              </w:rPr>
            </w:pPr>
          </w:p>
        </w:tc>
        <w:tc>
          <w:tcPr>
            <w:tcW w:w="1842" w:type="dxa"/>
            <w:vMerge/>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p>
        </w:tc>
      </w:tr>
      <w:tr w:rsidR="00C42C23" w:rsidRPr="00643849" w:rsidTr="007A42EA">
        <w:trPr>
          <w:trHeight w:val="291"/>
        </w:trPr>
        <w:tc>
          <w:tcPr>
            <w:tcW w:w="9747" w:type="dxa"/>
            <w:gridSpan w:val="6"/>
            <w:shd w:val="clear" w:color="auto" w:fill="FFFFFF"/>
            <w:vAlign w:val="center"/>
          </w:tcPr>
          <w:p w:rsidR="00C42C23" w:rsidRPr="00643849" w:rsidRDefault="00C42C23" w:rsidP="007A42EA">
            <w:pPr>
              <w:spacing w:after="0"/>
              <w:ind w:right="-114"/>
              <w:rPr>
                <w:rFonts w:ascii="Times New Roman" w:eastAsia="Times New Roman" w:hAnsi="Times New Roman"/>
                <w:sz w:val="24"/>
                <w:szCs w:val="24"/>
              </w:rPr>
            </w:pPr>
          </w:p>
        </w:tc>
      </w:tr>
      <w:tr w:rsidR="00C42C23" w:rsidRPr="00643849" w:rsidTr="007A42EA">
        <w:trPr>
          <w:gridAfter w:val="1"/>
          <w:wAfter w:w="6" w:type="dxa"/>
          <w:trHeight w:val="407"/>
        </w:trPr>
        <w:tc>
          <w:tcPr>
            <w:tcW w:w="2376" w:type="dxa"/>
            <w:vMerge w:val="restart"/>
            <w:shd w:val="clear" w:color="auto" w:fill="FFFFFF"/>
            <w:vAlign w:val="center"/>
          </w:tcPr>
          <w:p w:rsidR="00C42C23" w:rsidRPr="00643849" w:rsidRDefault="007A42EA" w:rsidP="007A42EA">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2262" w:type="dxa"/>
            <w:tcBorders>
              <w:bottom w:val="single" w:sz="2" w:space="0" w:color="auto"/>
            </w:tcBorders>
            <w:shd w:val="clear" w:color="auto" w:fill="FFFFFF"/>
            <w:vAlign w:val="center"/>
          </w:tcPr>
          <w:p w:rsidR="00C42C23" w:rsidRPr="00643849" w:rsidRDefault="00C42C23" w:rsidP="007A42EA">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Микро-</w:t>
            </w:r>
            <w:r w:rsidR="007A42EA">
              <w:rPr>
                <w:rFonts w:ascii="Times New Roman" w:hAnsi="Times New Roman"/>
                <w:sz w:val="24"/>
                <w:szCs w:val="24"/>
              </w:rPr>
              <w:t>75</w:t>
            </w:r>
            <w:r w:rsidRPr="00643849">
              <w:rPr>
                <w:rFonts w:ascii="Times New Roman" w:hAnsi="Times New Roman"/>
                <w:sz w:val="24"/>
                <w:szCs w:val="24"/>
              </w:rPr>
              <w:t xml:space="preserve"> </w:t>
            </w:r>
          </w:p>
        </w:tc>
        <w:tc>
          <w:tcPr>
            <w:tcW w:w="1843" w:type="dxa"/>
            <w:vMerge w:val="restart"/>
            <w:shd w:val="clear" w:color="auto" w:fill="FFFFFF"/>
            <w:vAlign w:val="center"/>
          </w:tcPr>
          <w:p w:rsidR="00C42C23" w:rsidRPr="00643849" w:rsidRDefault="00C42C23" w:rsidP="007A42EA">
            <w:pPr>
              <w:ind w:right="-114"/>
              <w:jc w:val="center"/>
              <w:rPr>
                <w:rFonts w:ascii="Times New Roman" w:eastAsia="Times New Roman" w:hAnsi="Times New Roman"/>
                <w:sz w:val="24"/>
                <w:szCs w:val="24"/>
              </w:rPr>
            </w:pPr>
            <w:r>
              <w:rPr>
                <w:rFonts w:ascii="Times New Roman" w:eastAsia="Times New Roman" w:hAnsi="Times New Roman"/>
                <w:sz w:val="24"/>
                <w:szCs w:val="24"/>
              </w:rPr>
              <w:t>20</w:t>
            </w:r>
            <w:r w:rsidR="007A42EA">
              <w:rPr>
                <w:rFonts w:ascii="Times New Roman" w:eastAsia="Times New Roman" w:hAnsi="Times New Roman"/>
                <w:sz w:val="24"/>
                <w:szCs w:val="24"/>
              </w:rPr>
              <w:t>14</w:t>
            </w:r>
          </w:p>
        </w:tc>
        <w:tc>
          <w:tcPr>
            <w:tcW w:w="1418" w:type="dxa"/>
            <w:vMerge w:val="restart"/>
            <w:shd w:val="clear" w:color="auto" w:fill="FFFFFF"/>
            <w:vAlign w:val="center"/>
          </w:tcPr>
          <w:p w:rsidR="00C42C23" w:rsidRPr="00643849" w:rsidRDefault="00C42C23" w:rsidP="007A42EA">
            <w:pPr>
              <w:ind w:right="-114"/>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shd w:val="clear" w:color="auto" w:fill="FFFFFF"/>
            <w:vAlign w:val="center"/>
          </w:tcPr>
          <w:p w:rsidR="00C42C23" w:rsidRPr="00643849" w:rsidRDefault="00C42C23" w:rsidP="007A42EA">
            <w:pPr>
              <w:spacing w:after="0"/>
              <w:ind w:right="-114"/>
              <w:jc w:val="center"/>
              <w:rPr>
                <w:rFonts w:ascii="Times New Roman" w:eastAsia="Times New Roman" w:hAnsi="Times New Roman"/>
                <w:sz w:val="24"/>
                <w:szCs w:val="24"/>
              </w:rPr>
            </w:pPr>
            <w:r w:rsidRPr="00643849">
              <w:rPr>
                <w:rFonts w:ascii="Times New Roman" w:eastAsia="Times New Roman" w:hAnsi="Times New Roman"/>
                <w:sz w:val="24"/>
                <w:szCs w:val="24"/>
              </w:rPr>
              <w:t>-</w:t>
            </w:r>
          </w:p>
        </w:tc>
      </w:tr>
      <w:tr w:rsidR="007A42EA" w:rsidRPr="00643849" w:rsidTr="002C4076">
        <w:trPr>
          <w:gridAfter w:val="1"/>
          <w:wAfter w:w="6" w:type="dxa"/>
          <w:trHeight w:val="399"/>
        </w:trPr>
        <w:tc>
          <w:tcPr>
            <w:tcW w:w="2376" w:type="dxa"/>
            <w:vMerge/>
            <w:shd w:val="clear" w:color="auto" w:fill="FFFFFF"/>
            <w:vAlign w:val="center"/>
          </w:tcPr>
          <w:p w:rsidR="007A42EA" w:rsidRPr="00643849" w:rsidRDefault="007A42EA" w:rsidP="007A42EA">
            <w:pPr>
              <w:spacing w:after="0"/>
              <w:ind w:right="-284"/>
              <w:rPr>
                <w:rFonts w:ascii="Times New Roman" w:eastAsia="Times New Roman" w:hAnsi="Times New Roman"/>
                <w:color w:val="000000"/>
                <w:sz w:val="24"/>
                <w:szCs w:val="24"/>
              </w:rPr>
            </w:pPr>
          </w:p>
        </w:tc>
        <w:tc>
          <w:tcPr>
            <w:tcW w:w="2262" w:type="dxa"/>
            <w:tcBorders>
              <w:top w:val="single" w:sz="2" w:space="0" w:color="auto"/>
              <w:bottom w:val="single" w:sz="2" w:space="0" w:color="auto"/>
            </w:tcBorders>
            <w:shd w:val="clear" w:color="auto" w:fill="FFFFFF"/>
            <w:vAlign w:val="center"/>
          </w:tcPr>
          <w:p w:rsidR="007A42EA" w:rsidRPr="00643849" w:rsidRDefault="007A42EA" w:rsidP="007A42EA">
            <w:pPr>
              <w:spacing w:after="0"/>
              <w:ind w:right="-111"/>
              <w:jc w:val="center"/>
              <w:rPr>
                <w:rFonts w:ascii="Times New Roman" w:hAnsi="Times New Roman"/>
                <w:sz w:val="24"/>
                <w:szCs w:val="24"/>
              </w:rPr>
            </w:pPr>
            <w:r w:rsidRPr="00643849">
              <w:rPr>
                <w:rFonts w:ascii="Times New Roman" w:hAnsi="Times New Roman"/>
                <w:sz w:val="24"/>
                <w:szCs w:val="24"/>
              </w:rPr>
              <w:t>Микро-</w:t>
            </w:r>
            <w:r>
              <w:rPr>
                <w:rFonts w:ascii="Times New Roman" w:hAnsi="Times New Roman"/>
                <w:sz w:val="24"/>
                <w:szCs w:val="24"/>
              </w:rPr>
              <w:t>75</w:t>
            </w:r>
          </w:p>
        </w:tc>
        <w:tc>
          <w:tcPr>
            <w:tcW w:w="1843" w:type="dxa"/>
            <w:vMerge/>
            <w:shd w:val="clear" w:color="auto" w:fill="FFFFFF"/>
            <w:vAlign w:val="center"/>
          </w:tcPr>
          <w:p w:rsidR="007A42EA" w:rsidRPr="00643849" w:rsidRDefault="007A42EA" w:rsidP="007A42EA">
            <w:pPr>
              <w:spacing w:after="0"/>
              <w:ind w:right="-114"/>
              <w:jc w:val="center"/>
              <w:rPr>
                <w:rFonts w:ascii="Times New Roman" w:eastAsia="Times New Roman" w:hAnsi="Times New Roman"/>
                <w:sz w:val="24"/>
                <w:szCs w:val="24"/>
              </w:rPr>
            </w:pPr>
          </w:p>
        </w:tc>
        <w:tc>
          <w:tcPr>
            <w:tcW w:w="1418" w:type="dxa"/>
            <w:vMerge/>
            <w:shd w:val="clear" w:color="auto" w:fill="FFFFFF"/>
            <w:vAlign w:val="center"/>
          </w:tcPr>
          <w:p w:rsidR="007A42EA" w:rsidRPr="00643849" w:rsidRDefault="007A42EA" w:rsidP="007A42EA">
            <w:pPr>
              <w:spacing w:after="0"/>
              <w:ind w:right="-114"/>
              <w:jc w:val="center"/>
              <w:rPr>
                <w:rFonts w:ascii="Times New Roman" w:eastAsia="Times New Roman" w:hAnsi="Times New Roman"/>
                <w:sz w:val="24"/>
                <w:szCs w:val="24"/>
              </w:rPr>
            </w:pPr>
          </w:p>
        </w:tc>
        <w:tc>
          <w:tcPr>
            <w:tcW w:w="1842" w:type="dxa"/>
            <w:vMerge/>
            <w:shd w:val="clear" w:color="auto" w:fill="FFFFFF"/>
            <w:vAlign w:val="center"/>
          </w:tcPr>
          <w:p w:rsidR="007A42EA" w:rsidRPr="00643849" w:rsidRDefault="007A42EA" w:rsidP="007A42EA">
            <w:pPr>
              <w:spacing w:after="0"/>
              <w:ind w:right="-114"/>
              <w:jc w:val="center"/>
              <w:rPr>
                <w:rFonts w:ascii="Times New Roman" w:eastAsia="Times New Roman" w:hAnsi="Times New Roman"/>
                <w:sz w:val="24"/>
                <w:szCs w:val="24"/>
              </w:rPr>
            </w:pPr>
          </w:p>
        </w:tc>
      </w:tr>
      <w:tr w:rsidR="002C4076" w:rsidRPr="00643849" w:rsidTr="002C4076">
        <w:trPr>
          <w:gridAfter w:val="1"/>
          <w:wAfter w:w="6" w:type="dxa"/>
          <w:trHeight w:val="399"/>
        </w:trPr>
        <w:tc>
          <w:tcPr>
            <w:tcW w:w="9741" w:type="dxa"/>
            <w:gridSpan w:val="5"/>
            <w:shd w:val="clear" w:color="auto" w:fill="FFFFFF"/>
            <w:vAlign w:val="center"/>
          </w:tcPr>
          <w:p w:rsidR="002C4076" w:rsidRPr="00643849" w:rsidRDefault="002C4076" w:rsidP="007A42EA">
            <w:pPr>
              <w:spacing w:after="0"/>
              <w:ind w:right="-114"/>
              <w:jc w:val="center"/>
              <w:rPr>
                <w:rFonts w:ascii="Times New Roman" w:eastAsia="Times New Roman" w:hAnsi="Times New Roman"/>
                <w:sz w:val="24"/>
                <w:szCs w:val="24"/>
              </w:rPr>
            </w:pPr>
          </w:p>
        </w:tc>
      </w:tr>
      <w:tr w:rsidR="002C4076" w:rsidRPr="00643849" w:rsidTr="002C4076">
        <w:trPr>
          <w:gridAfter w:val="1"/>
          <w:wAfter w:w="6" w:type="dxa"/>
          <w:trHeight w:val="407"/>
        </w:trPr>
        <w:tc>
          <w:tcPr>
            <w:tcW w:w="2376" w:type="dxa"/>
            <w:vMerge w:val="restart"/>
            <w:shd w:val="clear" w:color="auto" w:fill="FFFFFF"/>
            <w:vAlign w:val="center"/>
          </w:tcPr>
          <w:p w:rsidR="002C4076" w:rsidRPr="00643849" w:rsidRDefault="002C4076" w:rsidP="002C4076">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262" w:type="dxa"/>
            <w:tcBorders>
              <w:bottom w:val="single" w:sz="2" w:space="0" w:color="auto"/>
            </w:tcBorders>
            <w:shd w:val="clear" w:color="auto" w:fill="FFFFFF"/>
            <w:vAlign w:val="center"/>
          </w:tcPr>
          <w:p w:rsidR="002C4076" w:rsidRPr="00643849" w:rsidRDefault="002C4076" w:rsidP="002C4076">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Микро-</w:t>
            </w:r>
            <w:r>
              <w:rPr>
                <w:rFonts w:ascii="Times New Roman" w:hAnsi="Times New Roman"/>
                <w:sz w:val="24"/>
                <w:szCs w:val="24"/>
              </w:rPr>
              <w:t>200</w:t>
            </w:r>
          </w:p>
        </w:tc>
        <w:tc>
          <w:tcPr>
            <w:tcW w:w="1843" w:type="dxa"/>
            <w:vMerge w:val="restart"/>
            <w:shd w:val="clear" w:color="auto" w:fill="FFFFFF"/>
            <w:vAlign w:val="center"/>
          </w:tcPr>
          <w:p w:rsidR="002C4076" w:rsidRPr="00643849" w:rsidRDefault="002C4076" w:rsidP="002C4076">
            <w:pPr>
              <w:ind w:right="-114"/>
              <w:jc w:val="center"/>
              <w:rPr>
                <w:rFonts w:ascii="Times New Roman" w:eastAsia="Times New Roman" w:hAnsi="Times New Roman"/>
                <w:sz w:val="24"/>
                <w:szCs w:val="24"/>
              </w:rPr>
            </w:pPr>
            <w:r>
              <w:rPr>
                <w:rFonts w:ascii="Times New Roman" w:eastAsia="Times New Roman" w:hAnsi="Times New Roman"/>
                <w:sz w:val="24"/>
                <w:szCs w:val="24"/>
              </w:rPr>
              <w:t>1973</w:t>
            </w:r>
          </w:p>
        </w:tc>
        <w:tc>
          <w:tcPr>
            <w:tcW w:w="1418" w:type="dxa"/>
            <w:vMerge w:val="restart"/>
            <w:shd w:val="clear" w:color="auto" w:fill="FFFFFF"/>
            <w:vAlign w:val="center"/>
          </w:tcPr>
          <w:p w:rsidR="002C4076" w:rsidRPr="00643849" w:rsidRDefault="002C4076" w:rsidP="002C4076">
            <w:pPr>
              <w:ind w:right="-114"/>
              <w:jc w:val="center"/>
              <w:rPr>
                <w:rFonts w:ascii="Times New Roman" w:eastAsia="Times New Roman" w:hAnsi="Times New Roman"/>
                <w:sz w:val="24"/>
                <w:szCs w:val="24"/>
              </w:rPr>
            </w:pPr>
            <w:r>
              <w:rPr>
                <w:rFonts w:ascii="Times New Roman" w:eastAsia="Times New Roman" w:hAnsi="Times New Roman"/>
                <w:sz w:val="24"/>
                <w:szCs w:val="24"/>
              </w:rPr>
              <w:t>1992</w:t>
            </w:r>
          </w:p>
        </w:tc>
        <w:tc>
          <w:tcPr>
            <w:tcW w:w="1842" w:type="dxa"/>
            <w:vMerge w:val="restart"/>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r>
              <w:rPr>
                <w:rFonts w:ascii="Times New Roman" w:eastAsia="Times New Roman" w:hAnsi="Times New Roman"/>
                <w:sz w:val="24"/>
                <w:szCs w:val="24"/>
              </w:rPr>
              <w:t>Капитальный ремонт</w:t>
            </w:r>
          </w:p>
        </w:tc>
      </w:tr>
      <w:tr w:rsidR="002C4076" w:rsidRPr="00643849" w:rsidTr="002C4076">
        <w:trPr>
          <w:gridAfter w:val="1"/>
          <w:wAfter w:w="6" w:type="dxa"/>
          <w:trHeight w:val="399"/>
        </w:trPr>
        <w:tc>
          <w:tcPr>
            <w:tcW w:w="2376" w:type="dxa"/>
            <w:vMerge/>
            <w:shd w:val="clear" w:color="auto" w:fill="FFFFFF"/>
            <w:vAlign w:val="center"/>
          </w:tcPr>
          <w:p w:rsidR="002C4076" w:rsidRPr="00643849" w:rsidRDefault="002C4076" w:rsidP="002C4076">
            <w:pPr>
              <w:spacing w:after="0"/>
              <w:ind w:right="-284"/>
              <w:rPr>
                <w:rFonts w:ascii="Times New Roman" w:eastAsia="Times New Roman" w:hAnsi="Times New Roman"/>
                <w:color w:val="000000"/>
                <w:sz w:val="24"/>
                <w:szCs w:val="24"/>
              </w:rPr>
            </w:pPr>
          </w:p>
        </w:tc>
        <w:tc>
          <w:tcPr>
            <w:tcW w:w="2262" w:type="dxa"/>
            <w:tcBorders>
              <w:top w:val="single" w:sz="2" w:space="0" w:color="auto"/>
              <w:bottom w:val="single" w:sz="2" w:space="0" w:color="auto"/>
            </w:tcBorders>
            <w:shd w:val="clear" w:color="auto" w:fill="FFFFFF"/>
            <w:vAlign w:val="center"/>
          </w:tcPr>
          <w:p w:rsidR="002C4076" w:rsidRPr="00643849" w:rsidRDefault="002C4076" w:rsidP="002C4076">
            <w:pPr>
              <w:spacing w:after="0"/>
              <w:ind w:right="-111"/>
              <w:jc w:val="center"/>
              <w:rPr>
                <w:rFonts w:ascii="Times New Roman" w:hAnsi="Times New Roman"/>
                <w:sz w:val="24"/>
                <w:szCs w:val="24"/>
              </w:rPr>
            </w:pPr>
            <w:r w:rsidRPr="00643849">
              <w:rPr>
                <w:rFonts w:ascii="Times New Roman" w:hAnsi="Times New Roman"/>
                <w:sz w:val="24"/>
                <w:szCs w:val="24"/>
              </w:rPr>
              <w:t>Микро-</w:t>
            </w:r>
            <w:r>
              <w:rPr>
                <w:rFonts w:ascii="Times New Roman" w:hAnsi="Times New Roman"/>
                <w:sz w:val="24"/>
                <w:szCs w:val="24"/>
              </w:rPr>
              <w:t>200</w:t>
            </w:r>
          </w:p>
        </w:tc>
        <w:tc>
          <w:tcPr>
            <w:tcW w:w="1843"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c>
          <w:tcPr>
            <w:tcW w:w="1418"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c>
          <w:tcPr>
            <w:tcW w:w="1842"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r>
      <w:tr w:rsidR="002C4076" w:rsidRPr="00643849" w:rsidTr="002C4076">
        <w:trPr>
          <w:gridAfter w:val="1"/>
          <w:wAfter w:w="6" w:type="dxa"/>
          <w:trHeight w:val="399"/>
        </w:trPr>
        <w:tc>
          <w:tcPr>
            <w:tcW w:w="9741" w:type="dxa"/>
            <w:gridSpan w:val="5"/>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r>
      <w:tr w:rsidR="002C4076" w:rsidRPr="00643849" w:rsidTr="002C4076">
        <w:trPr>
          <w:gridAfter w:val="1"/>
          <w:wAfter w:w="6" w:type="dxa"/>
          <w:trHeight w:val="407"/>
        </w:trPr>
        <w:tc>
          <w:tcPr>
            <w:tcW w:w="2376" w:type="dxa"/>
            <w:vMerge w:val="restart"/>
            <w:shd w:val="clear" w:color="auto" w:fill="FFFFFF"/>
            <w:vAlign w:val="center"/>
          </w:tcPr>
          <w:p w:rsidR="002C4076" w:rsidRPr="00643849" w:rsidRDefault="002C4076" w:rsidP="002C4076">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262" w:type="dxa"/>
            <w:tcBorders>
              <w:bottom w:val="single" w:sz="2" w:space="0" w:color="auto"/>
            </w:tcBorders>
            <w:shd w:val="clear" w:color="auto" w:fill="FFFFFF"/>
            <w:vAlign w:val="center"/>
          </w:tcPr>
          <w:p w:rsidR="002C4076" w:rsidRPr="00643849" w:rsidRDefault="002C4076" w:rsidP="002C4076">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Микро-</w:t>
            </w:r>
            <w:r>
              <w:rPr>
                <w:rFonts w:ascii="Times New Roman" w:hAnsi="Times New Roman"/>
                <w:sz w:val="24"/>
                <w:szCs w:val="24"/>
              </w:rPr>
              <w:t>200</w:t>
            </w:r>
            <w:r w:rsidRPr="00643849">
              <w:rPr>
                <w:rFonts w:ascii="Times New Roman" w:hAnsi="Times New Roman"/>
                <w:sz w:val="24"/>
                <w:szCs w:val="24"/>
              </w:rPr>
              <w:t xml:space="preserve"> </w:t>
            </w:r>
          </w:p>
        </w:tc>
        <w:tc>
          <w:tcPr>
            <w:tcW w:w="1843" w:type="dxa"/>
            <w:vMerge w:val="restart"/>
            <w:shd w:val="clear" w:color="auto" w:fill="FFFFFF"/>
            <w:vAlign w:val="center"/>
          </w:tcPr>
          <w:p w:rsidR="002C4076" w:rsidRPr="00643849" w:rsidRDefault="002C4076" w:rsidP="002C4076">
            <w:pPr>
              <w:ind w:right="-114"/>
              <w:jc w:val="center"/>
              <w:rPr>
                <w:rFonts w:ascii="Times New Roman" w:eastAsia="Times New Roman" w:hAnsi="Times New Roman"/>
                <w:sz w:val="24"/>
                <w:szCs w:val="24"/>
              </w:rPr>
            </w:pPr>
            <w:r>
              <w:rPr>
                <w:rFonts w:ascii="Times New Roman" w:eastAsia="Times New Roman" w:hAnsi="Times New Roman"/>
                <w:sz w:val="24"/>
                <w:szCs w:val="24"/>
              </w:rPr>
              <w:t>1970</w:t>
            </w:r>
          </w:p>
        </w:tc>
        <w:tc>
          <w:tcPr>
            <w:tcW w:w="1418" w:type="dxa"/>
            <w:vMerge w:val="restart"/>
            <w:shd w:val="clear" w:color="auto" w:fill="FFFFFF"/>
            <w:vAlign w:val="center"/>
          </w:tcPr>
          <w:p w:rsidR="002C4076" w:rsidRPr="00643849" w:rsidRDefault="002C4076" w:rsidP="002C4076">
            <w:pPr>
              <w:ind w:right="-114"/>
              <w:jc w:val="center"/>
              <w:rPr>
                <w:rFonts w:ascii="Times New Roman" w:eastAsia="Times New Roman" w:hAnsi="Times New Roman"/>
                <w:sz w:val="24"/>
                <w:szCs w:val="24"/>
              </w:rPr>
            </w:pPr>
            <w:r>
              <w:rPr>
                <w:rFonts w:ascii="Times New Roman" w:eastAsia="Times New Roman" w:hAnsi="Times New Roman"/>
                <w:sz w:val="24"/>
                <w:szCs w:val="24"/>
              </w:rPr>
              <w:t>2013</w:t>
            </w:r>
          </w:p>
        </w:tc>
        <w:tc>
          <w:tcPr>
            <w:tcW w:w="1842" w:type="dxa"/>
            <w:vMerge w:val="restart"/>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r>
              <w:rPr>
                <w:rFonts w:ascii="Times New Roman" w:eastAsia="Times New Roman" w:hAnsi="Times New Roman"/>
                <w:sz w:val="24"/>
                <w:szCs w:val="24"/>
              </w:rPr>
              <w:t>Капитальный ремонт</w:t>
            </w:r>
          </w:p>
        </w:tc>
      </w:tr>
      <w:tr w:rsidR="002C4076" w:rsidRPr="00643849" w:rsidTr="002C4076">
        <w:trPr>
          <w:gridAfter w:val="1"/>
          <w:wAfter w:w="6" w:type="dxa"/>
          <w:trHeight w:val="399"/>
        </w:trPr>
        <w:tc>
          <w:tcPr>
            <w:tcW w:w="2376" w:type="dxa"/>
            <w:vMerge/>
            <w:shd w:val="clear" w:color="auto" w:fill="FFFFFF"/>
            <w:vAlign w:val="center"/>
          </w:tcPr>
          <w:p w:rsidR="002C4076" w:rsidRPr="00643849" w:rsidRDefault="002C4076" w:rsidP="002C4076">
            <w:pPr>
              <w:spacing w:after="0"/>
              <w:ind w:right="-284"/>
              <w:rPr>
                <w:rFonts w:ascii="Times New Roman" w:eastAsia="Times New Roman" w:hAnsi="Times New Roman"/>
                <w:color w:val="000000"/>
                <w:sz w:val="24"/>
                <w:szCs w:val="24"/>
              </w:rPr>
            </w:pPr>
          </w:p>
        </w:tc>
        <w:tc>
          <w:tcPr>
            <w:tcW w:w="2262" w:type="dxa"/>
            <w:tcBorders>
              <w:top w:val="single" w:sz="2" w:space="0" w:color="auto"/>
              <w:bottom w:val="single" w:sz="12" w:space="0" w:color="auto"/>
            </w:tcBorders>
            <w:shd w:val="clear" w:color="auto" w:fill="FFFFFF"/>
            <w:vAlign w:val="center"/>
          </w:tcPr>
          <w:p w:rsidR="002C4076" w:rsidRPr="00643849" w:rsidRDefault="002C4076" w:rsidP="002C4076">
            <w:pPr>
              <w:spacing w:after="0"/>
              <w:ind w:right="-111"/>
              <w:jc w:val="center"/>
              <w:rPr>
                <w:rFonts w:ascii="Times New Roman" w:hAnsi="Times New Roman"/>
                <w:sz w:val="24"/>
                <w:szCs w:val="24"/>
              </w:rPr>
            </w:pPr>
            <w:r w:rsidRPr="00643849">
              <w:rPr>
                <w:rFonts w:ascii="Times New Roman" w:hAnsi="Times New Roman"/>
                <w:sz w:val="24"/>
                <w:szCs w:val="24"/>
              </w:rPr>
              <w:t>Микро-</w:t>
            </w:r>
            <w:r>
              <w:rPr>
                <w:rFonts w:ascii="Times New Roman" w:hAnsi="Times New Roman"/>
                <w:sz w:val="24"/>
                <w:szCs w:val="24"/>
              </w:rPr>
              <w:t>100</w:t>
            </w:r>
          </w:p>
        </w:tc>
        <w:tc>
          <w:tcPr>
            <w:tcW w:w="1843"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c>
          <w:tcPr>
            <w:tcW w:w="1418"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c>
          <w:tcPr>
            <w:tcW w:w="1842" w:type="dxa"/>
            <w:vMerge/>
            <w:shd w:val="clear" w:color="auto" w:fill="FFFFFF"/>
            <w:vAlign w:val="center"/>
          </w:tcPr>
          <w:p w:rsidR="002C4076" w:rsidRPr="00643849" w:rsidRDefault="002C4076" w:rsidP="002C4076">
            <w:pPr>
              <w:spacing w:after="0"/>
              <w:ind w:right="-114"/>
              <w:jc w:val="center"/>
              <w:rPr>
                <w:rFonts w:ascii="Times New Roman" w:eastAsia="Times New Roman" w:hAnsi="Times New Roman"/>
                <w:sz w:val="24"/>
                <w:szCs w:val="24"/>
              </w:rPr>
            </w:pPr>
          </w:p>
        </w:tc>
      </w:tr>
    </w:tbl>
    <w:p w:rsidR="00C42C23" w:rsidRDefault="00C42C23" w:rsidP="00C42C23">
      <w:pPr>
        <w:spacing w:after="0"/>
        <w:ind w:right="-284"/>
        <w:jc w:val="center"/>
        <w:rPr>
          <w:rFonts w:ascii="Times New Roman" w:eastAsia="Times New Roman" w:hAnsi="Times New Roman"/>
          <w:b/>
          <w:sz w:val="28"/>
          <w:szCs w:val="28"/>
        </w:rPr>
      </w:pPr>
    </w:p>
    <w:p w:rsidR="00C42C23" w:rsidRPr="00D71DE6"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p w:rsidR="00C42C23" w:rsidRDefault="00C42C23" w:rsidP="00C42C23">
      <w:pPr>
        <w:spacing w:after="0"/>
        <w:ind w:right="-284" w:firstLine="708"/>
        <w:jc w:val="both"/>
        <w:rPr>
          <w:rFonts w:ascii="Times New Roman" w:eastAsia="Times New Roman" w:hAnsi="Times New Roman"/>
          <w:sz w:val="28"/>
          <w:szCs w:val="28"/>
        </w:rPr>
      </w:pPr>
      <w:r w:rsidRPr="00457AE2">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7A42EA">
        <w:rPr>
          <w:rFonts w:ascii="Times New Roman" w:eastAsia="Times New Roman" w:hAnsi="Times New Roman"/>
          <w:sz w:val="28"/>
          <w:szCs w:val="28"/>
        </w:rPr>
        <w:t>Среднее Аверкино</w:t>
      </w:r>
      <w:r w:rsidRPr="00457AE2">
        <w:rPr>
          <w:rFonts w:ascii="Times New Roman" w:eastAsia="Times New Roman" w:hAnsi="Times New Roman"/>
          <w:sz w:val="28"/>
          <w:szCs w:val="28"/>
        </w:rPr>
        <w:t xml:space="preserve"> </w:t>
      </w:r>
      <w:r>
        <w:rPr>
          <w:rFonts w:ascii="Times New Roman" w:eastAsia="Times New Roman" w:hAnsi="Times New Roman"/>
          <w:sz w:val="28"/>
          <w:szCs w:val="28"/>
        </w:rPr>
        <w:t>источники комбинированной выработки тепловой и электрической энергии отсутствуют.</w:t>
      </w:r>
    </w:p>
    <w:p w:rsidR="00C42C23" w:rsidRPr="0013089E" w:rsidRDefault="00C42C23" w:rsidP="00C42C23">
      <w:pPr>
        <w:spacing w:after="0"/>
        <w:ind w:right="-284" w:firstLine="708"/>
        <w:jc w:val="both"/>
        <w:rPr>
          <w:rFonts w:ascii="Times New Roman" w:eastAsia="Times New Roman" w:hAnsi="Times New Roman"/>
          <w:sz w:val="28"/>
          <w:szCs w:val="28"/>
        </w:rPr>
      </w:pPr>
    </w:p>
    <w:p w:rsidR="00C42C23" w:rsidRPr="00D71DE6"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1.2.7. Способ регулирования отпуска тепловой энергии от источников</w:t>
      </w:r>
    </w:p>
    <w:p w:rsidR="00C42C23"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C42C23" w:rsidRDefault="00C42C23" w:rsidP="00C42C23">
      <w:pPr>
        <w:spacing w:after="0"/>
        <w:ind w:right="-284"/>
        <w:jc w:val="both"/>
        <w:rPr>
          <w:rFonts w:ascii="Times New Roman" w:eastAsia="Times New Roman" w:hAnsi="Times New Roman"/>
          <w:sz w:val="28"/>
          <w:szCs w:val="28"/>
        </w:rPr>
      </w:pPr>
      <w:r w:rsidRPr="0008274C">
        <w:rPr>
          <w:rFonts w:ascii="Times New Roman" w:eastAsia="Times New Roman" w:hAnsi="Times New Roman"/>
          <w:sz w:val="28"/>
          <w:szCs w:val="28"/>
        </w:rPr>
        <w:t xml:space="preserve">       Работа котлов осуществляется согласно оптимальному температурному графику отпуска тепловой энергии и утвержденных режимных карт работы котельн</w:t>
      </w:r>
      <w:r>
        <w:rPr>
          <w:rFonts w:ascii="Times New Roman" w:eastAsia="Times New Roman" w:hAnsi="Times New Roman"/>
          <w:sz w:val="28"/>
          <w:szCs w:val="28"/>
        </w:rPr>
        <w:t>ой</w:t>
      </w:r>
      <w:r w:rsidRPr="0008274C">
        <w:rPr>
          <w:rFonts w:ascii="Times New Roman" w:eastAsia="Times New Roman" w:hAnsi="Times New Roman"/>
          <w:sz w:val="28"/>
          <w:szCs w:val="28"/>
        </w:rPr>
        <w:t>.</w:t>
      </w:r>
      <w:r>
        <w:rPr>
          <w:rFonts w:ascii="Times New Roman" w:eastAsia="Times New Roman" w:hAnsi="Times New Roman"/>
          <w:sz w:val="28"/>
          <w:szCs w:val="28"/>
        </w:rPr>
        <w:t xml:space="preserve"> </w:t>
      </w:r>
    </w:p>
    <w:p w:rsidR="00C42C23" w:rsidRPr="00D71DE6" w:rsidRDefault="00C42C23" w:rsidP="00C42C23">
      <w:pPr>
        <w:spacing w:after="0"/>
        <w:ind w:right="-284"/>
        <w:jc w:val="center"/>
        <w:rPr>
          <w:rFonts w:ascii="Times New Roman" w:eastAsia="Times New Roman" w:hAnsi="Times New Roman"/>
          <w:b/>
          <w:sz w:val="28"/>
          <w:szCs w:val="28"/>
        </w:rPr>
      </w:pPr>
      <w:r w:rsidRPr="00D71DE6">
        <w:rPr>
          <w:rFonts w:ascii="Times New Roman" w:eastAsia="Times New Roman" w:hAnsi="Times New Roman"/>
          <w:b/>
          <w:sz w:val="28"/>
          <w:szCs w:val="28"/>
        </w:rPr>
        <w:t>1.2.8. Среднегодовая загрузка оборудования</w:t>
      </w:r>
    </w:p>
    <w:p w:rsidR="00C42C23" w:rsidRDefault="00C42C23" w:rsidP="00C42C23">
      <w:pPr>
        <w:spacing w:after="0"/>
        <w:ind w:right="-284"/>
        <w:jc w:val="right"/>
        <w:rPr>
          <w:rFonts w:ascii="Times New Roman" w:eastAsia="Times New Roman" w:hAnsi="Times New Roman"/>
          <w:sz w:val="28"/>
          <w:szCs w:val="28"/>
        </w:rPr>
      </w:pPr>
      <w:r w:rsidRPr="002F7B11">
        <w:rPr>
          <w:rFonts w:ascii="Times New Roman" w:eastAsia="Times New Roman" w:hAnsi="Times New Roman"/>
          <w:sz w:val="28"/>
          <w:szCs w:val="28"/>
        </w:rPr>
        <w:t>Таблиц</w:t>
      </w:r>
      <w:r>
        <w:rPr>
          <w:rFonts w:ascii="Times New Roman" w:eastAsia="Times New Roman" w:hAnsi="Times New Roman"/>
          <w:sz w:val="28"/>
          <w:szCs w:val="28"/>
        </w:rPr>
        <w:t>а  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3536"/>
        <w:gridCol w:w="3127"/>
        <w:gridCol w:w="2976"/>
      </w:tblGrid>
      <w:tr w:rsidR="00C42C23" w:rsidRPr="0042253D" w:rsidTr="007A42EA">
        <w:trPr>
          <w:trHeight w:val="525"/>
        </w:trPr>
        <w:tc>
          <w:tcPr>
            <w:tcW w:w="3536" w:type="dxa"/>
            <w:shd w:val="clear" w:color="auto" w:fill="FFFFFF"/>
          </w:tcPr>
          <w:p w:rsidR="00C42C23" w:rsidRPr="0042253D" w:rsidRDefault="00C42C23" w:rsidP="007A42EA">
            <w:pPr>
              <w:spacing w:after="0"/>
              <w:ind w:right="-284"/>
              <w:jc w:val="center"/>
              <w:rPr>
                <w:rFonts w:ascii="Times New Roman" w:eastAsia="Times New Roman" w:hAnsi="Times New Roman"/>
                <w:b/>
                <w:sz w:val="24"/>
                <w:szCs w:val="24"/>
              </w:rPr>
            </w:pPr>
            <w:r w:rsidRPr="0042253D">
              <w:rPr>
                <w:rFonts w:ascii="Times New Roman" w:eastAsia="Times New Roman" w:hAnsi="Times New Roman"/>
                <w:b/>
                <w:sz w:val="24"/>
                <w:szCs w:val="24"/>
              </w:rPr>
              <w:t>Наименование</w:t>
            </w:r>
          </w:p>
          <w:p w:rsidR="00C42C23" w:rsidRPr="0042253D" w:rsidRDefault="00C42C23" w:rsidP="007A42EA">
            <w:pPr>
              <w:spacing w:after="0"/>
              <w:ind w:right="-284"/>
              <w:jc w:val="center"/>
              <w:rPr>
                <w:rFonts w:ascii="Times New Roman" w:eastAsia="Times New Roman" w:hAnsi="Times New Roman"/>
                <w:b/>
                <w:sz w:val="24"/>
                <w:szCs w:val="24"/>
              </w:rPr>
            </w:pPr>
            <w:r w:rsidRPr="0042253D">
              <w:rPr>
                <w:rFonts w:ascii="Times New Roman" w:eastAsia="Times New Roman" w:hAnsi="Times New Roman"/>
                <w:b/>
                <w:sz w:val="24"/>
                <w:szCs w:val="24"/>
              </w:rPr>
              <w:t>источника теплоснабжения</w:t>
            </w:r>
          </w:p>
        </w:tc>
        <w:tc>
          <w:tcPr>
            <w:tcW w:w="3127" w:type="dxa"/>
            <w:tcBorders>
              <w:bottom w:val="single" w:sz="12" w:space="0" w:color="auto"/>
            </w:tcBorders>
            <w:shd w:val="clear" w:color="auto" w:fill="FFFFFF"/>
          </w:tcPr>
          <w:p w:rsidR="00C42C23" w:rsidRPr="0042253D" w:rsidRDefault="00C42C23" w:rsidP="007A42EA">
            <w:pPr>
              <w:spacing w:after="0"/>
              <w:ind w:right="-284"/>
              <w:jc w:val="center"/>
              <w:rPr>
                <w:rFonts w:ascii="Times New Roman" w:eastAsia="Times New Roman" w:hAnsi="Times New Roman"/>
                <w:b/>
                <w:sz w:val="24"/>
                <w:szCs w:val="24"/>
              </w:rPr>
            </w:pPr>
            <w:r w:rsidRPr="0042253D">
              <w:rPr>
                <w:rFonts w:ascii="Times New Roman" w:eastAsia="Times New Roman" w:hAnsi="Times New Roman"/>
                <w:b/>
                <w:sz w:val="24"/>
                <w:szCs w:val="24"/>
              </w:rPr>
              <w:t>Водогрейные котлы</w:t>
            </w:r>
          </w:p>
        </w:tc>
        <w:tc>
          <w:tcPr>
            <w:tcW w:w="2976" w:type="dxa"/>
            <w:tcBorders>
              <w:bottom w:val="single" w:sz="12" w:space="0" w:color="auto"/>
            </w:tcBorders>
            <w:shd w:val="clear" w:color="auto" w:fill="FFFFFF"/>
          </w:tcPr>
          <w:p w:rsidR="00C42C23" w:rsidRPr="0042253D" w:rsidRDefault="00C42C23" w:rsidP="007A42EA">
            <w:pPr>
              <w:spacing w:after="0"/>
              <w:ind w:right="-284"/>
              <w:jc w:val="center"/>
              <w:rPr>
                <w:rFonts w:ascii="Times New Roman" w:eastAsia="Times New Roman" w:hAnsi="Times New Roman"/>
                <w:b/>
                <w:sz w:val="24"/>
                <w:szCs w:val="24"/>
              </w:rPr>
            </w:pPr>
            <w:r w:rsidRPr="00D71DE6">
              <w:rPr>
                <w:rFonts w:ascii="Times New Roman" w:eastAsia="Times New Roman" w:hAnsi="Times New Roman"/>
                <w:b/>
                <w:sz w:val="24"/>
                <w:szCs w:val="24"/>
              </w:rPr>
              <w:t xml:space="preserve">Среднегодовая </w:t>
            </w:r>
            <w:r>
              <w:rPr>
                <w:rFonts w:ascii="Times New Roman" w:eastAsia="Times New Roman" w:hAnsi="Times New Roman"/>
                <w:b/>
                <w:sz w:val="24"/>
                <w:szCs w:val="24"/>
              </w:rPr>
              <w:t>загрузка оборудования %</w:t>
            </w:r>
          </w:p>
        </w:tc>
      </w:tr>
      <w:tr w:rsidR="007A42EA" w:rsidRPr="00A97646" w:rsidTr="007A42EA">
        <w:trPr>
          <w:trHeight w:val="397"/>
        </w:trPr>
        <w:tc>
          <w:tcPr>
            <w:tcW w:w="3536" w:type="dxa"/>
            <w:vMerge w:val="restart"/>
            <w:shd w:val="clear" w:color="auto" w:fill="FFFFFF"/>
            <w:vAlign w:val="center"/>
          </w:tcPr>
          <w:p w:rsidR="007A42EA" w:rsidRPr="00643849" w:rsidRDefault="007A42EA" w:rsidP="007A42EA">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3127" w:type="dxa"/>
            <w:tcBorders>
              <w:bottom w:val="single" w:sz="2" w:space="0" w:color="auto"/>
            </w:tcBorders>
            <w:shd w:val="clear" w:color="auto" w:fill="FFFFFF"/>
            <w:vAlign w:val="center"/>
          </w:tcPr>
          <w:p w:rsidR="007A42EA" w:rsidRPr="00643849" w:rsidRDefault="007A42EA" w:rsidP="007A42EA">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 xml:space="preserve">Микро-200 </w:t>
            </w:r>
          </w:p>
        </w:tc>
        <w:tc>
          <w:tcPr>
            <w:tcW w:w="2976" w:type="dxa"/>
            <w:vMerge w:val="restart"/>
            <w:shd w:val="clear" w:color="auto" w:fill="FFFFFF"/>
            <w:vAlign w:val="center"/>
          </w:tcPr>
          <w:p w:rsidR="007A42EA" w:rsidRPr="00372A5B" w:rsidRDefault="007A42EA" w:rsidP="007A42EA">
            <w:pPr>
              <w:autoSpaceDE w:val="0"/>
              <w:autoSpaceDN w:val="0"/>
              <w:adjustRightInd w:val="0"/>
              <w:spacing w:after="0"/>
              <w:ind w:right="-284"/>
              <w:contextualSpacing/>
              <w:jc w:val="center"/>
              <w:rPr>
                <w:rFonts w:ascii="Times New Roman" w:hAnsi="Times New Roman"/>
                <w:sz w:val="24"/>
                <w:szCs w:val="24"/>
              </w:rPr>
            </w:pPr>
            <w:r>
              <w:rPr>
                <w:rFonts w:ascii="Times New Roman" w:hAnsi="Times New Roman"/>
                <w:sz w:val="24"/>
                <w:szCs w:val="24"/>
              </w:rPr>
              <w:t>46,22</w:t>
            </w:r>
          </w:p>
        </w:tc>
      </w:tr>
      <w:tr w:rsidR="007A42EA" w:rsidRPr="00A97646" w:rsidTr="007A42EA">
        <w:trPr>
          <w:trHeight w:val="195"/>
        </w:trPr>
        <w:tc>
          <w:tcPr>
            <w:tcW w:w="3536" w:type="dxa"/>
            <w:vMerge/>
            <w:shd w:val="clear" w:color="auto" w:fill="FFFFFF"/>
            <w:vAlign w:val="center"/>
          </w:tcPr>
          <w:p w:rsidR="007A42EA" w:rsidRPr="00697987" w:rsidRDefault="007A42EA" w:rsidP="007A42EA">
            <w:pPr>
              <w:spacing w:after="0"/>
              <w:ind w:right="-284"/>
              <w:jc w:val="center"/>
              <w:rPr>
                <w:rFonts w:ascii="Times New Roman" w:eastAsia="Times New Roman" w:hAnsi="Times New Roman"/>
                <w:color w:val="000000"/>
                <w:sz w:val="24"/>
                <w:szCs w:val="24"/>
              </w:rPr>
            </w:pPr>
          </w:p>
        </w:tc>
        <w:tc>
          <w:tcPr>
            <w:tcW w:w="3127" w:type="dxa"/>
            <w:tcBorders>
              <w:top w:val="single" w:sz="2" w:space="0" w:color="auto"/>
              <w:bottom w:val="single" w:sz="2" w:space="0" w:color="auto"/>
            </w:tcBorders>
            <w:shd w:val="clear" w:color="auto" w:fill="FFFFFF"/>
            <w:vAlign w:val="center"/>
          </w:tcPr>
          <w:p w:rsidR="007A42EA" w:rsidRPr="00857E1D" w:rsidRDefault="007A42EA" w:rsidP="007A42EA">
            <w:pPr>
              <w:spacing w:after="0"/>
              <w:ind w:right="-111"/>
              <w:jc w:val="center"/>
              <w:rPr>
                <w:rFonts w:ascii="Times New Roman" w:eastAsia="Times New Roman" w:hAnsi="Times New Roman"/>
                <w:sz w:val="24"/>
                <w:lang w:val="en-US"/>
              </w:rPr>
            </w:pPr>
            <w:r w:rsidRPr="00643849">
              <w:rPr>
                <w:rFonts w:ascii="Times New Roman" w:hAnsi="Times New Roman"/>
                <w:sz w:val="24"/>
                <w:szCs w:val="24"/>
              </w:rPr>
              <w:t xml:space="preserve">Микро-200 </w:t>
            </w:r>
          </w:p>
        </w:tc>
        <w:tc>
          <w:tcPr>
            <w:tcW w:w="2976" w:type="dxa"/>
            <w:vMerge/>
            <w:shd w:val="clear" w:color="auto" w:fill="FFFFFF"/>
            <w:vAlign w:val="center"/>
          </w:tcPr>
          <w:p w:rsidR="007A42EA" w:rsidRPr="00372A5B" w:rsidRDefault="007A42EA" w:rsidP="007A42EA">
            <w:pPr>
              <w:autoSpaceDE w:val="0"/>
              <w:autoSpaceDN w:val="0"/>
              <w:adjustRightInd w:val="0"/>
              <w:spacing w:after="0"/>
              <w:ind w:right="-284"/>
              <w:contextualSpacing/>
              <w:jc w:val="center"/>
              <w:rPr>
                <w:rFonts w:ascii="Times New Roman" w:hAnsi="Times New Roman"/>
                <w:sz w:val="24"/>
                <w:szCs w:val="24"/>
              </w:rPr>
            </w:pPr>
          </w:p>
        </w:tc>
      </w:tr>
      <w:tr w:rsidR="007A42EA" w:rsidRPr="00A97646" w:rsidTr="007A42EA">
        <w:trPr>
          <w:trHeight w:val="195"/>
        </w:trPr>
        <w:tc>
          <w:tcPr>
            <w:tcW w:w="3536" w:type="dxa"/>
            <w:vMerge/>
            <w:shd w:val="clear" w:color="auto" w:fill="FFFFFF"/>
            <w:vAlign w:val="center"/>
          </w:tcPr>
          <w:p w:rsidR="007A42EA" w:rsidRPr="00697987" w:rsidRDefault="007A42EA" w:rsidP="007A42EA">
            <w:pPr>
              <w:spacing w:after="0"/>
              <w:ind w:right="-284"/>
              <w:jc w:val="center"/>
              <w:rPr>
                <w:rFonts w:ascii="Times New Roman" w:eastAsia="Times New Roman" w:hAnsi="Times New Roman"/>
                <w:color w:val="000000"/>
                <w:sz w:val="24"/>
                <w:szCs w:val="24"/>
              </w:rPr>
            </w:pPr>
          </w:p>
        </w:tc>
        <w:tc>
          <w:tcPr>
            <w:tcW w:w="3127" w:type="dxa"/>
            <w:tcBorders>
              <w:top w:val="single" w:sz="2" w:space="0" w:color="auto"/>
            </w:tcBorders>
            <w:shd w:val="clear" w:color="auto" w:fill="FFFFFF"/>
            <w:vAlign w:val="center"/>
          </w:tcPr>
          <w:p w:rsidR="007A42EA" w:rsidRPr="00643849" w:rsidRDefault="007A42EA" w:rsidP="007A42EA">
            <w:pPr>
              <w:spacing w:after="0"/>
              <w:ind w:right="-111"/>
              <w:jc w:val="center"/>
              <w:rPr>
                <w:rFonts w:ascii="Times New Roman" w:hAnsi="Times New Roman"/>
                <w:sz w:val="24"/>
                <w:szCs w:val="24"/>
              </w:rPr>
            </w:pPr>
            <w:r w:rsidRPr="00643849">
              <w:rPr>
                <w:rFonts w:ascii="Times New Roman" w:hAnsi="Times New Roman"/>
                <w:sz w:val="24"/>
                <w:szCs w:val="24"/>
              </w:rPr>
              <w:t xml:space="preserve">Микро-200 </w:t>
            </w:r>
          </w:p>
        </w:tc>
        <w:tc>
          <w:tcPr>
            <w:tcW w:w="2976" w:type="dxa"/>
            <w:vMerge/>
            <w:shd w:val="clear" w:color="auto" w:fill="FFFFFF"/>
            <w:vAlign w:val="center"/>
          </w:tcPr>
          <w:p w:rsidR="007A42EA" w:rsidRPr="00372A5B" w:rsidRDefault="007A42EA" w:rsidP="007A42EA">
            <w:pPr>
              <w:autoSpaceDE w:val="0"/>
              <w:autoSpaceDN w:val="0"/>
              <w:adjustRightInd w:val="0"/>
              <w:spacing w:after="0"/>
              <w:ind w:right="-284"/>
              <w:contextualSpacing/>
              <w:jc w:val="center"/>
              <w:rPr>
                <w:rFonts w:ascii="Times New Roman" w:hAnsi="Times New Roman"/>
                <w:sz w:val="24"/>
                <w:szCs w:val="24"/>
              </w:rPr>
            </w:pPr>
          </w:p>
        </w:tc>
      </w:tr>
      <w:tr w:rsidR="00C42C23" w:rsidRPr="00A97646" w:rsidTr="007A42EA">
        <w:trPr>
          <w:trHeight w:val="229"/>
        </w:trPr>
        <w:tc>
          <w:tcPr>
            <w:tcW w:w="9639" w:type="dxa"/>
            <w:gridSpan w:val="3"/>
            <w:shd w:val="clear" w:color="auto" w:fill="FFFFFF"/>
            <w:vAlign w:val="center"/>
          </w:tcPr>
          <w:p w:rsidR="00C42C23" w:rsidRDefault="00C42C23" w:rsidP="007A42EA">
            <w:pPr>
              <w:autoSpaceDE w:val="0"/>
              <w:autoSpaceDN w:val="0"/>
              <w:adjustRightInd w:val="0"/>
              <w:spacing w:after="0"/>
              <w:ind w:right="-284"/>
              <w:contextualSpacing/>
              <w:jc w:val="center"/>
              <w:rPr>
                <w:rFonts w:ascii="Times New Roman" w:hAnsi="Times New Roman"/>
                <w:sz w:val="24"/>
                <w:szCs w:val="24"/>
              </w:rPr>
            </w:pPr>
          </w:p>
        </w:tc>
      </w:tr>
      <w:tr w:rsidR="007A42EA" w:rsidRPr="00A97646" w:rsidTr="007A42EA">
        <w:trPr>
          <w:trHeight w:val="408"/>
        </w:trPr>
        <w:tc>
          <w:tcPr>
            <w:tcW w:w="3536" w:type="dxa"/>
            <w:vMerge w:val="restart"/>
            <w:shd w:val="clear" w:color="auto" w:fill="FFFFFF"/>
            <w:vAlign w:val="center"/>
          </w:tcPr>
          <w:p w:rsidR="007A42EA" w:rsidRPr="00643849" w:rsidRDefault="007A42EA" w:rsidP="007A42EA">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3127" w:type="dxa"/>
            <w:tcBorders>
              <w:bottom w:val="single" w:sz="2" w:space="0" w:color="auto"/>
            </w:tcBorders>
            <w:shd w:val="clear" w:color="auto" w:fill="FFFFFF"/>
            <w:vAlign w:val="center"/>
          </w:tcPr>
          <w:p w:rsidR="007A42EA" w:rsidRPr="00643849" w:rsidRDefault="007A42EA" w:rsidP="007A42EA">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Микро-</w:t>
            </w:r>
            <w:r>
              <w:rPr>
                <w:rFonts w:ascii="Times New Roman" w:hAnsi="Times New Roman"/>
                <w:sz w:val="24"/>
                <w:szCs w:val="24"/>
              </w:rPr>
              <w:t>75</w:t>
            </w:r>
            <w:r w:rsidRPr="00643849">
              <w:rPr>
                <w:rFonts w:ascii="Times New Roman" w:hAnsi="Times New Roman"/>
                <w:sz w:val="24"/>
                <w:szCs w:val="24"/>
              </w:rPr>
              <w:t xml:space="preserve"> </w:t>
            </w:r>
          </w:p>
        </w:tc>
        <w:tc>
          <w:tcPr>
            <w:tcW w:w="2976" w:type="dxa"/>
            <w:vMerge w:val="restart"/>
            <w:shd w:val="clear" w:color="auto" w:fill="FFFFFF"/>
            <w:vAlign w:val="center"/>
          </w:tcPr>
          <w:p w:rsidR="007A42EA" w:rsidRPr="00372A5B" w:rsidRDefault="007A42EA" w:rsidP="007A42EA">
            <w:pPr>
              <w:autoSpaceDE w:val="0"/>
              <w:autoSpaceDN w:val="0"/>
              <w:adjustRightInd w:val="0"/>
              <w:spacing w:after="0"/>
              <w:ind w:right="-284"/>
              <w:contextualSpacing/>
              <w:jc w:val="center"/>
              <w:rPr>
                <w:rFonts w:ascii="Times New Roman" w:hAnsi="Times New Roman"/>
                <w:sz w:val="24"/>
                <w:szCs w:val="24"/>
              </w:rPr>
            </w:pPr>
            <w:r>
              <w:rPr>
                <w:rFonts w:ascii="Times New Roman" w:hAnsi="Times New Roman"/>
                <w:sz w:val="24"/>
                <w:szCs w:val="24"/>
              </w:rPr>
              <w:t>31,47</w:t>
            </w:r>
          </w:p>
        </w:tc>
      </w:tr>
      <w:tr w:rsidR="007A42EA" w:rsidRPr="00A97646" w:rsidTr="00735E65">
        <w:trPr>
          <w:trHeight w:val="451"/>
        </w:trPr>
        <w:tc>
          <w:tcPr>
            <w:tcW w:w="3536" w:type="dxa"/>
            <w:vMerge/>
            <w:shd w:val="clear" w:color="auto" w:fill="FFFFFF"/>
            <w:vAlign w:val="center"/>
          </w:tcPr>
          <w:p w:rsidR="007A42EA" w:rsidRDefault="007A42EA" w:rsidP="007A42EA">
            <w:pPr>
              <w:spacing w:after="0"/>
              <w:ind w:right="-284"/>
              <w:jc w:val="center"/>
              <w:rPr>
                <w:rFonts w:ascii="Times New Roman" w:eastAsia="Times New Roman" w:hAnsi="Times New Roman"/>
                <w:color w:val="000000"/>
                <w:sz w:val="24"/>
                <w:szCs w:val="24"/>
              </w:rPr>
            </w:pPr>
          </w:p>
        </w:tc>
        <w:tc>
          <w:tcPr>
            <w:tcW w:w="3127" w:type="dxa"/>
            <w:tcBorders>
              <w:top w:val="single" w:sz="2" w:space="0" w:color="auto"/>
              <w:bottom w:val="single" w:sz="2" w:space="0" w:color="auto"/>
            </w:tcBorders>
            <w:shd w:val="clear" w:color="auto" w:fill="FFFFFF"/>
            <w:vAlign w:val="center"/>
          </w:tcPr>
          <w:p w:rsidR="007A42EA" w:rsidRPr="00857E1D" w:rsidRDefault="007A42EA" w:rsidP="007A42EA">
            <w:pPr>
              <w:spacing w:after="0"/>
              <w:ind w:right="-284"/>
              <w:jc w:val="center"/>
              <w:rPr>
                <w:rFonts w:ascii="Times New Roman" w:hAnsi="Times New Roman"/>
                <w:sz w:val="24"/>
                <w:szCs w:val="28"/>
              </w:rPr>
            </w:pPr>
            <w:r w:rsidRPr="00643849">
              <w:rPr>
                <w:rFonts w:ascii="Times New Roman" w:hAnsi="Times New Roman"/>
                <w:sz w:val="24"/>
                <w:szCs w:val="24"/>
              </w:rPr>
              <w:t>Микро-</w:t>
            </w:r>
            <w:r>
              <w:rPr>
                <w:rFonts w:ascii="Times New Roman" w:hAnsi="Times New Roman"/>
                <w:sz w:val="24"/>
                <w:szCs w:val="24"/>
              </w:rPr>
              <w:t>75</w:t>
            </w:r>
          </w:p>
        </w:tc>
        <w:tc>
          <w:tcPr>
            <w:tcW w:w="2976" w:type="dxa"/>
            <w:vMerge/>
            <w:shd w:val="clear" w:color="auto" w:fill="FFFFFF"/>
            <w:vAlign w:val="center"/>
          </w:tcPr>
          <w:p w:rsidR="007A42EA" w:rsidRDefault="007A42EA" w:rsidP="007A42EA">
            <w:pPr>
              <w:autoSpaceDE w:val="0"/>
              <w:autoSpaceDN w:val="0"/>
              <w:adjustRightInd w:val="0"/>
              <w:spacing w:after="0"/>
              <w:ind w:right="-284"/>
              <w:contextualSpacing/>
              <w:jc w:val="center"/>
              <w:rPr>
                <w:rFonts w:ascii="Times New Roman" w:hAnsi="Times New Roman"/>
                <w:sz w:val="24"/>
                <w:szCs w:val="24"/>
              </w:rPr>
            </w:pPr>
          </w:p>
        </w:tc>
      </w:tr>
      <w:tr w:rsidR="00735E65" w:rsidRPr="00A97646" w:rsidTr="009D3C46">
        <w:trPr>
          <w:trHeight w:val="451"/>
        </w:trPr>
        <w:tc>
          <w:tcPr>
            <w:tcW w:w="9639" w:type="dxa"/>
            <w:gridSpan w:val="3"/>
            <w:shd w:val="clear" w:color="auto" w:fill="FFFFFF"/>
            <w:vAlign w:val="center"/>
          </w:tcPr>
          <w:p w:rsidR="00735E65" w:rsidRDefault="00735E65" w:rsidP="007A42EA">
            <w:pPr>
              <w:autoSpaceDE w:val="0"/>
              <w:autoSpaceDN w:val="0"/>
              <w:adjustRightInd w:val="0"/>
              <w:spacing w:after="0"/>
              <w:ind w:right="-284"/>
              <w:contextualSpacing/>
              <w:jc w:val="center"/>
              <w:rPr>
                <w:rFonts w:ascii="Times New Roman" w:hAnsi="Times New Roman"/>
                <w:sz w:val="24"/>
                <w:szCs w:val="24"/>
              </w:rPr>
            </w:pPr>
          </w:p>
        </w:tc>
      </w:tr>
      <w:tr w:rsidR="00735E65" w:rsidRPr="00A97646" w:rsidTr="00D173AB">
        <w:trPr>
          <w:trHeight w:val="408"/>
        </w:trPr>
        <w:tc>
          <w:tcPr>
            <w:tcW w:w="3536" w:type="dxa"/>
            <w:vMerge w:val="restart"/>
            <w:shd w:val="clear" w:color="auto" w:fill="FFFFFF"/>
            <w:vAlign w:val="center"/>
          </w:tcPr>
          <w:p w:rsidR="00735E65" w:rsidRPr="00643849" w:rsidRDefault="00735E65" w:rsidP="00735E65">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127" w:type="dxa"/>
            <w:tcBorders>
              <w:bottom w:val="single" w:sz="2" w:space="0" w:color="auto"/>
            </w:tcBorders>
            <w:shd w:val="clear" w:color="auto" w:fill="FFFFFF"/>
            <w:vAlign w:val="center"/>
          </w:tcPr>
          <w:p w:rsidR="00735E65" w:rsidRPr="00643849" w:rsidRDefault="00735E65" w:rsidP="00D173AB">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 xml:space="preserve">Микро-200 </w:t>
            </w:r>
          </w:p>
        </w:tc>
        <w:tc>
          <w:tcPr>
            <w:tcW w:w="2976" w:type="dxa"/>
            <w:vMerge w:val="restart"/>
            <w:shd w:val="clear" w:color="auto" w:fill="FFFFFF"/>
            <w:vAlign w:val="center"/>
          </w:tcPr>
          <w:p w:rsidR="00735E65" w:rsidRPr="00372A5B" w:rsidRDefault="00735E65" w:rsidP="00D173AB">
            <w:pPr>
              <w:autoSpaceDE w:val="0"/>
              <w:autoSpaceDN w:val="0"/>
              <w:adjustRightInd w:val="0"/>
              <w:spacing w:after="0"/>
              <w:ind w:right="-284"/>
              <w:contextualSpacing/>
              <w:jc w:val="center"/>
              <w:rPr>
                <w:rFonts w:ascii="Times New Roman" w:hAnsi="Times New Roman"/>
                <w:sz w:val="24"/>
                <w:szCs w:val="24"/>
              </w:rPr>
            </w:pPr>
            <w:r>
              <w:rPr>
                <w:rFonts w:ascii="Times New Roman" w:hAnsi="Times New Roman"/>
                <w:sz w:val="24"/>
                <w:szCs w:val="24"/>
              </w:rPr>
              <w:t>46,22</w:t>
            </w:r>
          </w:p>
        </w:tc>
      </w:tr>
      <w:tr w:rsidR="00735E65" w:rsidRPr="00A97646" w:rsidTr="00D173AB">
        <w:trPr>
          <w:trHeight w:val="451"/>
        </w:trPr>
        <w:tc>
          <w:tcPr>
            <w:tcW w:w="3536" w:type="dxa"/>
            <w:vMerge/>
            <w:shd w:val="clear" w:color="auto" w:fill="FFFFFF"/>
            <w:vAlign w:val="center"/>
          </w:tcPr>
          <w:p w:rsidR="00735E65" w:rsidRDefault="00735E65" w:rsidP="00D173AB">
            <w:pPr>
              <w:spacing w:after="0"/>
              <w:ind w:right="-284"/>
              <w:jc w:val="center"/>
              <w:rPr>
                <w:rFonts w:ascii="Times New Roman" w:eastAsia="Times New Roman" w:hAnsi="Times New Roman"/>
                <w:color w:val="000000"/>
                <w:sz w:val="24"/>
                <w:szCs w:val="24"/>
              </w:rPr>
            </w:pPr>
          </w:p>
        </w:tc>
        <w:tc>
          <w:tcPr>
            <w:tcW w:w="3127" w:type="dxa"/>
            <w:tcBorders>
              <w:top w:val="single" w:sz="2" w:space="0" w:color="auto"/>
              <w:bottom w:val="single" w:sz="2" w:space="0" w:color="auto"/>
            </w:tcBorders>
            <w:shd w:val="clear" w:color="auto" w:fill="FFFFFF"/>
            <w:vAlign w:val="center"/>
          </w:tcPr>
          <w:p w:rsidR="00735E65" w:rsidRPr="00857E1D" w:rsidRDefault="00735E65" w:rsidP="00D173AB">
            <w:pPr>
              <w:spacing w:after="0"/>
              <w:ind w:right="-111"/>
              <w:jc w:val="center"/>
              <w:rPr>
                <w:rFonts w:ascii="Times New Roman" w:eastAsia="Times New Roman" w:hAnsi="Times New Roman"/>
                <w:sz w:val="24"/>
                <w:lang w:val="en-US"/>
              </w:rPr>
            </w:pPr>
            <w:r w:rsidRPr="00643849">
              <w:rPr>
                <w:rFonts w:ascii="Times New Roman" w:hAnsi="Times New Roman"/>
                <w:sz w:val="24"/>
                <w:szCs w:val="24"/>
              </w:rPr>
              <w:t xml:space="preserve">Микро-200 </w:t>
            </w:r>
          </w:p>
        </w:tc>
        <w:tc>
          <w:tcPr>
            <w:tcW w:w="2976" w:type="dxa"/>
            <w:vMerge/>
            <w:shd w:val="clear" w:color="auto" w:fill="FFFFFF"/>
            <w:vAlign w:val="center"/>
          </w:tcPr>
          <w:p w:rsidR="00735E65" w:rsidRDefault="00735E65" w:rsidP="00D173AB">
            <w:pPr>
              <w:autoSpaceDE w:val="0"/>
              <w:autoSpaceDN w:val="0"/>
              <w:adjustRightInd w:val="0"/>
              <w:spacing w:after="0"/>
              <w:ind w:right="-284"/>
              <w:contextualSpacing/>
              <w:jc w:val="center"/>
              <w:rPr>
                <w:rFonts w:ascii="Times New Roman" w:hAnsi="Times New Roman"/>
                <w:sz w:val="24"/>
                <w:szCs w:val="24"/>
              </w:rPr>
            </w:pPr>
          </w:p>
        </w:tc>
      </w:tr>
      <w:tr w:rsidR="00735E65" w:rsidRPr="00A97646" w:rsidTr="006C6869">
        <w:trPr>
          <w:trHeight w:val="451"/>
        </w:trPr>
        <w:tc>
          <w:tcPr>
            <w:tcW w:w="9639" w:type="dxa"/>
            <w:gridSpan w:val="3"/>
            <w:shd w:val="clear" w:color="auto" w:fill="FFFFFF"/>
            <w:vAlign w:val="center"/>
          </w:tcPr>
          <w:p w:rsidR="00735E65" w:rsidRDefault="00735E65" w:rsidP="007A42EA">
            <w:pPr>
              <w:autoSpaceDE w:val="0"/>
              <w:autoSpaceDN w:val="0"/>
              <w:adjustRightInd w:val="0"/>
              <w:spacing w:after="0"/>
              <w:ind w:right="-284"/>
              <w:contextualSpacing/>
              <w:jc w:val="center"/>
              <w:rPr>
                <w:rFonts w:ascii="Times New Roman" w:hAnsi="Times New Roman"/>
                <w:sz w:val="24"/>
                <w:szCs w:val="24"/>
              </w:rPr>
            </w:pPr>
          </w:p>
        </w:tc>
      </w:tr>
      <w:tr w:rsidR="00735E65" w:rsidRPr="00A97646" w:rsidTr="00D173AB">
        <w:trPr>
          <w:trHeight w:val="408"/>
        </w:trPr>
        <w:tc>
          <w:tcPr>
            <w:tcW w:w="3536" w:type="dxa"/>
            <w:vMerge w:val="restart"/>
            <w:shd w:val="clear" w:color="auto" w:fill="FFFFFF"/>
            <w:vAlign w:val="center"/>
          </w:tcPr>
          <w:p w:rsidR="00735E65" w:rsidRPr="00643849" w:rsidRDefault="00735E65" w:rsidP="00735E65">
            <w:pPr>
              <w:spacing w:after="0"/>
              <w:ind w:right="-284"/>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3127" w:type="dxa"/>
            <w:tcBorders>
              <w:bottom w:val="single" w:sz="2" w:space="0" w:color="auto"/>
            </w:tcBorders>
            <w:shd w:val="clear" w:color="auto" w:fill="FFFFFF"/>
            <w:vAlign w:val="center"/>
          </w:tcPr>
          <w:p w:rsidR="00735E65" w:rsidRPr="00643849" w:rsidRDefault="00735E65" w:rsidP="00D173AB">
            <w:pPr>
              <w:spacing w:after="0"/>
              <w:ind w:right="-111"/>
              <w:jc w:val="center"/>
              <w:rPr>
                <w:rFonts w:ascii="Times New Roman" w:eastAsia="Times New Roman" w:hAnsi="Times New Roman"/>
                <w:sz w:val="24"/>
                <w:szCs w:val="24"/>
                <w:lang w:val="en-US"/>
              </w:rPr>
            </w:pPr>
            <w:r w:rsidRPr="00643849">
              <w:rPr>
                <w:rFonts w:ascii="Times New Roman" w:hAnsi="Times New Roman"/>
                <w:sz w:val="24"/>
                <w:szCs w:val="24"/>
              </w:rPr>
              <w:t xml:space="preserve">Микро-200 </w:t>
            </w:r>
          </w:p>
        </w:tc>
        <w:tc>
          <w:tcPr>
            <w:tcW w:w="2976" w:type="dxa"/>
            <w:vMerge w:val="restart"/>
            <w:shd w:val="clear" w:color="auto" w:fill="FFFFFF"/>
            <w:vAlign w:val="center"/>
          </w:tcPr>
          <w:p w:rsidR="00735E65" w:rsidRPr="00372A5B" w:rsidRDefault="00735E65" w:rsidP="00D173AB">
            <w:pPr>
              <w:autoSpaceDE w:val="0"/>
              <w:autoSpaceDN w:val="0"/>
              <w:adjustRightInd w:val="0"/>
              <w:spacing w:after="0"/>
              <w:ind w:right="-284"/>
              <w:contextualSpacing/>
              <w:jc w:val="center"/>
              <w:rPr>
                <w:rFonts w:ascii="Times New Roman" w:hAnsi="Times New Roman"/>
                <w:sz w:val="24"/>
                <w:szCs w:val="24"/>
              </w:rPr>
            </w:pPr>
            <w:r>
              <w:rPr>
                <w:rFonts w:ascii="Times New Roman" w:hAnsi="Times New Roman"/>
                <w:sz w:val="24"/>
                <w:szCs w:val="24"/>
              </w:rPr>
              <w:t>57,75</w:t>
            </w:r>
          </w:p>
        </w:tc>
      </w:tr>
      <w:tr w:rsidR="00735E65" w:rsidRPr="00A97646" w:rsidTr="00735E65">
        <w:trPr>
          <w:trHeight w:val="451"/>
        </w:trPr>
        <w:tc>
          <w:tcPr>
            <w:tcW w:w="3536" w:type="dxa"/>
            <w:vMerge/>
            <w:shd w:val="clear" w:color="auto" w:fill="FFFFFF"/>
            <w:vAlign w:val="center"/>
          </w:tcPr>
          <w:p w:rsidR="00735E65" w:rsidRDefault="00735E65" w:rsidP="00D173AB">
            <w:pPr>
              <w:spacing w:after="0"/>
              <w:ind w:right="-284"/>
              <w:jc w:val="center"/>
              <w:rPr>
                <w:rFonts w:ascii="Times New Roman" w:eastAsia="Times New Roman" w:hAnsi="Times New Roman"/>
                <w:color w:val="000000"/>
                <w:sz w:val="24"/>
                <w:szCs w:val="24"/>
              </w:rPr>
            </w:pPr>
          </w:p>
        </w:tc>
        <w:tc>
          <w:tcPr>
            <w:tcW w:w="3127" w:type="dxa"/>
            <w:tcBorders>
              <w:top w:val="single" w:sz="2" w:space="0" w:color="auto"/>
              <w:bottom w:val="single" w:sz="12" w:space="0" w:color="auto"/>
            </w:tcBorders>
            <w:shd w:val="clear" w:color="auto" w:fill="FFFFFF"/>
            <w:vAlign w:val="center"/>
          </w:tcPr>
          <w:p w:rsidR="00735E65" w:rsidRPr="00857E1D" w:rsidRDefault="00735E65" w:rsidP="00D173AB">
            <w:pPr>
              <w:spacing w:after="0"/>
              <w:ind w:right="-111"/>
              <w:jc w:val="center"/>
              <w:rPr>
                <w:rFonts w:ascii="Times New Roman" w:eastAsia="Times New Roman" w:hAnsi="Times New Roman"/>
                <w:sz w:val="24"/>
                <w:lang w:val="en-US"/>
              </w:rPr>
            </w:pPr>
            <w:r>
              <w:rPr>
                <w:rFonts w:ascii="Times New Roman" w:hAnsi="Times New Roman"/>
                <w:sz w:val="24"/>
                <w:szCs w:val="24"/>
              </w:rPr>
              <w:t>Микро-1</w:t>
            </w:r>
            <w:r w:rsidRPr="00643849">
              <w:rPr>
                <w:rFonts w:ascii="Times New Roman" w:hAnsi="Times New Roman"/>
                <w:sz w:val="24"/>
                <w:szCs w:val="24"/>
              </w:rPr>
              <w:t xml:space="preserve">00 </w:t>
            </w:r>
          </w:p>
        </w:tc>
        <w:tc>
          <w:tcPr>
            <w:tcW w:w="2976" w:type="dxa"/>
            <w:vMerge/>
            <w:shd w:val="clear" w:color="auto" w:fill="FFFFFF"/>
            <w:vAlign w:val="center"/>
          </w:tcPr>
          <w:p w:rsidR="00735E65" w:rsidRDefault="00735E65" w:rsidP="00D173AB">
            <w:pPr>
              <w:autoSpaceDE w:val="0"/>
              <w:autoSpaceDN w:val="0"/>
              <w:adjustRightInd w:val="0"/>
              <w:spacing w:after="0"/>
              <w:ind w:right="-284"/>
              <w:contextualSpacing/>
              <w:jc w:val="center"/>
              <w:rPr>
                <w:rFonts w:ascii="Times New Roman" w:hAnsi="Times New Roman"/>
                <w:sz w:val="24"/>
                <w:szCs w:val="24"/>
              </w:rPr>
            </w:pPr>
          </w:p>
        </w:tc>
      </w:tr>
    </w:tbl>
    <w:p w:rsidR="00C42C23" w:rsidRDefault="00C42C23" w:rsidP="00C42C23">
      <w:pPr>
        <w:spacing w:after="0"/>
        <w:ind w:right="-284"/>
        <w:jc w:val="center"/>
        <w:rPr>
          <w:rFonts w:ascii="Times New Roman" w:eastAsia="Times New Roman" w:hAnsi="Times New Roman"/>
          <w:b/>
          <w:sz w:val="28"/>
          <w:szCs w:val="28"/>
        </w:rPr>
      </w:pPr>
    </w:p>
    <w:p w:rsidR="00C42C23" w:rsidRPr="003703BF" w:rsidRDefault="00C42C23" w:rsidP="00C42C23">
      <w:pPr>
        <w:tabs>
          <w:tab w:val="center" w:pos="4677"/>
          <w:tab w:val="right" w:pos="9355"/>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r>
      <w:r w:rsidRPr="003703BF">
        <w:rPr>
          <w:rFonts w:ascii="Times New Roman" w:eastAsia="Times New Roman" w:hAnsi="Times New Roman"/>
          <w:b/>
          <w:sz w:val="28"/>
          <w:szCs w:val="28"/>
        </w:rPr>
        <w:t>1.2.9.  Способы учета тепла, отпущенного в тепловые сети</w:t>
      </w:r>
      <w:r>
        <w:rPr>
          <w:rFonts w:ascii="Times New Roman" w:eastAsia="Times New Roman" w:hAnsi="Times New Roman"/>
          <w:b/>
          <w:sz w:val="28"/>
          <w:szCs w:val="28"/>
        </w:rPr>
        <w:tab/>
      </w:r>
    </w:p>
    <w:p w:rsidR="00C42C23" w:rsidRDefault="00C42C23" w:rsidP="00C42C23">
      <w:pPr>
        <w:spacing w:after="0"/>
        <w:ind w:right="-284" w:firstLine="708"/>
        <w:jc w:val="both"/>
        <w:rPr>
          <w:rFonts w:ascii="Times New Roman" w:hAnsi="Times New Roman"/>
          <w:bCs/>
          <w:sz w:val="28"/>
          <w:szCs w:val="28"/>
        </w:rPr>
      </w:pPr>
      <w:r w:rsidRPr="0081649D">
        <w:rPr>
          <w:rFonts w:ascii="Times New Roman" w:hAnsi="Times New Roman"/>
          <w:bCs/>
          <w:sz w:val="28"/>
          <w:szCs w:val="28"/>
        </w:rPr>
        <w:t>Учет тепла, отпущенного в тепловые сети</w:t>
      </w:r>
      <w:r>
        <w:rPr>
          <w:rFonts w:ascii="Times New Roman" w:hAnsi="Times New Roman"/>
          <w:bCs/>
          <w:sz w:val="28"/>
          <w:szCs w:val="28"/>
        </w:rPr>
        <w:t>,</w:t>
      </w:r>
      <w:r w:rsidRPr="0081649D">
        <w:rPr>
          <w:rFonts w:ascii="Times New Roman" w:hAnsi="Times New Roman"/>
          <w:bCs/>
          <w:sz w:val="28"/>
          <w:szCs w:val="28"/>
        </w:rPr>
        <w:t xml:space="preserve"> </w:t>
      </w:r>
      <w:r>
        <w:rPr>
          <w:rFonts w:ascii="Times New Roman" w:hAnsi="Times New Roman"/>
          <w:bCs/>
          <w:sz w:val="28"/>
          <w:szCs w:val="28"/>
        </w:rPr>
        <w:t>осуществляется расчетным методом. Приборы учета не установлены.</w:t>
      </w:r>
    </w:p>
    <w:p w:rsidR="00C42C23" w:rsidRPr="00986BB5" w:rsidRDefault="00C42C23" w:rsidP="00C42C23">
      <w:pPr>
        <w:spacing w:after="0"/>
        <w:ind w:right="-284" w:firstLine="708"/>
        <w:jc w:val="both"/>
        <w:rPr>
          <w:rFonts w:ascii="Times New Roman" w:hAnsi="Times New Roman"/>
          <w:bCs/>
          <w:sz w:val="28"/>
          <w:szCs w:val="28"/>
        </w:rPr>
      </w:pPr>
    </w:p>
    <w:p w:rsidR="00C42C23" w:rsidRDefault="00C42C23" w:rsidP="00C42C23">
      <w:pPr>
        <w:spacing w:after="0"/>
        <w:ind w:right="-284"/>
        <w:jc w:val="center"/>
        <w:rPr>
          <w:rFonts w:ascii="Times New Roman" w:eastAsia="Times New Roman" w:hAnsi="Times New Roman"/>
          <w:b/>
          <w:sz w:val="28"/>
          <w:szCs w:val="28"/>
        </w:rPr>
      </w:pPr>
      <w:r w:rsidRPr="00986BB5">
        <w:rPr>
          <w:rFonts w:ascii="Times New Roman" w:eastAsia="Times New Roman" w:hAnsi="Times New Roman"/>
          <w:b/>
          <w:sz w:val="28"/>
          <w:szCs w:val="28"/>
        </w:rPr>
        <w:t>1.2.10. Статистика отказов и восстановлений оборудования источников</w:t>
      </w:r>
      <w:r w:rsidRPr="007C2C1A">
        <w:rPr>
          <w:rFonts w:ascii="Times New Roman" w:eastAsia="Times New Roman" w:hAnsi="Times New Roman"/>
          <w:b/>
          <w:sz w:val="28"/>
          <w:szCs w:val="28"/>
        </w:rPr>
        <w:t xml:space="preserve"> тепловой энергии</w:t>
      </w:r>
    </w:p>
    <w:p w:rsidR="00C42C23" w:rsidRDefault="00C42C23" w:rsidP="00C42C23">
      <w:pPr>
        <w:pStyle w:val="s1"/>
        <w:shd w:val="clear" w:color="auto" w:fill="FFFFFF"/>
        <w:spacing w:before="0" w:beforeAutospacing="0" w:after="0" w:afterAutospacing="0" w:line="276" w:lineRule="auto"/>
        <w:ind w:right="-284"/>
        <w:jc w:val="both"/>
        <w:rPr>
          <w:color w:val="000000"/>
          <w:sz w:val="28"/>
          <w:szCs w:val="28"/>
        </w:rPr>
      </w:pPr>
      <w:r>
        <w:rPr>
          <w:color w:val="000000"/>
          <w:sz w:val="28"/>
          <w:szCs w:val="28"/>
        </w:rPr>
        <w:tab/>
        <w:t>Отказов и восстановления оборудования источников тепловой энергии за последние пять лет не происходило.</w:t>
      </w:r>
    </w:p>
    <w:p w:rsidR="00C42C23" w:rsidRPr="00660B5F" w:rsidRDefault="00C42C23" w:rsidP="00C42C23">
      <w:pPr>
        <w:pStyle w:val="s1"/>
        <w:shd w:val="clear" w:color="auto" w:fill="FFFFFF"/>
        <w:spacing w:before="0" w:beforeAutospacing="0" w:after="0" w:afterAutospacing="0" w:line="276" w:lineRule="auto"/>
        <w:ind w:right="-284"/>
        <w:jc w:val="both"/>
        <w:rPr>
          <w:color w:val="000000"/>
          <w:sz w:val="28"/>
          <w:szCs w:val="28"/>
        </w:rPr>
      </w:pPr>
    </w:p>
    <w:p w:rsidR="00C42C23" w:rsidRPr="007C2C1A" w:rsidRDefault="00C42C23" w:rsidP="00C42C23">
      <w:pPr>
        <w:spacing w:after="0"/>
        <w:ind w:right="-284"/>
        <w:jc w:val="center"/>
        <w:rPr>
          <w:rFonts w:ascii="Times New Roman" w:eastAsia="Times New Roman" w:hAnsi="Times New Roman"/>
          <w:b/>
          <w:sz w:val="28"/>
          <w:szCs w:val="28"/>
        </w:rPr>
      </w:pPr>
      <w:r w:rsidRPr="007C2C1A">
        <w:rPr>
          <w:rFonts w:ascii="Times New Roman" w:eastAsia="Times New Roman" w:hAnsi="Times New Roman"/>
          <w:b/>
          <w:sz w:val="28"/>
          <w:szCs w:val="28"/>
        </w:rPr>
        <w:t>1.2.11. Предписания надзорных органов по запрещению дальнейшей эксплуатации источников тепловой энергии</w:t>
      </w:r>
    </w:p>
    <w:p w:rsidR="00C42C23" w:rsidRDefault="00C42C23" w:rsidP="00C42C23">
      <w:pPr>
        <w:spacing w:after="0"/>
        <w:ind w:right="-284" w:firstLine="708"/>
        <w:jc w:val="both"/>
        <w:rPr>
          <w:rFonts w:ascii="Times New Roman" w:eastAsia="Times New Roman" w:hAnsi="Times New Roman"/>
          <w:sz w:val="28"/>
          <w:szCs w:val="28"/>
        </w:rPr>
      </w:pPr>
      <w:r w:rsidRPr="007C2C1A">
        <w:rPr>
          <w:rFonts w:ascii="Times New Roman" w:eastAsia="Times New Roman" w:hAnsi="Times New Roman"/>
          <w:sz w:val="28"/>
          <w:szCs w:val="28"/>
        </w:rPr>
        <w:t>Предписания надзорными органами по запрещению дальнейшей</w:t>
      </w:r>
      <w:r w:rsidRPr="0008274C">
        <w:rPr>
          <w:rFonts w:ascii="Times New Roman" w:eastAsia="Times New Roman" w:hAnsi="Times New Roman"/>
          <w:sz w:val="28"/>
          <w:szCs w:val="28"/>
        </w:rPr>
        <w:t xml:space="preserve"> эксплуатации и</w:t>
      </w:r>
      <w:r>
        <w:rPr>
          <w:rFonts w:ascii="Times New Roman" w:eastAsia="Times New Roman" w:hAnsi="Times New Roman"/>
          <w:sz w:val="28"/>
          <w:szCs w:val="28"/>
        </w:rPr>
        <w:t>сточников тепловой энергии в 2020 – 2021 гг. не выдавались.</w:t>
      </w:r>
    </w:p>
    <w:p w:rsidR="00C42C23" w:rsidRPr="00660B5F" w:rsidRDefault="00C42C23" w:rsidP="00C42C23">
      <w:pPr>
        <w:spacing w:after="0"/>
        <w:ind w:right="-284" w:firstLine="708"/>
        <w:jc w:val="both"/>
        <w:rPr>
          <w:rFonts w:ascii="Times New Roman" w:eastAsia="Times New Roman" w:hAnsi="Times New Roman"/>
          <w:sz w:val="28"/>
          <w:szCs w:val="28"/>
        </w:rPr>
      </w:pPr>
    </w:p>
    <w:p w:rsidR="00C42C23" w:rsidRPr="00372E6C" w:rsidRDefault="00C42C23" w:rsidP="00C42C23">
      <w:pPr>
        <w:spacing w:after="0"/>
        <w:ind w:right="-284" w:firstLine="708"/>
        <w:jc w:val="center"/>
        <w:rPr>
          <w:rFonts w:ascii="Times New Roman" w:eastAsia="Times New Roman" w:hAnsi="Times New Roman"/>
          <w:sz w:val="28"/>
          <w:szCs w:val="28"/>
        </w:rPr>
      </w:pPr>
      <w:r w:rsidRPr="00372E6C">
        <w:rPr>
          <w:rFonts w:ascii="Times New Roman" w:hAnsi="Times New Roman"/>
          <w:b/>
          <w:sz w:val="28"/>
          <w:szCs w:val="28"/>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C42C23" w:rsidRPr="00BA107F" w:rsidRDefault="00C42C23" w:rsidP="00C42C23">
      <w:pPr>
        <w:spacing w:after="0"/>
        <w:ind w:right="-284"/>
        <w:jc w:val="both"/>
        <w:rPr>
          <w:rFonts w:ascii="Times New Roman" w:eastAsia="Times New Roman" w:hAnsi="Times New Roman"/>
          <w:sz w:val="28"/>
          <w:szCs w:val="28"/>
        </w:rPr>
      </w:pPr>
      <w:r w:rsidRPr="00BA107F">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7D548F">
        <w:rPr>
          <w:rFonts w:ascii="Times New Roman" w:eastAsia="Times New Roman" w:hAnsi="Times New Roman"/>
          <w:sz w:val="28"/>
          <w:szCs w:val="28"/>
        </w:rPr>
        <w:t>Среднее Аверкино</w:t>
      </w:r>
      <w:r>
        <w:rPr>
          <w:rFonts w:ascii="Times New Roman" w:eastAsia="Times New Roman" w:hAnsi="Times New Roman"/>
          <w:sz w:val="28"/>
          <w:szCs w:val="28"/>
        </w:rPr>
        <w:t xml:space="preserve"> </w:t>
      </w:r>
      <w:r w:rsidRPr="00BA107F">
        <w:rPr>
          <w:rFonts w:ascii="Times New Roman" w:eastAsia="Times New Roman" w:hAnsi="Times New Roman"/>
          <w:sz w:val="28"/>
          <w:szCs w:val="28"/>
        </w:rPr>
        <w:t>комбинированные источники энергии отсутствуют.</w:t>
      </w:r>
    </w:p>
    <w:p w:rsidR="00C42C23" w:rsidRDefault="00C42C23" w:rsidP="00C42C23">
      <w:pPr>
        <w:spacing w:after="0" w:line="240" w:lineRule="auto"/>
        <w:jc w:val="center"/>
        <w:rPr>
          <w:rFonts w:ascii="Times New Roman" w:eastAsia="Times New Roman" w:hAnsi="Times New Roman"/>
          <w:b/>
          <w:sz w:val="28"/>
          <w:szCs w:val="28"/>
        </w:rPr>
        <w:sectPr w:rsidR="00C42C23" w:rsidSect="007A42EA">
          <w:pgSz w:w="11907" w:h="16840" w:code="9"/>
          <w:pgMar w:top="851" w:right="851" w:bottom="851" w:left="1701" w:header="720" w:footer="720" w:gutter="0"/>
          <w:cols w:space="720"/>
        </w:sectPr>
      </w:pPr>
    </w:p>
    <w:p w:rsidR="00C42C23" w:rsidRPr="004E0B83" w:rsidRDefault="00C42C23" w:rsidP="00C42C23">
      <w:pPr>
        <w:spacing w:after="0"/>
        <w:jc w:val="center"/>
        <w:rPr>
          <w:rFonts w:ascii="Times New Roman" w:eastAsia="Times New Roman" w:hAnsi="Times New Roman"/>
          <w:b/>
          <w:sz w:val="28"/>
          <w:szCs w:val="28"/>
        </w:rPr>
      </w:pPr>
      <w:r w:rsidRPr="004E0B83">
        <w:rPr>
          <w:rFonts w:ascii="Times New Roman" w:eastAsia="Times New Roman" w:hAnsi="Times New Roman"/>
          <w:b/>
          <w:sz w:val="28"/>
          <w:szCs w:val="28"/>
        </w:rPr>
        <w:t>1.3. Тепловые сети, сооружения на них</w:t>
      </w:r>
    </w:p>
    <w:p w:rsidR="00C42C23" w:rsidRPr="003F61A2" w:rsidRDefault="00C42C23" w:rsidP="00C42C23">
      <w:pPr>
        <w:spacing w:after="0"/>
        <w:jc w:val="center"/>
        <w:rPr>
          <w:rFonts w:ascii="Times New Roman" w:eastAsia="Times New Roman" w:hAnsi="Times New Roman"/>
          <w:b/>
          <w:sz w:val="28"/>
          <w:szCs w:val="28"/>
        </w:rPr>
      </w:pPr>
      <w:r w:rsidRPr="004E0B83">
        <w:rPr>
          <w:rFonts w:ascii="Times New Roman" w:eastAsia="Times New Roman" w:hAnsi="Times New Roman"/>
          <w:b/>
          <w:sz w:val="28"/>
          <w:szCs w:val="28"/>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C42C23" w:rsidRDefault="00C42C23" w:rsidP="00C42C23">
      <w:pPr>
        <w:widowControl w:val="0"/>
        <w:autoSpaceDE w:val="0"/>
        <w:autoSpaceDN w:val="0"/>
        <w:adjustRightInd w:val="0"/>
        <w:spacing w:after="0" w:line="240" w:lineRule="auto"/>
        <w:ind w:firstLine="708"/>
        <w:jc w:val="right"/>
        <w:rPr>
          <w:rFonts w:ascii="Times New Roman" w:hAnsi="Times New Roman"/>
          <w:bCs/>
          <w:sz w:val="24"/>
          <w:szCs w:val="24"/>
        </w:rPr>
      </w:pPr>
      <w:r w:rsidRPr="007C2C1A">
        <w:rPr>
          <w:rFonts w:ascii="Times New Roman" w:hAnsi="Times New Roman"/>
          <w:sz w:val="24"/>
          <w:szCs w:val="24"/>
        </w:rPr>
        <w:t xml:space="preserve">Таблица </w:t>
      </w:r>
      <w:r w:rsidRPr="007C2C1A">
        <w:rPr>
          <w:rFonts w:ascii="Times New Roman" w:hAnsi="Times New Roman"/>
          <w:bCs/>
          <w:sz w:val="24"/>
          <w:szCs w:val="24"/>
        </w:rPr>
        <w:t>6</w:t>
      </w:r>
    </w:p>
    <w:tbl>
      <w:tblPr>
        <w:tblW w:w="15309"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9"/>
        <w:gridCol w:w="2576"/>
        <w:gridCol w:w="2643"/>
        <w:gridCol w:w="2539"/>
        <w:gridCol w:w="2421"/>
        <w:gridCol w:w="2421"/>
      </w:tblGrid>
      <w:tr w:rsidR="00C42C23" w:rsidRPr="00AF1889" w:rsidTr="007A42EA">
        <w:trPr>
          <w:trHeight w:val="212"/>
        </w:trPr>
        <w:tc>
          <w:tcPr>
            <w:tcW w:w="2709" w:type="dxa"/>
            <w:vMerge w:val="restart"/>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Наименование начала участка</w:t>
            </w:r>
          </w:p>
        </w:tc>
        <w:tc>
          <w:tcPr>
            <w:tcW w:w="2576" w:type="dxa"/>
            <w:vMerge w:val="restart"/>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Наименование конца участка</w:t>
            </w:r>
          </w:p>
        </w:tc>
        <w:tc>
          <w:tcPr>
            <w:tcW w:w="2643" w:type="dxa"/>
            <w:vMerge w:val="restart"/>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Наименование трубопровода (подающий, обратный)</w:t>
            </w:r>
          </w:p>
        </w:tc>
        <w:tc>
          <w:tcPr>
            <w:tcW w:w="2539" w:type="dxa"/>
            <w:vMerge w:val="restart"/>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Тип прокладки</w:t>
            </w:r>
          </w:p>
        </w:tc>
        <w:tc>
          <w:tcPr>
            <w:tcW w:w="4842" w:type="dxa"/>
            <w:gridSpan w:val="2"/>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Отопление</w:t>
            </w:r>
          </w:p>
        </w:tc>
      </w:tr>
      <w:tr w:rsidR="00C42C23" w:rsidRPr="00AF1889" w:rsidTr="007D548F">
        <w:trPr>
          <w:trHeight w:val="1520"/>
        </w:trPr>
        <w:tc>
          <w:tcPr>
            <w:tcW w:w="2709" w:type="dxa"/>
            <w:vMerge/>
            <w:tcBorders>
              <w:bottom w:val="single" w:sz="12" w:space="0" w:color="auto"/>
            </w:tcBorders>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p>
        </w:tc>
        <w:tc>
          <w:tcPr>
            <w:tcW w:w="2576" w:type="dxa"/>
            <w:vMerge/>
            <w:tcBorders>
              <w:bottom w:val="single" w:sz="12" w:space="0" w:color="auto"/>
            </w:tcBorders>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p>
        </w:tc>
        <w:tc>
          <w:tcPr>
            <w:tcW w:w="2643" w:type="dxa"/>
            <w:vMerge/>
            <w:tcBorders>
              <w:bottom w:val="single" w:sz="12" w:space="0" w:color="auto"/>
            </w:tcBorders>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p>
        </w:tc>
        <w:tc>
          <w:tcPr>
            <w:tcW w:w="2539" w:type="dxa"/>
            <w:vMerge/>
            <w:tcBorders>
              <w:bottom w:val="single" w:sz="12" w:space="0" w:color="auto"/>
            </w:tcBorders>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p>
        </w:tc>
        <w:tc>
          <w:tcPr>
            <w:tcW w:w="2421" w:type="dxa"/>
            <w:tcBorders>
              <w:bottom w:val="single" w:sz="12" w:space="0" w:color="auto"/>
            </w:tcBorders>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Внешний диаметр по сортаменту (в соответствии с исходными данными), мм</w:t>
            </w:r>
          </w:p>
        </w:tc>
        <w:tc>
          <w:tcPr>
            <w:tcW w:w="2421" w:type="dxa"/>
            <w:tcBorders>
              <w:bottom w:val="single" w:sz="12" w:space="0" w:color="auto"/>
            </w:tcBorders>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b/>
                <w:color w:val="000000"/>
                <w:sz w:val="24"/>
                <w:szCs w:val="24"/>
              </w:rPr>
            </w:pPr>
            <w:r w:rsidRPr="00AF1889">
              <w:rPr>
                <w:rFonts w:ascii="Times New Roman" w:eastAsia="Times New Roman" w:hAnsi="Times New Roman"/>
                <w:b/>
                <w:color w:val="000000"/>
                <w:sz w:val="24"/>
                <w:szCs w:val="24"/>
              </w:rPr>
              <w:t>Длина теплотрассы, м</w:t>
            </w:r>
          </w:p>
        </w:tc>
      </w:tr>
      <w:tr w:rsidR="00C42C23" w:rsidRPr="00AF1889" w:rsidTr="007A42EA">
        <w:trPr>
          <w:trHeight w:val="330"/>
        </w:trPr>
        <w:tc>
          <w:tcPr>
            <w:tcW w:w="2709" w:type="dxa"/>
            <w:vMerge w:val="restart"/>
            <w:tcBorders>
              <w:bottom w:val="single" w:sz="2" w:space="0" w:color="auto"/>
            </w:tcBorders>
            <w:shd w:val="clear" w:color="auto" w:fill="auto"/>
            <w:vAlign w:val="center"/>
            <w:hideMark/>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2576" w:type="dxa"/>
            <w:vMerge w:val="restart"/>
            <w:tcBorders>
              <w:bottom w:val="single" w:sz="2" w:space="0" w:color="auto"/>
            </w:tcBorders>
            <w:shd w:val="clear" w:color="auto" w:fill="auto"/>
            <w:vAlign w:val="center"/>
            <w:hideMark/>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643" w:type="dxa"/>
            <w:tcBorders>
              <w:bottom w:val="single" w:sz="2" w:space="0" w:color="auto"/>
            </w:tcBorders>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Надземная </w:t>
            </w:r>
          </w:p>
        </w:tc>
        <w:tc>
          <w:tcPr>
            <w:tcW w:w="2421" w:type="dxa"/>
            <w:tcBorders>
              <w:bottom w:val="single" w:sz="2" w:space="0" w:color="auto"/>
            </w:tcBorders>
            <w:shd w:val="clear" w:color="auto" w:fill="auto"/>
            <w:vAlign w:val="center"/>
            <w:hideMark/>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C42C23" w:rsidRPr="00AF1889" w:rsidTr="007A42EA">
        <w:trPr>
          <w:trHeight w:val="330"/>
        </w:trPr>
        <w:tc>
          <w:tcPr>
            <w:tcW w:w="2709" w:type="dxa"/>
            <w:vMerge/>
            <w:tcBorders>
              <w:top w:val="single" w:sz="2" w:space="0" w:color="auto"/>
              <w:bottom w:val="single" w:sz="2" w:space="0" w:color="auto"/>
            </w:tcBorders>
            <w:vAlign w:val="center"/>
            <w:hideMark/>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hideMark/>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hideMark/>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hideMark/>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C42C23" w:rsidRPr="00AF1889" w:rsidTr="007A42EA">
        <w:trPr>
          <w:trHeight w:val="330"/>
        </w:trPr>
        <w:tc>
          <w:tcPr>
            <w:tcW w:w="2709" w:type="dxa"/>
            <w:vMerge w:val="restart"/>
            <w:tcBorders>
              <w:top w:val="single" w:sz="2" w:space="0" w:color="auto"/>
              <w:bottom w:val="single" w:sz="2" w:space="0" w:color="auto"/>
            </w:tcBorders>
            <w:shd w:val="clear" w:color="auto" w:fill="auto"/>
            <w:vAlign w:val="center"/>
            <w:hideMark/>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20,5</w:t>
            </w:r>
          </w:p>
        </w:tc>
      </w:tr>
      <w:tr w:rsidR="00C42C23" w:rsidRPr="00AF1889" w:rsidTr="007A42EA">
        <w:trPr>
          <w:trHeight w:val="330"/>
        </w:trPr>
        <w:tc>
          <w:tcPr>
            <w:tcW w:w="2709" w:type="dxa"/>
            <w:vMerge/>
            <w:tcBorders>
              <w:top w:val="single" w:sz="2" w:space="0" w:color="auto"/>
              <w:bottom w:val="single" w:sz="2" w:space="0" w:color="auto"/>
            </w:tcBorders>
            <w:vAlign w:val="center"/>
            <w:hideMark/>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20,5</w:t>
            </w:r>
          </w:p>
        </w:tc>
      </w:tr>
      <w:tr w:rsidR="00C42C23" w:rsidRPr="00AF1889"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bookmarkStart w:id="1" w:name="_Hlk82979668"/>
            <w:r>
              <w:rPr>
                <w:rFonts w:ascii="Times New Roman" w:eastAsia="Times New Roman" w:hAnsi="Times New Roman"/>
                <w:color w:val="000000"/>
                <w:sz w:val="24"/>
                <w:szCs w:val="24"/>
              </w:rPr>
              <w:t>ТК1</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C42C23" w:rsidRPr="00AF1889"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C42C23" w:rsidRPr="00AF1889"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bookmarkStart w:id="2" w:name="_Hlk82979762"/>
            <w:bookmarkEnd w:id="1"/>
            <w:r>
              <w:rPr>
                <w:rFonts w:ascii="Times New Roman" w:eastAsia="Times New Roman" w:hAnsi="Times New Roman"/>
                <w:color w:val="000000"/>
                <w:sz w:val="24"/>
                <w:szCs w:val="24"/>
              </w:rPr>
              <w:t>ТК1</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Подземная </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70</w:t>
            </w:r>
          </w:p>
        </w:tc>
      </w:tr>
      <w:tr w:rsidR="00C42C23" w:rsidRPr="00AF1889"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70</w:t>
            </w:r>
          </w:p>
        </w:tc>
      </w:tr>
      <w:bookmarkEnd w:id="2"/>
      <w:tr w:rsidR="00C42C23" w:rsidRPr="00AF1889"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Мастерские</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C42C23" w:rsidRPr="00AF1889"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C42C23" w:rsidRPr="00AF1889"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ТК3</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Мастерские</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C42C23" w:rsidRPr="00AF1889"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C42C23" w:rsidRPr="00AF1889"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ТК3</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Жилой дом</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19,5</w:t>
            </w:r>
          </w:p>
        </w:tc>
      </w:tr>
      <w:tr w:rsidR="00C42C23" w:rsidRPr="00AF1889"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19,5</w:t>
            </w:r>
          </w:p>
        </w:tc>
      </w:tr>
      <w:tr w:rsidR="00C42C23"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bookmarkStart w:id="3" w:name="_Hlk82979945"/>
            <w:r>
              <w:rPr>
                <w:rFonts w:ascii="Times New Roman" w:eastAsia="Times New Roman" w:hAnsi="Times New Roman"/>
                <w:color w:val="000000"/>
                <w:sz w:val="24"/>
                <w:szCs w:val="24"/>
              </w:rPr>
              <w:t>Котельная №6-38</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УТ1</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61,5</w:t>
            </w:r>
          </w:p>
        </w:tc>
      </w:tr>
      <w:tr w:rsidR="00C42C23"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61,5</w:t>
            </w:r>
          </w:p>
        </w:tc>
      </w:tr>
      <w:bookmarkEnd w:id="3"/>
      <w:tr w:rsidR="00C42C23"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УТ1</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УТ2</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32,5</w:t>
            </w:r>
          </w:p>
        </w:tc>
      </w:tr>
      <w:tr w:rsidR="00C42C23"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32,5</w:t>
            </w:r>
          </w:p>
        </w:tc>
      </w:tr>
      <w:tr w:rsidR="00C42C23"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bookmarkStart w:id="4" w:name="_Hlk82980019"/>
            <w:r>
              <w:rPr>
                <w:rFonts w:ascii="Times New Roman" w:eastAsia="Times New Roman" w:hAnsi="Times New Roman"/>
                <w:color w:val="000000"/>
                <w:sz w:val="24"/>
                <w:szCs w:val="24"/>
              </w:rPr>
              <w:t>УТ2</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Магазин</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C42C23"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bookmarkEnd w:id="4"/>
      <w:tr w:rsidR="00C42C23" w:rsidTr="007D548F">
        <w:trPr>
          <w:trHeight w:val="330"/>
        </w:trPr>
        <w:tc>
          <w:tcPr>
            <w:tcW w:w="270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УТ2</w:t>
            </w:r>
          </w:p>
        </w:tc>
        <w:tc>
          <w:tcPr>
            <w:tcW w:w="2576"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Почта</w:t>
            </w: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AF1889"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42,5</w:t>
            </w:r>
          </w:p>
        </w:tc>
      </w:tr>
      <w:tr w:rsidR="00C42C23" w:rsidTr="007D548F">
        <w:trPr>
          <w:trHeight w:val="330"/>
        </w:trPr>
        <w:tc>
          <w:tcPr>
            <w:tcW w:w="270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42,5</w:t>
            </w:r>
          </w:p>
        </w:tc>
      </w:tr>
      <w:tr w:rsidR="00C42C23" w:rsidTr="007D548F">
        <w:trPr>
          <w:trHeight w:val="330"/>
        </w:trPr>
        <w:tc>
          <w:tcPr>
            <w:tcW w:w="270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bookmarkStart w:id="5" w:name="_Hlk82980245"/>
            <w:r>
              <w:rPr>
                <w:rFonts w:ascii="Times New Roman" w:eastAsia="Times New Roman" w:hAnsi="Times New Roman"/>
                <w:color w:val="000000"/>
                <w:sz w:val="24"/>
                <w:szCs w:val="24"/>
              </w:rPr>
              <w:t>УТ1</w:t>
            </w:r>
          </w:p>
        </w:tc>
        <w:tc>
          <w:tcPr>
            <w:tcW w:w="2576"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УТ3</w:t>
            </w: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10,5</w:t>
            </w:r>
          </w:p>
        </w:tc>
      </w:tr>
      <w:tr w:rsidR="00C42C23" w:rsidTr="007A42EA">
        <w:trPr>
          <w:trHeight w:val="330"/>
        </w:trPr>
        <w:tc>
          <w:tcPr>
            <w:tcW w:w="270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10,5</w:t>
            </w:r>
          </w:p>
        </w:tc>
      </w:tr>
      <w:tr w:rsidR="00C42C23" w:rsidTr="007A42EA">
        <w:trPr>
          <w:trHeight w:val="330"/>
        </w:trPr>
        <w:tc>
          <w:tcPr>
            <w:tcW w:w="270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bookmarkStart w:id="6" w:name="_Hlk82980351"/>
            <w:bookmarkEnd w:id="5"/>
            <w:r>
              <w:rPr>
                <w:rFonts w:ascii="Times New Roman" w:eastAsia="Times New Roman" w:hAnsi="Times New Roman"/>
                <w:color w:val="000000"/>
                <w:sz w:val="24"/>
                <w:szCs w:val="24"/>
              </w:rPr>
              <w:t>УТ3</w:t>
            </w:r>
          </w:p>
        </w:tc>
        <w:tc>
          <w:tcPr>
            <w:tcW w:w="2576"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Клуб</w:t>
            </w: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C42C23" w:rsidTr="007A42EA">
        <w:trPr>
          <w:trHeight w:val="330"/>
        </w:trPr>
        <w:tc>
          <w:tcPr>
            <w:tcW w:w="2709" w:type="dxa"/>
            <w:vMerge/>
            <w:tcBorders>
              <w:top w:val="single" w:sz="2" w:space="0" w:color="auto"/>
              <w:bottom w:val="single" w:sz="2" w:space="0" w:color="auto"/>
            </w:tcBorders>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bookmarkEnd w:id="6"/>
      <w:tr w:rsidR="00C42C23" w:rsidTr="007A42EA">
        <w:trPr>
          <w:trHeight w:val="330"/>
        </w:trPr>
        <w:tc>
          <w:tcPr>
            <w:tcW w:w="270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УТ3</w:t>
            </w:r>
          </w:p>
        </w:tc>
        <w:tc>
          <w:tcPr>
            <w:tcW w:w="2576"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Администрация</w:t>
            </w: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13,5</w:t>
            </w:r>
          </w:p>
        </w:tc>
      </w:tr>
      <w:tr w:rsidR="00C42C23" w:rsidTr="007D548F">
        <w:trPr>
          <w:trHeight w:val="330"/>
        </w:trPr>
        <w:tc>
          <w:tcPr>
            <w:tcW w:w="2709" w:type="dxa"/>
            <w:vMerge/>
            <w:tcBorders>
              <w:top w:val="single" w:sz="2" w:space="0" w:color="auto"/>
              <w:bottom w:val="single" w:sz="1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1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1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обратный</w:t>
            </w:r>
          </w:p>
        </w:tc>
        <w:tc>
          <w:tcPr>
            <w:tcW w:w="2539" w:type="dxa"/>
            <w:vMerge/>
            <w:tcBorders>
              <w:top w:val="single" w:sz="2" w:space="0" w:color="auto"/>
              <w:bottom w:val="single" w:sz="1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1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1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13,5</w:t>
            </w:r>
          </w:p>
        </w:tc>
      </w:tr>
      <w:tr w:rsidR="00C42C23" w:rsidTr="007D548F">
        <w:trPr>
          <w:trHeight w:val="330"/>
        </w:trPr>
        <w:tc>
          <w:tcPr>
            <w:tcW w:w="2709" w:type="dxa"/>
            <w:vMerge w:val="restart"/>
            <w:tcBorders>
              <w:top w:val="single" w:sz="1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2576" w:type="dxa"/>
            <w:vMerge w:val="restart"/>
            <w:tcBorders>
              <w:top w:val="single" w:sz="1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УТ1</w:t>
            </w:r>
          </w:p>
        </w:tc>
        <w:tc>
          <w:tcPr>
            <w:tcW w:w="2643" w:type="dxa"/>
            <w:tcBorders>
              <w:top w:val="single" w:sz="1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подающий</w:t>
            </w:r>
          </w:p>
        </w:tc>
        <w:tc>
          <w:tcPr>
            <w:tcW w:w="2539" w:type="dxa"/>
            <w:vMerge w:val="restart"/>
            <w:tcBorders>
              <w:top w:val="single" w:sz="1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C42C23" w:rsidTr="007A42EA">
        <w:trPr>
          <w:trHeight w:val="330"/>
        </w:trPr>
        <w:tc>
          <w:tcPr>
            <w:tcW w:w="270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C42C23" w:rsidTr="007A42EA">
        <w:trPr>
          <w:trHeight w:val="330"/>
        </w:trPr>
        <w:tc>
          <w:tcPr>
            <w:tcW w:w="270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УТ1</w:t>
            </w:r>
          </w:p>
        </w:tc>
        <w:tc>
          <w:tcPr>
            <w:tcW w:w="2576"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ДС</w:t>
            </w: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w:t>
            </w:r>
          </w:p>
        </w:tc>
      </w:tr>
      <w:tr w:rsidR="00C42C23" w:rsidTr="007D548F">
        <w:trPr>
          <w:trHeight w:val="330"/>
        </w:trPr>
        <w:tc>
          <w:tcPr>
            <w:tcW w:w="270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2" w:space="0" w:color="auto"/>
            </w:tcBorders>
            <w:shd w:val="clear" w:color="auto" w:fill="auto"/>
            <w:vAlign w:val="center"/>
          </w:tcPr>
          <w:p w:rsidR="00C42C23" w:rsidRPr="00857A0E" w:rsidRDefault="00C42C23" w:rsidP="007A42EA">
            <w:pPr>
              <w:spacing w:after="0" w:line="240" w:lineRule="auto"/>
              <w:jc w:val="center"/>
              <w:rPr>
                <w:rFonts w:ascii="Times New Roman" w:eastAsia="Times New Roman" w:hAnsi="Times New Roman"/>
                <w:color w:val="000000"/>
                <w:sz w:val="24"/>
                <w:szCs w:val="24"/>
              </w:rPr>
            </w:pPr>
            <w:r w:rsidRPr="00857A0E">
              <w:rPr>
                <w:rFonts w:ascii="Times New Roman" w:eastAsia="Times New Roman" w:hAnsi="Times New Roman"/>
                <w:color w:val="000000"/>
                <w:sz w:val="24"/>
                <w:szCs w:val="24"/>
              </w:rPr>
              <w:t>обратный</w:t>
            </w:r>
          </w:p>
        </w:tc>
        <w:tc>
          <w:tcPr>
            <w:tcW w:w="2539" w:type="dxa"/>
            <w:vMerge/>
            <w:tcBorders>
              <w:top w:val="single" w:sz="2" w:space="0" w:color="auto"/>
              <w:bottom w:val="single" w:sz="2" w:space="0" w:color="auto"/>
            </w:tcBorders>
            <w:vAlign w:val="center"/>
          </w:tcPr>
          <w:p w:rsidR="00C42C23" w:rsidRPr="00857A0E"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2" w:space="0" w:color="auto"/>
            </w:tcBorders>
            <w:shd w:val="clear" w:color="auto" w:fill="auto"/>
            <w:vAlign w:val="center"/>
          </w:tcPr>
          <w:p w:rsidR="00C42C23" w:rsidRPr="00857A0E"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Pr="00A2434E"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w:t>
            </w:r>
          </w:p>
        </w:tc>
      </w:tr>
      <w:tr w:rsidR="00C42C23" w:rsidTr="007A42EA">
        <w:trPr>
          <w:trHeight w:val="330"/>
        </w:trPr>
        <w:tc>
          <w:tcPr>
            <w:tcW w:w="2709" w:type="dxa"/>
            <w:vMerge w:val="restart"/>
            <w:tcBorders>
              <w:top w:val="single" w:sz="2" w:space="0" w:color="auto"/>
              <w:bottom w:val="single" w:sz="2" w:space="0" w:color="auto"/>
            </w:tcBorders>
            <w:vAlign w:val="center"/>
          </w:tcPr>
          <w:p w:rsidR="00C42C23" w:rsidRPr="00AF1889"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УТ1</w:t>
            </w:r>
          </w:p>
        </w:tc>
        <w:tc>
          <w:tcPr>
            <w:tcW w:w="2576" w:type="dxa"/>
            <w:vMerge w:val="restart"/>
            <w:tcBorders>
              <w:top w:val="single" w:sz="2" w:space="0" w:color="auto"/>
              <w:bottom w:val="single" w:sz="2" w:space="0" w:color="auto"/>
            </w:tcBorders>
            <w:vAlign w:val="center"/>
          </w:tcPr>
          <w:p w:rsidR="00C42C23" w:rsidRPr="00AF1889"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Ул. Центральная 21б</w:t>
            </w:r>
          </w:p>
        </w:tc>
        <w:tc>
          <w:tcPr>
            <w:tcW w:w="2643" w:type="dxa"/>
            <w:tcBorders>
              <w:top w:val="single" w:sz="2" w:space="0" w:color="auto"/>
              <w:bottom w:val="single" w:sz="2" w:space="0" w:color="auto"/>
            </w:tcBorders>
            <w:shd w:val="clear" w:color="auto" w:fill="auto"/>
            <w:vAlign w:val="center"/>
          </w:tcPr>
          <w:p w:rsidR="00C42C23" w:rsidRPr="00D16ECC" w:rsidRDefault="00C42C23" w:rsidP="007A42EA">
            <w:pPr>
              <w:spacing w:after="0" w:line="240" w:lineRule="auto"/>
              <w:jc w:val="center"/>
              <w:rPr>
                <w:rFonts w:ascii="Times New Roman" w:eastAsia="Times New Roman" w:hAnsi="Times New Roman"/>
                <w:color w:val="000000"/>
                <w:sz w:val="24"/>
                <w:szCs w:val="24"/>
              </w:rPr>
            </w:pPr>
            <w:r w:rsidRPr="00D16ECC">
              <w:rPr>
                <w:rFonts w:ascii="Times New Roman" w:eastAsia="Times New Roman" w:hAnsi="Times New Roman"/>
                <w:color w:val="000000"/>
                <w:sz w:val="24"/>
                <w:szCs w:val="24"/>
              </w:rPr>
              <w:t>подающий</w:t>
            </w:r>
          </w:p>
        </w:tc>
        <w:tc>
          <w:tcPr>
            <w:tcW w:w="2539" w:type="dxa"/>
            <w:vMerge w:val="restart"/>
            <w:tcBorders>
              <w:top w:val="single" w:sz="2" w:space="0" w:color="auto"/>
              <w:bottom w:val="single" w:sz="2" w:space="0" w:color="auto"/>
            </w:tcBorders>
            <w:vAlign w:val="center"/>
          </w:tcPr>
          <w:p w:rsidR="00C42C23" w:rsidRPr="00D16ECC" w:rsidRDefault="007D548F"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bottom w:val="single" w:sz="2" w:space="0" w:color="auto"/>
            </w:tcBorders>
            <w:shd w:val="clear" w:color="auto" w:fill="auto"/>
            <w:vAlign w:val="center"/>
          </w:tcPr>
          <w:p w:rsidR="00C42C23"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2" w:space="0" w:color="auto"/>
            </w:tcBorders>
            <w:shd w:val="clear" w:color="auto" w:fill="auto"/>
            <w:vAlign w:val="center"/>
          </w:tcPr>
          <w:p w:rsidR="00C42C23"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92</w:t>
            </w:r>
          </w:p>
        </w:tc>
      </w:tr>
      <w:tr w:rsidR="00C42C23" w:rsidTr="00735E65">
        <w:trPr>
          <w:trHeight w:val="330"/>
        </w:trPr>
        <w:tc>
          <w:tcPr>
            <w:tcW w:w="2709" w:type="dxa"/>
            <w:vMerge/>
            <w:tcBorders>
              <w:top w:val="single" w:sz="2" w:space="0" w:color="auto"/>
              <w:bottom w:val="single" w:sz="1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576" w:type="dxa"/>
            <w:vMerge/>
            <w:tcBorders>
              <w:top w:val="single" w:sz="2" w:space="0" w:color="auto"/>
              <w:bottom w:val="single" w:sz="1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12" w:space="0" w:color="auto"/>
            </w:tcBorders>
            <w:shd w:val="clear" w:color="auto" w:fill="auto"/>
            <w:vAlign w:val="center"/>
          </w:tcPr>
          <w:p w:rsidR="00C42C23" w:rsidRPr="00AF1889" w:rsidRDefault="00C42C23" w:rsidP="007A42EA">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top w:val="single" w:sz="2" w:space="0" w:color="auto"/>
              <w:bottom w:val="single" w:sz="12" w:space="0" w:color="auto"/>
            </w:tcBorders>
            <w:vAlign w:val="center"/>
          </w:tcPr>
          <w:p w:rsidR="00C42C23" w:rsidRPr="00AF1889" w:rsidRDefault="00C42C23"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12" w:space="0" w:color="auto"/>
            </w:tcBorders>
            <w:shd w:val="clear" w:color="auto" w:fill="auto"/>
            <w:vAlign w:val="center"/>
          </w:tcPr>
          <w:p w:rsidR="00C42C23"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12" w:space="0" w:color="auto"/>
            </w:tcBorders>
            <w:shd w:val="clear" w:color="auto" w:fill="auto"/>
            <w:vAlign w:val="center"/>
          </w:tcPr>
          <w:p w:rsidR="00C42C23" w:rsidRDefault="000F02EA"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92</w:t>
            </w:r>
            <w:r w:rsidR="0041065F">
              <w:rPr>
                <w:rFonts w:ascii="Times New Roman" w:eastAsia="Times New Roman" w:hAnsi="Times New Roman"/>
                <w:color w:val="000000"/>
                <w:sz w:val="24"/>
                <w:szCs w:val="24"/>
              </w:rPr>
              <w:t xml:space="preserve"> </w:t>
            </w:r>
          </w:p>
        </w:tc>
      </w:tr>
      <w:tr w:rsidR="00735E65" w:rsidTr="00602752">
        <w:trPr>
          <w:trHeight w:val="330"/>
        </w:trPr>
        <w:tc>
          <w:tcPr>
            <w:tcW w:w="2709" w:type="dxa"/>
            <w:vMerge w:val="restart"/>
            <w:tcBorders>
              <w:top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2576" w:type="dxa"/>
            <w:vMerge w:val="restart"/>
            <w:tcBorders>
              <w:top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Потребители</w:t>
            </w:r>
          </w:p>
        </w:tc>
        <w:tc>
          <w:tcPr>
            <w:tcW w:w="2643" w:type="dxa"/>
            <w:tcBorders>
              <w:top w:val="single" w:sz="12" w:space="0" w:color="auto"/>
              <w:bottom w:val="single" w:sz="2" w:space="0" w:color="auto"/>
            </w:tcBorders>
            <w:shd w:val="clear" w:color="auto" w:fill="auto"/>
            <w:vAlign w:val="center"/>
          </w:tcPr>
          <w:p w:rsidR="00735E65" w:rsidRPr="00D16ECC" w:rsidRDefault="00735E65" w:rsidP="00D173AB">
            <w:pPr>
              <w:spacing w:after="0" w:line="240" w:lineRule="auto"/>
              <w:jc w:val="center"/>
              <w:rPr>
                <w:rFonts w:ascii="Times New Roman" w:eastAsia="Times New Roman" w:hAnsi="Times New Roman"/>
                <w:color w:val="000000"/>
                <w:sz w:val="24"/>
                <w:szCs w:val="24"/>
              </w:rPr>
            </w:pPr>
            <w:r w:rsidRPr="00D16ECC">
              <w:rPr>
                <w:rFonts w:ascii="Times New Roman" w:eastAsia="Times New Roman" w:hAnsi="Times New Roman"/>
                <w:color w:val="000000"/>
                <w:sz w:val="24"/>
                <w:szCs w:val="24"/>
              </w:rPr>
              <w:t>подающий</w:t>
            </w:r>
          </w:p>
        </w:tc>
        <w:tc>
          <w:tcPr>
            <w:tcW w:w="2539" w:type="dxa"/>
            <w:vMerge w:val="restart"/>
            <w:tcBorders>
              <w:top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Подземная </w:t>
            </w:r>
          </w:p>
        </w:tc>
        <w:tc>
          <w:tcPr>
            <w:tcW w:w="2421" w:type="dxa"/>
            <w:tcBorders>
              <w:top w:val="single" w:sz="12" w:space="0" w:color="auto"/>
              <w:bottom w:val="single" w:sz="2" w:space="0" w:color="auto"/>
            </w:tcBorders>
            <w:shd w:val="clear" w:color="auto" w:fill="auto"/>
            <w:vAlign w:val="center"/>
          </w:tcPr>
          <w:p w:rsidR="00735E65" w:rsidRDefault="00735E65" w:rsidP="00D173AB">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bottom w:val="single" w:sz="2" w:space="0" w:color="auto"/>
            </w:tcBorders>
            <w:shd w:val="clear" w:color="auto" w:fill="auto"/>
            <w:vAlign w:val="center"/>
          </w:tcPr>
          <w:p w:rsidR="00735E65"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301</w:t>
            </w:r>
          </w:p>
        </w:tc>
      </w:tr>
      <w:tr w:rsidR="00735E65" w:rsidTr="00602752">
        <w:trPr>
          <w:trHeight w:val="330"/>
        </w:trPr>
        <w:tc>
          <w:tcPr>
            <w:tcW w:w="2709" w:type="dxa"/>
            <w:vMerge/>
            <w:tcBorders>
              <w:bottom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p>
        </w:tc>
        <w:tc>
          <w:tcPr>
            <w:tcW w:w="2576" w:type="dxa"/>
            <w:vMerge/>
            <w:tcBorders>
              <w:bottom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p>
        </w:tc>
        <w:tc>
          <w:tcPr>
            <w:tcW w:w="2643" w:type="dxa"/>
            <w:tcBorders>
              <w:top w:val="single" w:sz="2" w:space="0" w:color="auto"/>
              <w:bottom w:val="single" w:sz="12" w:space="0" w:color="auto"/>
            </w:tcBorders>
            <w:shd w:val="clear" w:color="auto" w:fill="auto"/>
            <w:vAlign w:val="center"/>
          </w:tcPr>
          <w:p w:rsidR="00735E65" w:rsidRPr="00AF1889" w:rsidRDefault="00735E65" w:rsidP="00D173AB">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bottom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p>
        </w:tc>
        <w:tc>
          <w:tcPr>
            <w:tcW w:w="2421" w:type="dxa"/>
            <w:tcBorders>
              <w:top w:val="single" w:sz="2" w:space="0" w:color="auto"/>
              <w:bottom w:val="single" w:sz="12" w:space="0" w:color="auto"/>
            </w:tcBorders>
            <w:shd w:val="clear" w:color="auto" w:fill="auto"/>
            <w:vAlign w:val="center"/>
          </w:tcPr>
          <w:p w:rsidR="00735E65" w:rsidRDefault="00735E65" w:rsidP="00D173AB">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12" w:space="0" w:color="auto"/>
            </w:tcBorders>
            <w:shd w:val="clear" w:color="auto" w:fill="auto"/>
            <w:vAlign w:val="center"/>
          </w:tcPr>
          <w:p w:rsidR="00735E65"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301</w:t>
            </w:r>
          </w:p>
        </w:tc>
      </w:tr>
      <w:tr w:rsidR="00735E65" w:rsidTr="00C6496F">
        <w:trPr>
          <w:trHeight w:val="330"/>
        </w:trPr>
        <w:tc>
          <w:tcPr>
            <w:tcW w:w="2709" w:type="dxa"/>
            <w:vMerge w:val="restart"/>
            <w:tcBorders>
              <w:top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2576" w:type="dxa"/>
            <w:vMerge w:val="restart"/>
            <w:tcBorders>
              <w:top w:val="single" w:sz="12" w:space="0" w:color="auto"/>
            </w:tcBorders>
            <w:vAlign w:val="center"/>
          </w:tcPr>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Потребители</w:t>
            </w:r>
          </w:p>
        </w:tc>
        <w:tc>
          <w:tcPr>
            <w:tcW w:w="2643" w:type="dxa"/>
            <w:tcBorders>
              <w:top w:val="single" w:sz="12" w:space="0" w:color="auto"/>
              <w:bottom w:val="single" w:sz="2" w:space="0" w:color="auto"/>
            </w:tcBorders>
            <w:shd w:val="clear" w:color="auto" w:fill="auto"/>
            <w:vAlign w:val="center"/>
          </w:tcPr>
          <w:p w:rsidR="00735E65" w:rsidRPr="00D16ECC" w:rsidRDefault="00735E65" w:rsidP="00D173AB">
            <w:pPr>
              <w:spacing w:after="0" w:line="240" w:lineRule="auto"/>
              <w:jc w:val="center"/>
              <w:rPr>
                <w:rFonts w:ascii="Times New Roman" w:eastAsia="Times New Roman" w:hAnsi="Times New Roman"/>
                <w:color w:val="000000"/>
                <w:sz w:val="24"/>
                <w:szCs w:val="24"/>
              </w:rPr>
            </w:pPr>
            <w:r w:rsidRPr="00D16ECC">
              <w:rPr>
                <w:rFonts w:ascii="Times New Roman" w:eastAsia="Times New Roman" w:hAnsi="Times New Roman"/>
                <w:color w:val="000000"/>
                <w:sz w:val="24"/>
                <w:szCs w:val="24"/>
              </w:rPr>
              <w:t>подающий</w:t>
            </w:r>
          </w:p>
        </w:tc>
        <w:tc>
          <w:tcPr>
            <w:tcW w:w="2539" w:type="dxa"/>
            <w:vMerge w:val="restart"/>
            <w:tcBorders>
              <w:top w:val="single" w:sz="12" w:space="0" w:color="auto"/>
            </w:tcBorders>
            <w:vAlign w:val="center"/>
          </w:tcPr>
          <w:p w:rsidR="00735E65"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p w:rsidR="00735E65" w:rsidRPr="00AF1889"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bottom w:val="single" w:sz="2" w:space="0" w:color="auto"/>
            </w:tcBorders>
            <w:shd w:val="clear" w:color="auto" w:fill="auto"/>
            <w:vAlign w:val="center"/>
          </w:tcPr>
          <w:p w:rsidR="00735E65" w:rsidRDefault="00735E65" w:rsidP="00D173AB">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bottom w:val="single" w:sz="2" w:space="0" w:color="auto"/>
            </w:tcBorders>
            <w:shd w:val="clear" w:color="auto" w:fill="auto"/>
            <w:vAlign w:val="center"/>
          </w:tcPr>
          <w:p w:rsidR="00735E65" w:rsidRDefault="00735E65" w:rsidP="00735E6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109</w:t>
            </w:r>
          </w:p>
        </w:tc>
      </w:tr>
      <w:tr w:rsidR="00735E65" w:rsidTr="00C6496F">
        <w:trPr>
          <w:trHeight w:val="330"/>
        </w:trPr>
        <w:tc>
          <w:tcPr>
            <w:tcW w:w="2709" w:type="dxa"/>
            <w:vMerge/>
            <w:tcBorders>
              <w:bottom w:val="single" w:sz="12" w:space="0" w:color="auto"/>
            </w:tcBorders>
            <w:vAlign w:val="center"/>
          </w:tcPr>
          <w:p w:rsidR="00735E65" w:rsidRPr="00AF1889" w:rsidRDefault="00735E65" w:rsidP="007A42EA">
            <w:pPr>
              <w:spacing w:after="0" w:line="240" w:lineRule="auto"/>
              <w:rPr>
                <w:rFonts w:ascii="Times New Roman" w:eastAsia="Times New Roman" w:hAnsi="Times New Roman"/>
                <w:color w:val="000000"/>
                <w:sz w:val="24"/>
                <w:szCs w:val="24"/>
              </w:rPr>
            </w:pPr>
          </w:p>
        </w:tc>
        <w:tc>
          <w:tcPr>
            <w:tcW w:w="2576" w:type="dxa"/>
            <w:vMerge/>
            <w:tcBorders>
              <w:bottom w:val="single" w:sz="12" w:space="0" w:color="auto"/>
            </w:tcBorders>
            <w:vAlign w:val="center"/>
          </w:tcPr>
          <w:p w:rsidR="00735E65" w:rsidRPr="00AF1889" w:rsidRDefault="00735E65" w:rsidP="007A42EA">
            <w:pPr>
              <w:spacing w:after="0" w:line="240" w:lineRule="auto"/>
              <w:rPr>
                <w:rFonts w:ascii="Times New Roman" w:eastAsia="Times New Roman" w:hAnsi="Times New Roman"/>
                <w:color w:val="000000"/>
                <w:sz w:val="24"/>
                <w:szCs w:val="24"/>
              </w:rPr>
            </w:pPr>
          </w:p>
        </w:tc>
        <w:tc>
          <w:tcPr>
            <w:tcW w:w="2643" w:type="dxa"/>
            <w:tcBorders>
              <w:top w:val="single" w:sz="2" w:space="0" w:color="auto"/>
              <w:bottom w:val="single" w:sz="12" w:space="0" w:color="auto"/>
            </w:tcBorders>
            <w:shd w:val="clear" w:color="auto" w:fill="auto"/>
            <w:vAlign w:val="center"/>
          </w:tcPr>
          <w:p w:rsidR="00735E65" w:rsidRPr="00AF1889" w:rsidRDefault="00735E65" w:rsidP="00D173AB">
            <w:pPr>
              <w:spacing w:after="0" w:line="240" w:lineRule="auto"/>
              <w:jc w:val="center"/>
              <w:rPr>
                <w:rFonts w:ascii="Times New Roman" w:eastAsia="Times New Roman" w:hAnsi="Times New Roman"/>
                <w:color w:val="000000"/>
                <w:sz w:val="24"/>
                <w:szCs w:val="24"/>
              </w:rPr>
            </w:pPr>
            <w:r w:rsidRPr="00AF1889">
              <w:rPr>
                <w:rFonts w:ascii="Times New Roman" w:eastAsia="Times New Roman" w:hAnsi="Times New Roman"/>
                <w:color w:val="000000"/>
                <w:sz w:val="24"/>
                <w:szCs w:val="24"/>
              </w:rPr>
              <w:t>обратный</w:t>
            </w:r>
          </w:p>
        </w:tc>
        <w:tc>
          <w:tcPr>
            <w:tcW w:w="2539" w:type="dxa"/>
            <w:vMerge/>
            <w:tcBorders>
              <w:bottom w:val="single" w:sz="12" w:space="0" w:color="auto"/>
            </w:tcBorders>
            <w:vAlign w:val="center"/>
          </w:tcPr>
          <w:p w:rsidR="00735E65" w:rsidRPr="00AF1889" w:rsidRDefault="00735E65" w:rsidP="007A42EA">
            <w:pPr>
              <w:spacing w:after="0" w:line="240" w:lineRule="auto"/>
              <w:rPr>
                <w:rFonts w:ascii="Times New Roman" w:eastAsia="Times New Roman" w:hAnsi="Times New Roman"/>
                <w:color w:val="000000"/>
                <w:sz w:val="24"/>
                <w:szCs w:val="24"/>
              </w:rPr>
            </w:pPr>
          </w:p>
        </w:tc>
        <w:tc>
          <w:tcPr>
            <w:tcW w:w="2421" w:type="dxa"/>
            <w:tcBorders>
              <w:top w:val="single" w:sz="2" w:space="0" w:color="auto"/>
              <w:bottom w:val="single" w:sz="12" w:space="0" w:color="auto"/>
            </w:tcBorders>
            <w:shd w:val="clear" w:color="auto" w:fill="auto"/>
            <w:vAlign w:val="center"/>
          </w:tcPr>
          <w:p w:rsidR="00735E65" w:rsidRDefault="00735E65" w:rsidP="00D173AB">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bottom w:val="single" w:sz="12" w:space="0" w:color="auto"/>
            </w:tcBorders>
            <w:shd w:val="clear" w:color="auto" w:fill="auto"/>
            <w:vAlign w:val="center"/>
          </w:tcPr>
          <w:p w:rsidR="00735E65" w:rsidRDefault="00735E65"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109</w:t>
            </w:r>
          </w:p>
        </w:tc>
      </w:tr>
    </w:tbl>
    <w:p w:rsidR="00C42C23" w:rsidRDefault="00C42C23" w:rsidP="00C42C23">
      <w:pPr>
        <w:widowControl w:val="0"/>
        <w:autoSpaceDE w:val="0"/>
        <w:autoSpaceDN w:val="0"/>
        <w:adjustRightInd w:val="0"/>
        <w:spacing w:after="0" w:line="240" w:lineRule="auto"/>
        <w:ind w:firstLine="708"/>
        <w:jc w:val="right"/>
        <w:rPr>
          <w:rFonts w:ascii="Times New Roman" w:hAnsi="Times New Roman"/>
          <w:bCs/>
          <w:sz w:val="24"/>
          <w:szCs w:val="24"/>
        </w:rPr>
      </w:pPr>
    </w:p>
    <w:p w:rsidR="00C42C23" w:rsidRDefault="00C42C23" w:rsidP="00C42C23">
      <w:pPr>
        <w:widowControl w:val="0"/>
        <w:autoSpaceDE w:val="0"/>
        <w:autoSpaceDN w:val="0"/>
        <w:adjustRightInd w:val="0"/>
        <w:spacing w:after="0" w:line="240" w:lineRule="auto"/>
        <w:ind w:firstLine="708"/>
        <w:jc w:val="right"/>
        <w:rPr>
          <w:rFonts w:ascii="Times New Roman" w:hAnsi="Times New Roman"/>
          <w:bCs/>
          <w:sz w:val="24"/>
          <w:szCs w:val="24"/>
        </w:rPr>
      </w:pPr>
    </w:p>
    <w:p w:rsidR="00C42C23" w:rsidRDefault="00C42C23" w:rsidP="00C42C23">
      <w:pPr>
        <w:spacing w:after="0" w:line="240" w:lineRule="auto"/>
        <w:jc w:val="center"/>
        <w:rPr>
          <w:rFonts w:ascii="Times New Roman" w:eastAsia="Times New Roman" w:hAnsi="Times New Roman"/>
          <w:b/>
          <w:color w:val="000000"/>
          <w:sz w:val="28"/>
          <w:szCs w:val="28"/>
        </w:rPr>
      </w:pPr>
      <w:r w:rsidRPr="00681476">
        <w:rPr>
          <w:rFonts w:ascii="Times New Roman" w:eastAsia="Times New Roman" w:hAnsi="Times New Roman"/>
          <w:b/>
          <w:color w:val="000000"/>
          <w:sz w:val="28"/>
          <w:szCs w:val="28"/>
        </w:rPr>
        <w:t>1.3.2</w:t>
      </w:r>
      <w:r>
        <w:rPr>
          <w:rFonts w:ascii="Times New Roman" w:eastAsia="Times New Roman" w:hAnsi="Times New Roman"/>
          <w:b/>
          <w:color w:val="000000"/>
          <w:sz w:val="28"/>
          <w:szCs w:val="28"/>
        </w:rPr>
        <w:t>.</w:t>
      </w:r>
      <w:r w:rsidRPr="00681476">
        <w:rPr>
          <w:rFonts w:ascii="Times New Roman" w:eastAsia="Times New Roman" w:hAnsi="Times New Roman"/>
          <w:b/>
          <w:color w:val="000000"/>
          <w:sz w:val="28"/>
          <w:szCs w:val="28"/>
        </w:rPr>
        <w:t xml:space="preserve"> Карты тепловых сетей в зонах действия источников тепловой энергии</w:t>
      </w:r>
    </w:p>
    <w:p w:rsidR="00C42C23" w:rsidRDefault="00C42C23" w:rsidP="00C42C2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См. приложение 1 (</w:t>
      </w:r>
      <w:r w:rsidR="00735E65">
        <w:rPr>
          <w:rFonts w:ascii="Times New Roman" w:eastAsia="Times New Roman" w:hAnsi="Times New Roman"/>
          <w:b/>
          <w:color w:val="000000"/>
          <w:sz w:val="28"/>
          <w:szCs w:val="28"/>
        </w:rPr>
        <w:t>рис. 1 -</w:t>
      </w:r>
      <w:r>
        <w:rPr>
          <w:rFonts w:ascii="Times New Roman" w:eastAsia="Times New Roman" w:hAnsi="Times New Roman"/>
          <w:b/>
          <w:color w:val="000000"/>
          <w:sz w:val="28"/>
          <w:szCs w:val="28"/>
        </w:rPr>
        <w:t xml:space="preserve"> рис. </w:t>
      </w:r>
      <w:r w:rsidR="00735E65">
        <w:rPr>
          <w:rFonts w:ascii="Times New Roman" w:eastAsia="Times New Roman" w:hAnsi="Times New Roman"/>
          <w:b/>
          <w:color w:val="000000"/>
          <w:sz w:val="28"/>
          <w:szCs w:val="28"/>
        </w:rPr>
        <w:t>4</w:t>
      </w:r>
      <w:r>
        <w:rPr>
          <w:rFonts w:ascii="Times New Roman" w:eastAsia="Times New Roman" w:hAnsi="Times New Roman"/>
          <w:b/>
          <w:color w:val="000000"/>
          <w:sz w:val="28"/>
          <w:szCs w:val="28"/>
        </w:rPr>
        <w:t>)</w:t>
      </w:r>
    </w:p>
    <w:p w:rsidR="00C42C23" w:rsidRDefault="00C42C23" w:rsidP="00C42C23">
      <w:pPr>
        <w:spacing w:after="0" w:line="240" w:lineRule="auto"/>
        <w:jc w:val="center"/>
        <w:rPr>
          <w:rFonts w:ascii="Times New Roman" w:eastAsia="Times New Roman" w:hAnsi="Times New Roman"/>
          <w:b/>
          <w:color w:val="000000"/>
          <w:sz w:val="28"/>
          <w:szCs w:val="28"/>
        </w:rPr>
        <w:sectPr w:rsidR="00C42C23" w:rsidSect="007A42EA">
          <w:pgSz w:w="16840" w:h="11907" w:orient="landscape" w:code="9"/>
          <w:pgMar w:top="1701" w:right="851" w:bottom="851" w:left="851" w:header="680" w:footer="680" w:gutter="0"/>
          <w:cols w:space="720"/>
          <w:docGrid w:linePitch="299"/>
        </w:sectPr>
      </w:pPr>
    </w:p>
    <w:p w:rsidR="00C42C23" w:rsidRPr="009B1EA5" w:rsidRDefault="00C42C23" w:rsidP="00C42C23">
      <w:pPr>
        <w:spacing w:after="0"/>
        <w:ind w:right="-284"/>
        <w:jc w:val="center"/>
        <w:rPr>
          <w:rFonts w:ascii="Times New Roman" w:eastAsia="Times New Roman" w:hAnsi="Times New Roman"/>
          <w:b/>
          <w:sz w:val="28"/>
          <w:szCs w:val="28"/>
        </w:rPr>
      </w:pPr>
      <w:r w:rsidRPr="009B1EA5">
        <w:rPr>
          <w:rFonts w:ascii="Times New Roman" w:eastAsia="Times New Roman" w:hAnsi="Times New Roman"/>
          <w:b/>
          <w:sz w:val="28"/>
          <w:szCs w:val="28"/>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C42C23" w:rsidRPr="009B1EA5" w:rsidRDefault="00C42C23" w:rsidP="00C42C23">
      <w:pPr>
        <w:spacing w:after="0" w:line="360" w:lineRule="auto"/>
        <w:jc w:val="right"/>
        <w:rPr>
          <w:rFonts w:ascii="Times New Roman" w:eastAsia="Times New Roman" w:hAnsi="Times New Roman"/>
          <w:sz w:val="28"/>
          <w:szCs w:val="28"/>
        </w:rPr>
      </w:pPr>
      <w:r w:rsidRPr="009B1EA5">
        <w:rPr>
          <w:rFonts w:ascii="Times New Roman" w:eastAsia="Times New Roman" w:hAnsi="Times New Roman"/>
          <w:sz w:val="28"/>
          <w:szCs w:val="28"/>
        </w:rPr>
        <w:t>Таблица 17</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85"/>
        <w:gridCol w:w="1933"/>
        <w:gridCol w:w="2227"/>
        <w:gridCol w:w="1701"/>
        <w:gridCol w:w="1701"/>
      </w:tblGrid>
      <w:tr w:rsidR="00C42C23" w:rsidRPr="003C3BA1" w:rsidTr="00735E65">
        <w:tc>
          <w:tcPr>
            <w:tcW w:w="2185" w:type="dxa"/>
            <w:tcBorders>
              <w:bottom w:val="single" w:sz="12" w:space="0" w:color="auto"/>
            </w:tcBorders>
            <w:vAlign w:val="center"/>
          </w:tcPr>
          <w:p w:rsidR="00C42C23" w:rsidRPr="003C3BA1" w:rsidRDefault="00C42C23" w:rsidP="007A42EA">
            <w:pPr>
              <w:spacing w:after="0" w:line="240" w:lineRule="auto"/>
              <w:jc w:val="center"/>
              <w:rPr>
                <w:rFonts w:ascii="Times New Roman" w:eastAsia="Times New Roman" w:hAnsi="Times New Roman"/>
                <w:b/>
              </w:rPr>
            </w:pPr>
            <w:r w:rsidRPr="003C3BA1">
              <w:rPr>
                <w:rFonts w:ascii="Times New Roman" w:eastAsia="Times New Roman" w:hAnsi="Times New Roman"/>
                <w:b/>
              </w:rPr>
              <w:t>Наименование источника теплоснабжения</w:t>
            </w:r>
          </w:p>
        </w:tc>
        <w:tc>
          <w:tcPr>
            <w:tcW w:w="1933" w:type="dxa"/>
            <w:tcBorders>
              <w:bottom w:val="single" w:sz="12" w:space="0" w:color="auto"/>
            </w:tcBorders>
            <w:vAlign w:val="center"/>
          </w:tcPr>
          <w:p w:rsidR="00C42C23" w:rsidRPr="003C3BA1" w:rsidRDefault="00C42C23" w:rsidP="007A42EA">
            <w:pPr>
              <w:spacing w:after="0" w:line="240" w:lineRule="auto"/>
              <w:jc w:val="center"/>
              <w:rPr>
                <w:rFonts w:ascii="Times New Roman" w:eastAsia="Times New Roman" w:hAnsi="Times New Roman"/>
                <w:b/>
              </w:rPr>
            </w:pPr>
            <w:r w:rsidRPr="003C3BA1">
              <w:rPr>
                <w:rFonts w:ascii="Times New Roman" w:eastAsia="Times New Roman" w:hAnsi="Times New Roman"/>
                <w:b/>
              </w:rPr>
              <w:t>Год ввода в эксплуатацию сети</w:t>
            </w:r>
          </w:p>
        </w:tc>
        <w:tc>
          <w:tcPr>
            <w:tcW w:w="2227" w:type="dxa"/>
            <w:tcBorders>
              <w:bottom w:val="single" w:sz="12" w:space="0" w:color="auto"/>
            </w:tcBorders>
            <w:vAlign w:val="center"/>
          </w:tcPr>
          <w:p w:rsidR="00C42C23" w:rsidRPr="003C3BA1" w:rsidRDefault="00C42C23" w:rsidP="007A42EA">
            <w:pPr>
              <w:spacing w:after="0" w:line="240" w:lineRule="auto"/>
              <w:jc w:val="center"/>
              <w:rPr>
                <w:rFonts w:ascii="Times New Roman" w:eastAsia="Times New Roman" w:hAnsi="Times New Roman"/>
                <w:b/>
              </w:rPr>
            </w:pPr>
            <w:r w:rsidRPr="003C3BA1">
              <w:rPr>
                <w:rFonts w:ascii="Times New Roman" w:eastAsia="Times New Roman" w:hAnsi="Times New Roman"/>
                <w:b/>
              </w:rPr>
              <w:t>Тип прокладки</w:t>
            </w:r>
          </w:p>
        </w:tc>
        <w:tc>
          <w:tcPr>
            <w:tcW w:w="1701" w:type="dxa"/>
            <w:tcBorders>
              <w:bottom w:val="single" w:sz="12" w:space="0" w:color="auto"/>
            </w:tcBorders>
            <w:vAlign w:val="center"/>
          </w:tcPr>
          <w:p w:rsidR="00C42C23" w:rsidRPr="003C3BA1" w:rsidRDefault="00C42C23" w:rsidP="007A42EA">
            <w:pPr>
              <w:spacing w:after="0" w:line="240" w:lineRule="auto"/>
              <w:jc w:val="center"/>
              <w:rPr>
                <w:rFonts w:ascii="Times New Roman" w:eastAsia="Times New Roman" w:hAnsi="Times New Roman"/>
                <w:b/>
              </w:rPr>
            </w:pPr>
            <w:r w:rsidRPr="003C3BA1">
              <w:rPr>
                <w:rFonts w:ascii="Times New Roman" w:eastAsia="Times New Roman" w:hAnsi="Times New Roman"/>
                <w:b/>
              </w:rPr>
              <w:t>Тип изоляции</w:t>
            </w:r>
          </w:p>
        </w:tc>
        <w:tc>
          <w:tcPr>
            <w:tcW w:w="1701" w:type="dxa"/>
            <w:tcBorders>
              <w:bottom w:val="single" w:sz="12" w:space="0" w:color="auto"/>
            </w:tcBorders>
            <w:vAlign w:val="center"/>
          </w:tcPr>
          <w:p w:rsidR="00C42C23" w:rsidRPr="003C3BA1" w:rsidRDefault="00C42C23" w:rsidP="007A42EA">
            <w:pPr>
              <w:spacing w:after="0" w:line="240" w:lineRule="auto"/>
              <w:jc w:val="center"/>
              <w:rPr>
                <w:rFonts w:ascii="Times New Roman" w:eastAsia="Times New Roman" w:hAnsi="Times New Roman"/>
                <w:b/>
              </w:rPr>
            </w:pPr>
            <w:r w:rsidRPr="003C3BA1">
              <w:rPr>
                <w:rFonts w:ascii="Times New Roman" w:eastAsia="Times New Roman" w:hAnsi="Times New Roman"/>
                <w:b/>
              </w:rPr>
              <w:t>Тип компенсирующих устройств</w:t>
            </w:r>
          </w:p>
        </w:tc>
      </w:tr>
      <w:tr w:rsidR="00C42C23" w:rsidRPr="00C85657" w:rsidTr="00735E65">
        <w:tc>
          <w:tcPr>
            <w:tcW w:w="2185" w:type="dxa"/>
            <w:tcBorders>
              <w:bottom w:val="single" w:sz="2" w:space="0" w:color="auto"/>
            </w:tcBorders>
            <w:vAlign w:val="center"/>
          </w:tcPr>
          <w:p w:rsidR="00C42C23" w:rsidRPr="001E4ED3" w:rsidRDefault="00C42C23" w:rsidP="00E86F6C">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E86F6C">
              <w:rPr>
                <w:rFonts w:ascii="Times New Roman" w:eastAsia="Times New Roman" w:hAnsi="Times New Roman"/>
                <w:color w:val="000000"/>
                <w:sz w:val="24"/>
                <w:szCs w:val="24"/>
              </w:rPr>
              <w:t>№6-38</w:t>
            </w:r>
          </w:p>
        </w:tc>
        <w:tc>
          <w:tcPr>
            <w:tcW w:w="1933" w:type="dxa"/>
            <w:tcBorders>
              <w:bottom w:val="single" w:sz="2" w:space="0" w:color="auto"/>
            </w:tcBorders>
            <w:vAlign w:val="center"/>
          </w:tcPr>
          <w:p w:rsidR="00C42C23" w:rsidRPr="00C85657" w:rsidRDefault="00E86F6C"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2014</w:t>
            </w:r>
          </w:p>
        </w:tc>
        <w:tc>
          <w:tcPr>
            <w:tcW w:w="2227" w:type="dxa"/>
            <w:tcBorders>
              <w:bottom w:val="single" w:sz="2" w:space="0" w:color="auto"/>
            </w:tcBorders>
            <w:vAlign w:val="center"/>
          </w:tcPr>
          <w:p w:rsidR="00E86F6C" w:rsidRDefault="00E86F6C" w:rsidP="00E86F6C">
            <w:pPr>
              <w:spacing w:after="0" w:line="240" w:lineRule="auto"/>
              <w:jc w:val="center"/>
              <w:rPr>
                <w:rFonts w:ascii="Times New Roman" w:hAnsi="Times New Roman"/>
                <w:sz w:val="24"/>
                <w:szCs w:val="24"/>
              </w:rPr>
            </w:pPr>
            <w:r>
              <w:rPr>
                <w:rFonts w:ascii="Times New Roman" w:hAnsi="Times New Roman"/>
                <w:sz w:val="24"/>
                <w:szCs w:val="24"/>
              </w:rPr>
              <w:t>п</w:t>
            </w:r>
            <w:r w:rsidRPr="00C85657">
              <w:rPr>
                <w:rFonts w:ascii="Times New Roman" w:hAnsi="Times New Roman"/>
                <w:sz w:val="24"/>
                <w:szCs w:val="24"/>
              </w:rPr>
              <w:t>одземн</w:t>
            </w:r>
            <w:r>
              <w:rPr>
                <w:rFonts w:ascii="Times New Roman" w:hAnsi="Times New Roman"/>
                <w:sz w:val="24"/>
                <w:szCs w:val="24"/>
              </w:rPr>
              <w:t>ая/</w:t>
            </w:r>
          </w:p>
          <w:p w:rsidR="00C42C23" w:rsidRPr="00C85657" w:rsidRDefault="00E86F6C" w:rsidP="00E86F6C">
            <w:pPr>
              <w:spacing w:after="0" w:line="240" w:lineRule="auto"/>
              <w:jc w:val="center"/>
              <w:rPr>
                <w:rFonts w:ascii="Times New Roman" w:eastAsia="Times New Roman" w:hAnsi="Times New Roman"/>
                <w:sz w:val="24"/>
                <w:szCs w:val="24"/>
              </w:rPr>
            </w:pPr>
            <w:r w:rsidRPr="00C85657">
              <w:rPr>
                <w:rFonts w:ascii="Times New Roman" w:hAnsi="Times New Roman"/>
                <w:sz w:val="24"/>
                <w:szCs w:val="24"/>
              </w:rPr>
              <w:t>надземн</w:t>
            </w:r>
            <w:r>
              <w:rPr>
                <w:rFonts w:ascii="Times New Roman" w:hAnsi="Times New Roman"/>
                <w:sz w:val="24"/>
                <w:szCs w:val="24"/>
              </w:rPr>
              <w:t>ая/</w:t>
            </w:r>
          </w:p>
        </w:tc>
        <w:tc>
          <w:tcPr>
            <w:tcW w:w="1701" w:type="dxa"/>
            <w:tcBorders>
              <w:bottom w:val="single" w:sz="2" w:space="0" w:color="auto"/>
            </w:tcBorders>
            <w:vAlign w:val="center"/>
          </w:tcPr>
          <w:p w:rsidR="00C42C23" w:rsidRPr="00C85657" w:rsidRDefault="00E86F6C" w:rsidP="007A42EA">
            <w:pPr>
              <w:spacing w:after="0"/>
              <w:jc w:val="center"/>
              <w:rPr>
                <w:rFonts w:ascii="Times New Roman" w:hAnsi="Times New Roman"/>
                <w:sz w:val="24"/>
                <w:szCs w:val="24"/>
              </w:rPr>
            </w:pPr>
            <w:r>
              <w:rPr>
                <w:rFonts w:ascii="Times New Roman" w:hAnsi="Times New Roman"/>
                <w:sz w:val="24"/>
                <w:szCs w:val="24"/>
              </w:rPr>
              <w:t>Пенополиуретан</w:t>
            </w:r>
          </w:p>
        </w:tc>
        <w:tc>
          <w:tcPr>
            <w:tcW w:w="1701" w:type="dxa"/>
            <w:tcBorders>
              <w:bottom w:val="single" w:sz="2" w:space="0" w:color="auto"/>
            </w:tcBorders>
            <w:vAlign w:val="center"/>
          </w:tcPr>
          <w:p w:rsidR="00C42C23" w:rsidRPr="00C85657" w:rsidRDefault="00E86F6C" w:rsidP="007A42EA">
            <w:pPr>
              <w:spacing w:after="0" w:line="240" w:lineRule="auto"/>
              <w:jc w:val="center"/>
              <w:rPr>
                <w:rFonts w:ascii="Times New Roman" w:eastAsia="Times New Roman" w:hAnsi="Times New Roman"/>
                <w:sz w:val="24"/>
                <w:szCs w:val="24"/>
              </w:rPr>
            </w:pPr>
            <w:r>
              <w:rPr>
                <w:rFonts w:ascii="Times New Roman" w:hAnsi="Times New Roman"/>
                <w:sz w:val="24"/>
                <w:szCs w:val="24"/>
              </w:rPr>
              <w:t>-</w:t>
            </w:r>
          </w:p>
        </w:tc>
      </w:tr>
      <w:tr w:rsidR="00C42C23" w:rsidRPr="00DD5826" w:rsidTr="00735E65">
        <w:tc>
          <w:tcPr>
            <w:tcW w:w="2185" w:type="dxa"/>
            <w:tcBorders>
              <w:top w:val="single" w:sz="2" w:space="0" w:color="auto"/>
              <w:bottom w:val="single" w:sz="2" w:space="0" w:color="auto"/>
            </w:tcBorders>
            <w:vAlign w:val="center"/>
          </w:tcPr>
          <w:p w:rsidR="00C42C23" w:rsidRPr="001E4ED3" w:rsidRDefault="00E86F6C"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933" w:type="dxa"/>
            <w:tcBorders>
              <w:top w:val="single" w:sz="2" w:space="0" w:color="auto"/>
              <w:bottom w:val="single" w:sz="2" w:space="0" w:color="auto"/>
            </w:tcBorders>
            <w:vAlign w:val="center"/>
          </w:tcPr>
          <w:p w:rsidR="00C42C23" w:rsidRPr="00DD5826" w:rsidRDefault="00C42C23" w:rsidP="00E86F6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E86F6C">
              <w:rPr>
                <w:rFonts w:ascii="Times New Roman" w:eastAsia="Times New Roman" w:hAnsi="Times New Roman"/>
                <w:sz w:val="24"/>
                <w:szCs w:val="24"/>
              </w:rPr>
              <w:t>14</w:t>
            </w:r>
          </w:p>
        </w:tc>
        <w:tc>
          <w:tcPr>
            <w:tcW w:w="2227" w:type="dxa"/>
            <w:tcBorders>
              <w:top w:val="single" w:sz="2" w:space="0" w:color="auto"/>
              <w:bottom w:val="single" w:sz="2" w:space="0" w:color="auto"/>
            </w:tcBorders>
            <w:vAlign w:val="center"/>
          </w:tcPr>
          <w:p w:rsidR="00C42C23" w:rsidRPr="00DD5826" w:rsidRDefault="00E86F6C" w:rsidP="007A42EA">
            <w:pPr>
              <w:spacing w:after="0" w:line="240" w:lineRule="auto"/>
              <w:jc w:val="center"/>
              <w:rPr>
                <w:rFonts w:ascii="Times New Roman" w:hAnsi="Times New Roman"/>
                <w:sz w:val="24"/>
                <w:szCs w:val="24"/>
              </w:rPr>
            </w:pPr>
            <w:r w:rsidRPr="00C85657">
              <w:rPr>
                <w:rFonts w:ascii="Times New Roman" w:hAnsi="Times New Roman"/>
                <w:sz w:val="24"/>
                <w:szCs w:val="24"/>
              </w:rPr>
              <w:t>надземн</w:t>
            </w:r>
            <w:r>
              <w:rPr>
                <w:rFonts w:ascii="Times New Roman" w:hAnsi="Times New Roman"/>
                <w:sz w:val="24"/>
                <w:szCs w:val="24"/>
              </w:rPr>
              <w:t>ая</w:t>
            </w:r>
          </w:p>
        </w:tc>
        <w:tc>
          <w:tcPr>
            <w:tcW w:w="1701" w:type="dxa"/>
            <w:tcBorders>
              <w:top w:val="single" w:sz="2" w:space="0" w:color="auto"/>
              <w:bottom w:val="single" w:sz="2" w:space="0" w:color="auto"/>
            </w:tcBorders>
            <w:vAlign w:val="center"/>
          </w:tcPr>
          <w:p w:rsidR="00C42C23" w:rsidRPr="00DD5826" w:rsidRDefault="00E86F6C" w:rsidP="007A42EA">
            <w:pPr>
              <w:spacing w:after="0"/>
              <w:jc w:val="center"/>
              <w:rPr>
                <w:rFonts w:ascii="Times New Roman" w:hAnsi="Times New Roman"/>
                <w:sz w:val="24"/>
                <w:szCs w:val="24"/>
              </w:rPr>
            </w:pPr>
            <w:r>
              <w:rPr>
                <w:rFonts w:ascii="Times New Roman" w:hAnsi="Times New Roman"/>
                <w:sz w:val="24"/>
                <w:szCs w:val="24"/>
              </w:rPr>
              <w:t>Пенополиуретан</w:t>
            </w:r>
          </w:p>
        </w:tc>
        <w:tc>
          <w:tcPr>
            <w:tcW w:w="1701" w:type="dxa"/>
            <w:tcBorders>
              <w:top w:val="single" w:sz="2" w:space="0" w:color="auto"/>
              <w:bottom w:val="single" w:sz="2" w:space="0" w:color="auto"/>
            </w:tcBorders>
            <w:vAlign w:val="center"/>
          </w:tcPr>
          <w:p w:rsidR="00C42C23" w:rsidRPr="00DD5826" w:rsidRDefault="00E86F6C" w:rsidP="007A42EA">
            <w:pPr>
              <w:spacing w:after="0" w:line="240" w:lineRule="auto"/>
              <w:jc w:val="center"/>
              <w:rPr>
                <w:rFonts w:ascii="Times New Roman" w:eastAsia="Times New Roman" w:hAnsi="Times New Roman"/>
                <w:sz w:val="24"/>
                <w:szCs w:val="24"/>
              </w:rPr>
            </w:pPr>
            <w:r>
              <w:rPr>
                <w:rFonts w:ascii="Times New Roman" w:hAnsi="Times New Roman"/>
                <w:sz w:val="24"/>
                <w:szCs w:val="24"/>
              </w:rPr>
              <w:t>-</w:t>
            </w:r>
          </w:p>
        </w:tc>
      </w:tr>
      <w:tr w:rsidR="00735E65" w:rsidRPr="00DD5826" w:rsidTr="00735E65">
        <w:tc>
          <w:tcPr>
            <w:tcW w:w="2185" w:type="dxa"/>
            <w:tcBorders>
              <w:top w:val="single" w:sz="2" w:space="0" w:color="auto"/>
              <w:bottom w:val="single" w:sz="2" w:space="0" w:color="auto"/>
            </w:tcBorders>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933" w:type="dxa"/>
            <w:tcBorders>
              <w:top w:val="single" w:sz="2" w:space="0" w:color="auto"/>
              <w:bottom w:val="single" w:sz="2" w:space="0" w:color="auto"/>
            </w:tcBorders>
            <w:vAlign w:val="center"/>
          </w:tcPr>
          <w:p w:rsidR="00735E65" w:rsidRDefault="00735E65" w:rsidP="00E86F6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1973</w:t>
            </w:r>
          </w:p>
        </w:tc>
        <w:tc>
          <w:tcPr>
            <w:tcW w:w="2227" w:type="dxa"/>
            <w:tcBorders>
              <w:top w:val="single" w:sz="2" w:space="0" w:color="auto"/>
              <w:bottom w:val="single" w:sz="2" w:space="0" w:color="auto"/>
            </w:tcBorders>
            <w:vAlign w:val="center"/>
          </w:tcPr>
          <w:p w:rsidR="00735E65" w:rsidRPr="00C85657" w:rsidRDefault="00735E65" w:rsidP="007A42EA">
            <w:pPr>
              <w:spacing w:after="0" w:line="240" w:lineRule="auto"/>
              <w:jc w:val="center"/>
              <w:rPr>
                <w:rFonts w:ascii="Times New Roman" w:hAnsi="Times New Roman"/>
                <w:sz w:val="24"/>
                <w:szCs w:val="24"/>
              </w:rPr>
            </w:pPr>
            <w:r>
              <w:rPr>
                <w:rFonts w:ascii="Times New Roman" w:hAnsi="Times New Roman"/>
                <w:sz w:val="24"/>
                <w:szCs w:val="24"/>
              </w:rPr>
              <w:t>п</w:t>
            </w:r>
            <w:r w:rsidRPr="00C85657">
              <w:rPr>
                <w:rFonts w:ascii="Times New Roman" w:hAnsi="Times New Roman"/>
                <w:sz w:val="24"/>
                <w:szCs w:val="24"/>
              </w:rPr>
              <w:t>одземн</w:t>
            </w:r>
            <w:r>
              <w:rPr>
                <w:rFonts w:ascii="Times New Roman" w:hAnsi="Times New Roman"/>
                <w:sz w:val="24"/>
                <w:szCs w:val="24"/>
              </w:rPr>
              <w:t>ая</w:t>
            </w:r>
          </w:p>
        </w:tc>
        <w:tc>
          <w:tcPr>
            <w:tcW w:w="1701" w:type="dxa"/>
            <w:tcBorders>
              <w:top w:val="single" w:sz="2" w:space="0" w:color="auto"/>
              <w:bottom w:val="single" w:sz="2" w:space="0" w:color="auto"/>
            </w:tcBorders>
            <w:vAlign w:val="center"/>
          </w:tcPr>
          <w:p w:rsidR="00735E65" w:rsidRDefault="00735E65" w:rsidP="007A42EA">
            <w:pPr>
              <w:spacing w:after="0"/>
              <w:jc w:val="center"/>
              <w:rPr>
                <w:rFonts w:ascii="Times New Roman" w:hAnsi="Times New Roman"/>
                <w:sz w:val="24"/>
                <w:szCs w:val="24"/>
              </w:rPr>
            </w:pPr>
            <w:r>
              <w:rPr>
                <w:rFonts w:ascii="Times New Roman" w:hAnsi="Times New Roman"/>
                <w:sz w:val="24"/>
                <w:szCs w:val="24"/>
              </w:rPr>
              <w:t xml:space="preserve">Перлит </w:t>
            </w:r>
          </w:p>
        </w:tc>
        <w:tc>
          <w:tcPr>
            <w:tcW w:w="1701" w:type="dxa"/>
            <w:tcBorders>
              <w:top w:val="single" w:sz="2" w:space="0" w:color="auto"/>
              <w:bottom w:val="single" w:sz="2" w:space="0" w:color="auto"/>
            </w:tcBorders>
            <w:vAlign w:val="center"/>
          </w:tcPr>
          <w:p w:rsidR="00735E65" w:rsidRDefault="00735E65" w:rsidP="007A42EA">
            <w:pPr>
              <w:spacing w:after="0" w:line="240" w:lineRule="auto"/>
              <w:jc w:val="center"/>
              <w:rPr>
                <w:rFonts w:ascii="Times New Roman" w:hAnsi="Times New Roman"/>
                <w:sz w:val="24"/>
                <w:szCs w:val="24"/>
              </w:rPr>
            </w:pPr>
            <w:r>
              <w:rPr>
                <w:rFonts w:ascii="Times New Roman" w:hAnsi="Times New Roman"/>
                <w:sz w:val="24"/>
                <w:szCs w:val="24"/>
              </w:rPr>
              <w:t>-</w:t>
            </w:r>
          </w:p>
        </w:tc>
      </w:tr>
      <w:tr w:rsidR="00735E65" w:rsidRPr="00DD5826" w:rsidTr="00735E65">
        <w:tc>
          <w:tcPr>
            <w:tcW w:w="2185" w:type="dxa"/>
            <w:tcBorders>
              <w:top w:val="single" w:sz="2" w:space="0" w:color="auto"/>
              <w:bottom w:val="single" w:sz="12" w:space="0" w:color="auto"/>
            </w:tcBorders>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933" w:type="dxa"/>
            <w:tcBorders>
              <w:top w:val="single" w:sz="2" w:space="0" w:color="auto"/>
              <w:bottom w:val="single" w:sz="12" w:space="0" w:color="auto"/>
            </w:tcBorders>
            <w:vAlign w:val="center"/>
          </w:tcPr>
          <w:p w:rsidR="00735E65" w:rsidRDefault="00735E65" w:rsidP="00E86F6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1980</w:t>
            </w:r>
          </w:p>
        </w:tc>
        <w:tc>
          <w:tcPr>
            <w:tcW w:w="2227" w:type="dxa"/>
            <w:tcBorders>
              <w:top w:val="single" w:sz="2" w:space="0" w:color="auto"/>
              <w:bottom w:val="single" w:sz="12" w:space="0" w:color="auto"/>
            </w:tcBorders>
            <w:vAlign w:val="center"/>
          </w:tcPr>
          <w:p w:rsidR="00735E65" w:rsidRDefault="00735E65" w:rsidP="00735E65">
            <w:pPr>
              <w:spacing w:after="0" w:line="240" w:lineRule="auto"/>
              <w:jc w:val="center"/>
              <w:rPr>
                <w:rFonts w:ascii="Times New Roman" w:hAnsi="Times New Roman"/>
                <w:sz w:val="24"/>
                <w:szCs w:val="24"/>
              </w:rPr>
            </w:pPr>
            <w:r>
              <w:rPr>
                <w:rFonts w:ascii="Times New Roman" w:hAnsi="Times New Roman"/>
                <w:sz w:val="24"/>
                <w:szCs w:val="24"/>
              </w:rPr>
              <w:t>п</w:t>
            </w:r>
            <w:r w:rsidRPr="00C85657">
              <w:rPr>
                <w:rFonts w:ascii="Times New Roman" w:hAnsi="Times New Roman"/>
                <w:sz w:val="24"/>
                <w:szCs w:val="24"/>
              </w:rPr>
              <w:t>одземн</w:t>
            </w:r>
            <w:r>
              <w:rPr>
                <w:rFonts w:ascii="Times New Roman" w:hAnsi="Times New Roman"/>
                <w:sz w:val="24"/>
                <w:szCs w:val="24"/>
              </w:rPr>
              <w:t>ая/</w:t>
            </w:r>
          </w:p>
          <w:p w:rsidR="00735E65" w:rsidRPr="00C85657" w:rsidRDefault="00735E65" w:rsidP="00735E65">
            <w:pPr>
              <w:spacing w:after="0" w:line="240" w:lineRule="auto"/>
              <w:jc w:val="center"/>
              <w:rPr>
                <w:rFonts w:ascii="Times New Roman" w:hAnsi="Times New Roman"/>
                <w:sz w:val="24"/>
                <w:szCs w:val="24"/>
              </w:rPr>
            </w:pPr>
            <w:r w:rsidRPr="00C85657">
              <w:rPr>
                <w:rFonts w:ascii="Times New Roman" w:hAnsi="Times New Roman"/>
                <w:sz w:val="24"/>
                <w:szCs w:val="24"/>
              </w:rPr>
              <w:t>надземн</w:t>
            </w:r>
            <w:r>
              <w:rPr>
                <w:rFonts w:ascii="Times New Roman" w:hAnsi="Times New Roman"/>
                <w:sz w:val="24"/>
                <w:szCs w:val="24"/>
              </w:rPr>
              <w:t>ая/</w:t>
            </w:r>
          </w:p>
        </w:tc>
        <w:tc>
          <w:tcPr>
            <w:tcW w:w="1701" w:type="dxa"/>
            <w:tcBorders>
              <w:top w:val="single" w:sz="2" w:space="0" w:color="auto"/>
              <w:bottom w:val="single" w:sz="12" w:space="0" w:color="auto"/>
            </w:tcBorders>
            <w:vAlign w:val="center"/>
          </w:tcPr>
          <w:p w:rsidR="00735E65" w:rsidRPr="00735E65" w:rsidRDefault="00735E65" w:rsidP="007A42EA">
            <w:pPr>
              <w:spacing w:after="0"/>
              <w:jc w:val="center"/>
              <w:rPr>
                <w:rFonts w:ascii="Times New Roman" w:hAnsi="Times New Roman" w:cs="Times New Roman"/>
                <w:sz w:val="24"/>
                <w:szCs w:val="24"/>
              </w:rPr>
            </w:pPr>
            <w:r w:rsidRPr="00735E65">
              <w:rPr>
                <w:rFonts w:ascii="Times New Roman" w:hAnsi="Times New Roman" w:cs="Times New Roman"/>
                <w:sz w:val="24"/>
              </w:rPr>
              <w:t>Перлит/минстекловатными прошивными матами толщ. 80 мм с покрытием из стеклопластика</w:t>
            </w:r>
          </w:p>
        </w:tc>
        <w:tc>
          <w:tcPr>
            <w:tcW w:w="1701" w:type="dxa"/>
            <w:tcBorders>
              <w:top w:val="single" w:sz="2" w:space="0" w:color="auto"/>
              <w:bottom w:val="single" w:sz="12" w:space="0" w:color="auto"/>
            </w:tcBorders>
            <w:vAlign w:val="center"/>
          </w:tcPr>
          <w:p w:rsidR="00735E65" w:rsidRDefault="00735E65" w:rsidP="007A42EA">
            <w:pPr>
              <w:spacing w:after="0" w:line="240" w:lineRule="auto"/>
              <w:jc w:val="center"/>
              <w:rPr>
                <w:rFonts w:ascii="Times New Roman" w:hAnsi="Times New Roman"/>
                <w:sz w:val="24"/>
                <w:szCs w:val="24"/>
              </w:rPr>
            </w:pPr>
            <w:r>
              <w:rPr>
                <w:rFonts w:ascii="Times New Roman" w:hAnsi="Times New Roman"/>
                <w:sz w:val="24"/>
                <w:szCs w:val="24"/>
              </w:rPr>
              <w:t>-</w:t>
            </w:r>
          </w:p>
        </w:tc>
      </w:tr>
    </w:tbl>
    <w:p w:rsidR="00C42C23" w:rsidRPr="00150971" w:rsidRDefault="00C42C23" w:rsidP="00C42C23">
      <w:pPr>
        <w:spacing w:after="0" w:line="360" w:lineRule="auto"/>
        <w:jc w:val="center"/>
        <w:rPr>
          <w:rFonts w:ascii="Times New Roman" w:eastAsia="Times New Roman" w:hAnsi="Times New Roman"/>
          <w:sz w:val="28"/>
          <w:szCs w:val="28"/>
        </w:rPr>
      </w:pPr>
    </w:p>
    <w:p w:rsidR="00C42C23" w:rsidRPr="000C7171" w:rsidRDefault="00C42C23" w:rsidP="00C42C23">
      <w:pPr>
        <w:spacing w:after="0" w:line="240" w:lineRule="auto"/>
        <w:jc w:val="center"/>
        <w:rPr>
          <w:rFonts w:ascii="Times New Roman" w:eastAsia="Times New Roman" w:hAnsi="Times New Roman"/>
          <w:b/>
          <w:sz w:val="28"/>
          <w:szCs w:val="28"/>
        </w:rPr>
      </w:pPr>
      <w:r w:rsidRPr="00A45FE3">
        <w:rPr>
          <w:rFonts w:ascii="Times New Roman" w:eastAsia="Times New Roman" w:hAnsi="Times New Roman"/>
          <w:b/>
          <w:sz w:val="28"/>
          <w:szCs w:val="28"/>
        </w:rPr>
        <w:t>1.3.4</w:t>
      </w:r>
      <w:r>
        <w:rPr>
          <w:rFonts w:ascii="Times New Roman" w:eastAsia="Times New Roman" w:hAnsi="Times New Roman"/>
          <w:b/>
          <w:sz w:val="28"/>
          <w:szCs w:val="28"/>
        </w:rPr>
        <w:t>.</w:t>
      </w:r>
      <w:r w:rsidRPr="00A45FE3">
        <w:rPr>
          <w:rFonts w:ascii="Times New Roman" w:eastAsia="Times New Roman" w:hAnsi="Times New Roman"/>
          <w:b/>
          <w:sz w:val="28"/>
          <w:szCs w:val="28"/>
        </w:rPr>
        <w:t xml:space="preserve"> Описание типов и количества секционирующей и регулирующей арматуры на тепловых сетях</w:t>
      </w:r>
    </w:p>
    <w:p w:rsidR="00C42C23" w:rsidRDefault="00C42C23" w:rsidP="00C42C23">
      <w:pPr>
        <w:spacing w:after="0" w:line="240" w:lineRule="auto"/>
        <w:jc w:val="right"/>
        <w:rPr>
          <w:rFonts w:ascii="Times New Roman" w:hAnsi="Times New Roman"/>
          <w:sz w:val="28"/>
          <w:szCs w:val="28"/>
          <w:shd w:val="clear" w:color="auto" w:fill="FFFFFF"/>
        </w:rPr>
      </w:pPr>
      <w:r w:rsidRPr="004A5133">
        <w:rPr>
          <w:rFonts w:ascii="Times New Roman" w:hAnsi="Times New Roman"/>
          <w:sz w:val="28"/>
          <w:szCs w:val="28"/>
          <w:shd w:val="clear" w:color="auto" w:fill="FFFFFF"/>
        </w:rPr>
        <w:tab/>
      </w:r>
      <w:r>
        <w:rPr>
          <w:rFonts w:ascii="Times New Roman" w:hAnsi="Times New Roman"/>
          <w:sz w:val="28"/>
          <w:szCs w:val="28"/>
          <w:shd w:val="clear" w:color="auto" w:fill="FFFFFF"/>
        </w:rPr>
        <w:t>Таблица 6</w:t>
      </w:r>
    </w:p>
    <w:tbl>
      <w:tblPr>
        <w:tblW w:w="97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75"/>
        <w:gridCol w:w="2762"/>
        <w:gridCol w:w="1417"/>
        <w:gridCol w:w="2129"/>
        <w:gridCol w:w="819"/>
        <w:gridCol w:w="1945"/>
      </w:tblGrid>
      <w:tr w:rsidR="00C42C23" w:rsidRPr="00AF1889" w:rsidTr="00E86F6C">
        <w:tc>
          <w:tcPr>
            <w:tcW w:w="675"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 п/п</w:t>
            </w:r>
          </w:p>
        </w:tc>
        <w:tc>
          <w:tcPr>
            <w:tcW w:w="2762"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Наименование тепловой сети</w:t>
            </w:r>
          </w:p>
        </w:tc>
        <w:tc>
          <w:tcPr>
            <w:tcW w:w="1417"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Количество запорной арматуры</w:t>
            </w:r>
          </w:p>
        </w:tc>
        <w:tc>
          <w:tcPr>
            <w:tcW w:w="2129"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Тип запорной арматуры</w:t>
            </w:r>
          </w:p>
        </w:tc>
        <w:tc>
          <w:tcPr>
            <w:tcW w:w="819"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Условное давление, кг*с/см²</w:t>
            </w:r>
          </w:p>
        </w:tc>
        <w:tc>
          <w:tcPr>
            <w:tcW w:w="1945" w:type="dxa"/>
            <w:tcBorders>
              <w:bottom w:val="single" w:sz="12" w:space="0" w:color="000000"/>
            </w:tcBorders>
            <w:shd w:val="clear" w:color="auto" w:fill="auto"/>
            <w:vAlign w:val="center"/>
          </w:tcPr>
          <w:p w:rsidR="00C42C23" w:rsidRPr="00AF1889" w:rsidRDefault="00C42C23" w:rsidP="007A42EA">
            <w:pPr>
              <w:autoSpaceDE w:val="0"/>
              <w:autoSpaceDN w:val="0"/>
              <w:adjustRightInd w:val="0"/>
              <w:spacing w:after="0" w:line="240" w:lineRule="auto"/>
              <w:jc w:val="center"/>
              <w:rPr>
                <w:rFonts w:ascii="Times New Roman" w:hAnsi="Times New Roman"/>
                <w:color w:val="000000"/>
                <w:sz w:val="24"/>
                <w:szCs w:val="24"/>
              </w:rPr>
            </w:pPr>
            <w:r w:rsidRPr="00AF1889">
              <w:rPr>
                <w:rFonts w:ascii="Times New Roman" w:hAnsi="Times New Roman"/>
                <w:b/>
                <w:bCs/>
                <w:color w:val="000000"/>
                <w:sz w:val="24"/>
                <w:szCs w:val="24"/>
              </w:rPr>
              <w:t>Диаметр запорной арматуры, мм</w:t>
            </w:r>
          </w:p>
        </w:tc>
      </w:tr>
      <w:tr w:rsidR="00E86F6C" w:rsidRPr="00AF1889" w:rsidTr="00E86F6C">
        <w:trPr>
          <w:trHeight w:val="69"/>
        </w:trPr>
        <w:tc>
          <w:tcPr>
            <w:tcW w:w="675" w:type="dxa"/>
            <w:vMerge w:val="restart"/>
            <w:shd w:val="clear" w:color="auto" w:fill="auto"/>
            <w:vAlign w:val="center"/>
          </w:tcPr>
          <w:p w:rsidR="00E86F6C" w:rsidRPr="00AF1889" w:rsidRDefault="00E86F6C" w:rsidP="007A42EA">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val="restart"/>
            <w:shd w:val="clear" w:color="auto" w:fill="auto"/>
            <w:vAlign w:val="center"/>
          </w:tcPr>
          <w:p w:rsidR="00E86F6C" w:rsidRPr="001E4ED3" w:rsidRDefault="00E86F6C"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417" w:type="dxa"/>
            <w:tcBorders>
              <w:bottom w:val="single" w:sz="2" w:space="0" w:color="000000"/>
            </w:tcBorders>
            <w:shd w:val="clear" w:color="auto" w:fill="auto"/>
            <w:vAlign w:val="center"/>
          </w:tcPr>
          <w:p w:rsidR="00E86F6C" w:rsidRPr="00AF1889"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2129" w:type="dxa"/>
            <w:tcBorders>
              <w:bottom w:val="single" w:sz="2" w:space="0" w:color="000000"/>
            </w:tcBorders>
            <w:shd w:val="clear" w:color="auto" w:fill="auto"/>
            <w:vAlign w:val="center"/>
          </w:tcPr>
          <w:p w:rsidR="00E86F6C" w:rsidRPr="00AF1889" w:rsidRDefault="00E86F6C" w:rsidP="007A42EA">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Задвижка фланцевая чугунная</w:t>
            </w:r>
          </w:p>
        </w:tc>
        <w:tc>
          <w:tcPr>
            <w:tcW w:w="819" w:type="dxa"/>
            <w:vMerge w:val="restart"/>
            <w:tcBorders>
              <w:bottom w:val="single" w:sz="2" w:space="0" w:color="000000"/>
            </w:tcBorders>
            <w:shd w:val="clear" w:color="auto" w:fill="auto"/>
            <w:vAlign w:val="center"/>
          </w:tcPr>
          <w:p w:rsidR="00E86F6C" w:rsidRPr="00AF1889"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c>
          <w:tcPr>
            <w:tcW w:w="1945" w:type="dxa"/>
            <w:tcBorders>
              <w:bottom w:val="single" w:sz="2" w:space="0" w:color="000000"/>
            </w:tcBorders>
            <w:shd w:val="clear" w:color="auto" w:fill="auto"/>
            <w:vAlign w:val="center"/>
          </w:tcPr>
          <w:p w:rsidR="00E86F6C" w:rsidRPr="00AF1889"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80</w:t>
            </w:r>
          </w:p>
        </w:tc>
      </w:tr>
      <w:tr w:rsidR="00E86F6C" w:rsidRPr="00AF1889" w:rsidTr="00E86F6C">
        <w:trPr>
          <w:trHeight w:val="67"/>
        </w:trPr>
        <w:tc>
          <w:tcPr>
            <w:tcW w:w="675" w:type="dxa"/>
            <w:vMerge/>
            <w:shd w:val="clear" w:color="auto" w:fill="auto"/>
            <w:vAlign w:val="center"/>
          </w:tcPr>
          <w:p w:rsidR="00E86F6C" w:rsidRPr="00AF1889" w:rsidRDefault="00E86F6C" w:rsidP="007A42EA">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shd w:val="clear" w:color="auto" w:fill="auto"/>
            <w:vAlign w:val="center"/>
          </w:tcPr>
          <w:p w:rsidR="00E86F6C" w:rsidRPr="000D239E" w:rsidRDefault="00E86F6C" w:rsidP="00FA70AF">
            <w:pPr>
              <w:widowControl w:val="0"/>
              <w:spacing w:after="0" w:line="240" w:lineRule="auto"/>
              <w:rPr>
                <w:rFonts w:ascii="Times New Roman" w:eastAsia="Times New Roman" w:hAnsi="Times New Roman"/>
                <w:color w:val="000000"/>
                <w:sz w:val="24"/>
                <w:szCs w:val="24"/>
              </w:rPr>
            </w:pPr>
          </w:p>
        </w:tc>
        <w:tc>
          <w:tcPr>
            <w:tcW w:w="1417"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w:t>
            </w:r>
          </w:p>
        </w:tc>
        <w:tc>
          <w:tcPr>
            <w:tcW w:w="2129" w:type="dxa"/>
            <w:tcBorders>
              <w:top w:val="single" w:sz="2" w:space="0" w:color="000000"/>
              <w:bottom w:val="single" w:sz="2" w:space="0" w:color="000000"/>
            </w:tcBorders>
            <w:shd w:val="clear" w:color="auto" w:fill="auto"/>
            <w:vAlign w:val="center"/>
          </w:tcPr>
          <w:p w:rsidR="00E86F6C" w:rsidRPr="00AF1889" w:rsidRDefault="00E86F6C" w:rsidP="007A42EA">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Вентиль фланцевый стальной</w:t>
            </w:r>
          </w:p>
        </w:tc>
        <w:tc>
          <w:tcPr>
            <w:tcW w:w="819" w:type="dxa"/>
            <w:vMerge/>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p>
        </w:tc>
        <w:tc>
          <w:tcPr>
            <w:tcW w:w="1945"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E86F6C" w:rsidRPr="00AF1889" w:rsidTr="00E86F6C">
        <w:trPr>
          <w:trHeight w:val="67"/>
        </w:trPr>
        <w:tc>
          <w:tcPr>
            <w:tcW w:w="675" w:type="dxa"/>
            <w:vMerge/>
            <w:shd w:val="clear" w:color="auto" w:fill="auto"/>
            <w:vAlign w:val="center"/>
          </w:tcPr>
          <w:p w:rsidR="00E86F6C" w:rsidRPr="00AF1889" w:rsidRDefault="00E86F6C" w:rsidP="007A42EA">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shd w:val="clear" w:color="auto" w:fill="auto"/>
            <w:vAlign w:val="center"/>
          </w:tcPr>
          <w:p w:rsidR="00E86F6C" w:rsidRPr="000D239E" w:rsidRDefault="00E86F6C" w:rsidP="00FA70AF">
            <w:pPr>
              <w:widowControl w:val="0"/>
              <w:spacing w:after="0" w:line="240" w:lineRule="auto"/>
              <w:rPr>
                <w:rFonts w:ascii="Times New Roman" w:eastAsia="Times New Roman" w:hAnsi="Times New Roman"/>
                <w:color w:val="000000"/>
                <w:sz w:val="24"/>
                <w:szCs w:val="24"/>
              </w:rPr>
            </w:pPr>
          </w:p>
        </w:tc>
        <w:tc>
          <w:tcPr>
            <w:tcW w:w="1417"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2129" w:type="dxa"/>
            <w:tcBorders>
              <w:top w:val="single" w:sz="2" w:space="0" w:color="000000"/>
              <w:bottom w:val="single" w:sz="2" w:space="0" w:color="000000"/>
            </w:tcBorders>
            <w:shd w:val="clear" w:color="auto" w:fill="auto"/>
            <w:vAlign w:val="center"/>
          </w:tcPr>
          <w:p w:rsidR="00E86F6C" w:rsidRPr="00AF1889" w:rsidRDefault="00E86F6C" w:rsidP="007A42EA">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Вентиль фланцевый стальной</w:t>
            </w:r>
          </w:p>
        </w:tc>
        <w:tc>
          <w:tcPr>
            <w:tcW w:w="819" w:type="dxa"/>
            <w:vMerge/>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p>
        </w:tc>
        <w:tc>
          <w:tcPr>
            <w:tcW w:w="1945"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w:t>
            </w:r>
          </w:p>
        </w:tc>
      </w:tr>
      <w:tr w:rsidR="00E86F6C" w:rsidRPr="00AF1889" w:rsidTr="00E86F6C">
        <w:trPr>
          <w:trHeight w:val="67"/>
        </w:trPr>
        <w:tc>
          <w:tcPr>
            <w:tcW w:w="675" w:type="dxa"/>
            <w:vMerge/>
            <w:shd w:val="clear" w:color="auto" w:fill="auto"/>
            <w:vAlign w:val="center"/>
          </w:tcPr>
          <w:p w:rsidR="00E86F6C" w:rsidRPr="00AF1889" w:rsidRDefault="00E86F6C" w:rsidP="007A42EA">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shd w:val="clear" w:color="auto" w:fill="auto"/>
            <w:vAlign w:val="center"/>
          </w:tcPr>
          <w:p w:rsidR="00E86F6C" w:rsidRPr="000D239E" w:rsidRDefault="00E86F6C" w:rsidP="00FA70AF">
            <w:pPr>
              <w:widowControl w:val="0"/>
              <w:spacing w:after="0" w:line="240" w:lineRule="auto"/>
              <w:rPr>
                <w:rFonts w:ascii="Times New Roman" w:eastAsia="Times New Roman" w:hAnsi="Times New Roman"/>
                <w:color w:val="000000"/>
                <w:sz w:val="24"/>
                <w:szCs w:val="24"/>
              </w:rPr>
            </w:pPr>
          </w:p>
        </w:tc>
        <w:tc>
          <w:tcPr>
            <w:tcW w:w="1417"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2129" w:type="dxa"/>
            <w:tcBorders>
              <w:top w:val="single" w:sz="2" w:space="0" w:color="000000"/>
              <w:bottom w:val="single" w:sz="2" w:space="0" w:color="000000"/>
            </w:tcBorders>
            <w:shd w:val="clear" w:color="auto" w:fill="auto"/>
            <w:vAlign w:val="center"/>
          </w:tcPr>
          <w:p w:rsidR="00E86F6C" w:rsidRPr="00AF1889" w:rsidRDefault="00E86F6C" w:rsidP="007A42EA">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Кран бронзовый</w:t>
            </w:r>
          </w:p>
        </w:tc>
        <w:tc>
          <w:tcPr>
            <w:tcW w:w="819" w:type="dxa"/>
            <w:vMerge/>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p>
        </w:tc>
        <w:tc>
          <w:tcPr>
            <w:tcW w:w="1945" w:type="dxa"/>
            <w:tcBorders>
              <w:top w:val="single" w:sz="2" w:space="0" w:color="000000"/>
              <w:bottom w:val="single" w:sz="2" w:space="0" w:color="000000"/>
            </w:tcBorders>
            <w:shd w:val="clear" w:color="auto" w:fill="auto"/>
            <w:vAlign w:val="center"/>
          </w:tcPr>
          <w:p w:rsidR="00E86F6C" w:rsidRDefault="00E86F6C" w:rsidP="007A42E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E86F6C" w:rsidRPr="00AF1889" w:rsidTr="00FA70AF">
        <w:trPr>
          <w:trHeight w:val="69"/>
        </w:trPr>
        <w:tc>
          <w:tcPr>
            <w:tcW w:w="675" w:type="dxa"/>
            <w:vMerge w:val="restart"/>
            <w:shd w:val="clear" w:color="auto" w:fill="auto"/>
            <w:vAlign w:val="center"/>
          </w:tcPr>
          <w:p w:rsidR="00E86F6C" w:rsidRPr="00AF1889" w:rsidRDefault="00E86F6C" w:rsidP="00FA70AF">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val="restart"/>
            <w:shd w:val="clear" w:color="auto" w:fill="auto"/>
            <w:vAlign w:val="center"/>
          </w:tcPr>
          <w:p w:rsidR="00E86F6C" w:rsidRPr="001E4ED3" w:rsidRDefault="00E86F6C"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417" w:type="dxa"/>
            <w:tcBorders>
              <w:bottom w:val="single" w:sz="2" w:space="0" w:color="000000"/>
            </w:tcBorders>
            <w:shd w:val="clear" w:color="auto" w:fill="auto"/>
            <w:vAlign w:val="center"/>
          </w:tcPr>
          <w:p w:rsidR="00E86F6C" w:rsidRPr="00AF1889"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2129" w:type="dxa"/>
            <w:tcBorders>
              <w:bottom w:val="single" w:sz="2" w:space="0" w:color="000000"/>
            </w:tcBorders>
            <w:shd w:val="clear" w:color="auto" w:fill="auto"/>
            <w:vAlign w:val="center"/>
          </w:tcPr>
          <w:p w:rsidR="00E86F6C" w:rsidRPr="00AF1889" w:rsidRDefault="00E86F6C" w:rsidP="00FA70A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Задвижка фланцевая чугунная</w:t>
            </w:r>
          </w:p>
        </w:tc>
        <w:tc>
          <w:tcPr>
            <w:tcW w:w="819" w:type="dxa"/>
            <w:vMerge w:val="restart"/>
            <w:tcBorders>
              <w:bottom w:val="single" w:sz="2" w:space="0" w:color="000000"/>
            </w:tcBorders>
            <w:shd w:val="clear" w:color="auto" w:fill="auto"/>
            <w:vAlign w:val="center"/>
          </w:tcPr>
          <w:p w:rsidR="00E86F6C" w:rsidRPr="00AF1889"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c>
          <w:tcPr>
            <w:tcW w:w="1945" w:type="dxa"/>
            <w:tcBorders>
              <w:bottom w:val="single" w:sz="2" w:space="0" w:color="000000"/>
            </w:tcBorders>
            <w:shd w:val="clear" w:color="auto" w:fill="auto"/>
            <w:vAlign w:val="center"/>
          </w:tcPr>
          <w:p w:rsidR="00E86F6C" w:rsidRPr="00AF1889"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E86F6C" w:rsidRPr="00AF1889" w:rsidTr="00FA70AF">
        <w:trPr>
          <w:trHeight w:val="67"/>
        </w:trPr>
        <w:tc>
          <w:tcPr>
            <w:tcW w:w="675" w:type="dxa"/>
            <w:vMerge/>
            <w:shd w:val="clear" w:color="auto" w:fill="auto"/>
            <w:vAlign w:val="center"/>
          </w:tcPr>
          <w:p w:rsidR="00E86F6C" w:rsidRPr="00AF1889" w:rsidRDefault="00E86F6C" w:rsidP="00FA70AF">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shd w:val="clear" w:color="auto" w:fill="auto"/>
            <w:vAlign w:val="center"/>
          </w:tcPr>
          <w:p w:rsidR="00E86F6C" w:rsidRPr="000D239E" w:rsidRDefault="00E86F6C" w:rsidP="00FA70AF">
            <w:pPr>
              <w:widowControl w:val="0"/>
              <w:spacing w:after="0" w:line="240" w:lineRule="auto"/>
              <w:rPr>
                <w:rFonts w:ascii="Times New Roman" w:eastAsia="Times New Roman" w:hAnsi="Times New Roman"/>
                <w:color w:val="000000"/>
                <w:sz w:val="24"/>
                <w:szCs w:val="24"/>
              </w:rPr>
            </w:pPr>
          </w:p>
        </w:tc>
        <w:tc>
          <w:tcPr>
            <w:tcW w:w="1417" w:type="dxa"/>
            <w:tcBorders>
              <w:top w:val="single" w:sz="2" w:space="0" w:color="000000"/>
              <w:bottom w:val="single" w:sz="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2129" w:type="dxa"/>
            <w:tcBorders>
              <w:top w:val="single" w:sz="2" w:space="0" w:color="000000"/>
              <w:bottom w:val="single" w:sz="2" w:space="0" w:color="000000"/>
            </w:tcBorders>
            <w:shd w:val="clear" w:color="auto" w:fill="auto"/>
            <w:vAlign w:val="center"/>
          </w:tcPr>
          <w:p w:rsidR="00E86F6C" w:rsidRPr="00AF1889" w:rsidRDefault="00E86F6C" w:rsidP="00FA70A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Вентиль фланцевый стальной</w:t>
            </w:r>
          </w:p>
        </w:tc>
        <w:tc>
          <w:tcPr>
            <w:tcW w:w="819" w:type="dxa"/>
            <w:vMerge/>
            <w:tcBorders>
              <w:top w:val="single" w:sz="2" w:space="0" w:color="000000"/>
              <w:bottom w:val="single" w:sz="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p>
        </w:tc>
        <w:tc>
          <w:tcPr>
            <w:tcW w:w="1945" w:type="dxa"/>
            <w:tcBorders>
              <w:top w:val="single" w:sz="2" w:space="0" w:color="000000"/>
              <w:bottom w:val="single" w:sz="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E86F6C" w:rsidRPr="00AF1889" w:rsidTr="00E86F6C">
        <w:trPr>
          <w:trHeight w:val="67"/>
        </w:trPr>
        <w:tc>
          <w:tcPr>
            <w:tcW w:w="675" w:type="dxa"/>
            <w:vMerge/>
            <w:tcBorders>
              <w:bottom w:val="single" w:sz="12" w:space="0" w:color="000000"/>
            </w:tcBorders>
            <w:shd w:val="clear" w:color="auto" w:fill="auto"/>
            <w:vAlign w:val="center"/>
          </w:tcPr>
          <w:p w:rsidR="00E86F6C" w:rsidRPr="00AF1889" w:rsidRDefault="00E86F6C" w:rsidP="00FA70AF">
            <w:pPr>
              <w:numPr>
                <w:ilvl w:val="0"/>
                <w:numId w:val="24"/>
              </w:numPr>
              <w:spacing w:after="0" w:line="240" w:lineRule="auto"/>
              <w:contextualSpacing/>
              <w:jc w:val="center"/>
              <w:rPr>
                <w:rFonts w:ascii="Times New Roman" w:eastAsia="Times New Roman" w:hAnsi="Times New Roman"/>
                <w:color w:val="000000"/>
                <w:sz w:val="24"/>
                <w:szCs w:val="24"/>
              </w:rPr>
            </w:pPr>
          </w:p>
        </w:tc>
        <w:tc>
          <w:tcPr>
            <w:tcW w:w="2762" w:type="dxa"/>
            <w:vMerge/>
            <w:tcBorders>
              <w:bottom w:val="single" w:sz="12" w:space="0" w:color="000000"/>
            </w:tcBorders>
            <w:shd w:val="clear" w:color="auto" w:fill="auto"/>
            <w:vAlign w:val="center"/>
          </w:tcPr>
          <w:p w:rsidR="00E86F6C" w:rsidRPr="000D239E" w:rsidRDefault="00E86F6C" w:rsidP="00FA70AF">
            <w:pPr>
              <w:widowControl w:val="0"/>
              <w:spacing w:after="0" w:line="240" w:lineRule="auto"/>
              <w:rPr>
                <w:rFonts w:ascii="Times New Roman" w:eastAsia="Times New Roman" w:hAnsi="Times New Roman"/>
                <w:color w:val="000000"/>
                <w:sz w:val="24"/>
                <w:szCs w:val="24"/>
              </w:rPr>
            </w:pPr>
          </w:p>
        </w:tc>
        <w:tc>
          <w:tcPr>
            <w:tcW w:w="1417" w:type="dxa"/>
            <w:tcBorders>
              <w:top w:val="single" w:sz="2" w:space="0" w:color="000000"/>
              <w:bottom w:val="single" w:sz="1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2129" w:type="dxa"/>
            <w:tcBorders>
              <w:top w:val="single" w:sz="2" w:space="0" w:color="000000"/>
              <w:bottom w:val="single" w:sz="12" w:space="0" w:color="000000"/>
            </w:tcBorders>
            <w:shd w:val="clear" w:color="auto" w:fill="auto"/>
            <w:vAlign w:val="center"/>
          </w:tcPr>
          <w:p w:rsidR="00E86F6C" w:rsidRPr="00AF1889" w:rsidRDefault="00E86F6C" w:rsidP="00FA70A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Кран бронзовый</w:t>
            </w:r>
          </w:p>
        </w:tc>
        <w:tc>
          <w:tcPr>
            <w:tcW w:w="819" w:type="dxa"/>
            <w:vMerge/>
            <w:tcBorders>
              <w:top w:val="single" w:sz="2" w:space="0" w:color="000000"/>
              <w:bottom w:val="single" w:sz="1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p>
        </w:tc>
        <w:tc>
          <w:tcPr>
            <w:tcW w:w="1945" w:type="dxa"/>
            <w:tcBorders>
              <w:top w:val="single" w:sz="2" w:space="0" w:color="000000"/>
              <w:bottom w:val="single" w:sz="12" w:space="0" w:color="000000"/>
            </w:tcBorders>
            <w:shd w:val="clear" w:color="auto" w:fill="auto"/>
            <w:vAlign w:val="center"/>
          </w:tcPr>
          <w:p w:rsidR="00E86F6C" w:rsidRDefault="00E86F6C" w:rsidP="00FA70A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bl>
    <w:p w:rsidR="00C42C23" w:rsidRPr="00AC10AD" w:rsidRDefault="00C42C23" w:rsidP="00C42C23">
      <w:pPr>
        <w:spacing w:after="0"/>
        <w:rPr>
          <w:rFonts w:ascii="Times New Roman" w:eastAsia="Times New Roman" w:hAnsi="Times New Roman"/>
          <w:color w:val="000000"/>
          <w:sz w:val="28"/>
          <w:szCs w:val="28"/>
          <w:shd w:val="clear" w:color="auto" w:fill="FFFFFF"/>
        </w:rPr>
      </w:pPr>
    </w:p>
    <w:p w:rsidR="00C42C23" w:rsidRPr="003D4598" w:rsidRDefault="00C42C23" w:rsidP="00C42C23">
      <w:pPr>
        <w:spacing w:after="0"/>
        <w:ind w:left="-142" w:firstLine="708"/>
        <w:jc w:val="center"/>
        <w:rPr>
          <w:rFonts w:ascii="Times New Roman" w:eastAsia="Times New Roman" w:hAnsi="Times New Roman"/>
          <w:b/>
          <w:sz w:val="28"/>
          <w:szCs w:val="28"/>
        </w:rPr>
      </w:pPr>
      <w:r w:rsidRPr="00A97646">
        <w:rPr>
          <w:rFonts w:ascii="Times New Roman" w:eastAsia="Times New Roman" w:hAnsi="Times New Roman"/>
          <w:b/>
          <w:sz w:val="28"/>
          <w:szCs w:val="28"/>
        </w:rPr>
        <w:t>1.3.5. Описание</w:t>
      </w:r>
      <w:r w:rsidRPr="003D4598">
        <w:rPr>
          <w:rFonts w:ascii="Times New Roman" w:eastAsia="Times New Roman" w:hAnsi="Times New Roman"/>
          <w:b/>
          <w:sz w:val="28"/>
          <w:szCs w:val="28"/>
        </w:rPr>
        <w:t xml:space="preserve"> типов и строительных особенностей тепловых камер и павильонов</w:t>
      </w:r>
    </w:p>
    <w:p w:rsidR="00C42C23" w:rsidRDefault="00C42C23" w:rsidP="00C42C23">
      <w:pPr>
        <w:spacing w:after="0"/>
        <w:ind w:left="-142"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На территории сельского поселения </w:t>
      </w:r>
      <w:r w:rsidR="00E86F6C">
        <w:rPr>
          <w:rFonts w:ascii="Times New Roman" w:hAnsi="Times New Roman"/>
          <w:color w:val="000000"/>
          <w:sz w:val="28"/>
          <w:szCs w:val="28"/>
          <w:shd w:val="clear" w:color="auto" w:fill="FFFFFF"/>
        </w:rPr>
        <w:t>Среднее Аверкино</w:t>
      </w:r>
      <w:r>
        <w:rPr>
          <w:rFonts w:ascii="Times New Roman" w:hAnsi="Times New Roman"/>
          <w:color w:val="000000"/>
          <w:sz w:val="28"/>
          <w:szCs w:val="28"/>
          <w:shd w:val="clear" w:color="auto" w:fill="FFFFFF"/>
        </w:rPr>
        <w:t xml:space="preserve"> тепловые камеры и павильоны отсутствуют.</w:t>
      </w:r>
    </w:p>
    <w:p w:rsidR="00C42C23" w:rsidRPr="00660B5F" w:rsidRDefault="00C42C23" w:rsidP="00C42C23">
      <w:pPr>
        <w:spacing w:after="0"/>
        <w:ind w:left="-142" w:firstLine="708"/>
        <w:jc w:val="both"/>
        <w:rPr>
          <w:rFonts w:ascii="Times New Roman" w:hAnsi="Times New Roman"/>
          <w:color w:val="000000"/>
          <w:sz w:val="28"/>
          <w:szCs w:val="28"/>
          <w:shd w:val="clear" w:color="auto" w:fill="FFFFFF"/>
        </w:rPr>
      </w:pPr>
    </w:p>
    <w:p w:rsidR="00C42C23" w:rsidRPr="000C7171" w:rsidRDefault="00C42C23" w:rsidP="00C42C23">
      <w:pPr>
        <w:spacing w:after="0"/>
        <w:ind w:left="-142"/>
        <w:jc w:val="center"/>
        <w:rPr>
          <w:rFonts w:ascii="Times New Roman" w:eastAsia="Times New Roman" w:hAnsi="Times New Roman"/>
          <w:b/>
          <w:sz w:val="28"/>
          <w:szCs w:val="28"/>
        </w:rPr>
      </w:pPr>
      <w:r w:rsidRPr="000C7171">
        <w:rPr>
          <w:rFonts w:ascii="Times New Roman" w:eastAsia="Times New Roman" w:hAnsi="Times New Roman"/>
          <w:b/>
          <w:sz w:val="28"/>
          <w:szCs w:val="28"/>
        </w:rPr>
        <w:t>1.3.6</w:t>
      </w:r>
      <w:r>
        <w:rPr>
          <w:rFonts w:ascii="Times New Roman" w:eastAsia="Times New Roman" w:hAnsi="Times New Roman"/>
          <w:b/>
          <w:sz w:val="28"/>
          <w:szCs w:val="28"/>
        </w:rPr>
        <w:t>.</w:t>
      </w:r>
      <w:r w:rsidRPr="000C7171">
        <w:rPr>
          <w:rFonts w:ascii="Times New Roman" w:eastAsia="Times New Roman" w:hAnsi="Times New Roman"/>
          <w:b/>
          <w:sz w:val="28"/>
          <w:szCs w:val="28"/>
        </w:rPr>
        <w:t xml:space="preserve">  Описание графиков регулирования отпуска тепла в тепловые сети с анализом их обоснованности</w:t>
      </w:r>
    </w:p>
    <w:p w:rsidR="00C42C23" w:rsidRDefault="00C42C23" w:rsidP="00C42C23">
      <w:pPr>
        <w:spacing w:after="0"/>
        <w:ind w:left="-142"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Отпуск тепловой энергии в сеть от котельных </w:t>
      </w:r>
      <w:r>
        <w:rPr>
          <w:rFonts w:ascii="Times New Roman" w:hAnsi="Times New Roman"/>
          <w:color w:val="000000"/>
          <w:sz w:val="28"/>
          <w:szCs w:val="28"/>
          <w:shd w:val="clear" w:color="auto" w:fill="FFFFFF"/>
        </w:rPr>
        <w:t xml:space="preserve">сельского поселения </w:t>
      </w:r>
      <w:r w:rsidR="00E86F6C">
        <w:rPr>
          <w:rFonts w:ascii="Times New Roman" w:hAnsi="Times New Roman"/>
          <w:color w:val="000000"/>
          <w:sz w:val="28"/>
          <w:szCs w:val="28"/>
          <w:shd w:val="clear" w:color="auto" w:fill="FFFFFF"/>
        </w:rPr>
        <w:t>Среднее Аверкино</w:t>
      </w:r>
      <w:r>
        <w:rPr>
          <w:rFonts w:ascii="Times New Roman" w:eastAsia="Times New Roman" w:hAnsi="Times New Roman"/>
          <w:sz w:val="28"/>
          <w:szCs w:val="28"/>
        </w:rPr>
        <w:t xml:space="preserve"> осуществляется путем качественного регулирования, по нагрузке отопления согласно утвержденным температурным графикам.</w:t>
      </w:r>
    </w:p>
    <w:p w:rsidR="00C42C23" w:rsidRPr="00660B5F" w:rsidRDefault="00C42C23" w:rsidP="00C42C23">
      <w:pPr>
        <w:spacing w:after="0"/>
        <w:ind w:left="-142" w:firstLine="708"/>
        <w:jc w:val="both"/>
        <w:rPr>
          <w:rFonts w:ascii="Times New Roman" w:eastAsia="Times New Roman" w:hAnsi="Times New Roman"/>
          <w:sz w:val="28"/>
          <w:szCs w:val="28"/>
        </w:rPr>
      </w:pPr>
    </w:p>
    <w:p w:rsidR="00C42C23" w:rsidRPr="00150971" w:rsidRDefault="00C42C23" w:rsidP="00C42C23">
      <w:pPr>
        <w:spacing w:after="0"/>
        <w:ind w:left="-142"/>
        <w:jc w:val="center"/>
        <w:rPr>
          <w:rFonts w:ascii="Times New Roman" w:eastAsia="Times New Roman" w:hAnsi="Times New Roman"/>
          <w:b/>
          <w:sz w:val="28"/>
          <w:szCs w:val="28"/>
        </w:rPr>
      </w:pPr>
      <w:r w:rsidRPr="00150971">
        <w:rPr>
          <w:rFonts w:ascii="Times New Roman" w:eastAsia="Times New Roman" w:hAnsi="Times New Roman"/>
          <w:b/>
          <w:sz w:val="28"/>
          <w:szCs w:val="28"/>
        </w:rPr>
        <w:t>1.3.7</w:t>
      </w:r>
      <w:r>
        <w:rPr>
          <w:rFonts w:ascii="Times New Roman" w:eastAsia="Times New Roman" w:hAnsi="Times New Roman"/>
          <w:b/>
          <w:sz w:val="28"/>
          <w:szCs w:val="28"/>
        </w:rPr>
        <w:t>.</w:t>
      </w:r>
      <w:r w:rsidRPr="00150971">
        <w:rPr>
          <w:rFonts w:ascii="Times New Roman" w:eastAsia="Times New Roman" w:hAnsi="Times New Roman"/>
          <w:b/>
          <w:sz w:val="28"/>
          <w:szCs w:val="28"/>
        </w:rPr>
        <w:t xml:space="preserve">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p w:rsidR="00C42C23" w:rsidRPr="00660B5F" w:rsidRDefault="00C42C23" w:rsidP="00C42C23">
      <w:pPr>
        <w:spacing w:after="0"/>
        <w:ind w:left="-142"/>
        <w:jc w:val="both"/>
        <w:rPr>
          <w:rFonts w:ascii="Times New Roman" w:eastAsia="Times New Roman" w:hAnsi="Times New Roman"/>
          <w:sz w:val="28"/>
          <w:szCs w:val="28"/>
        </w:rPr>
      </w:pPr>
      <w:r>
        <w:rPr>
          <w:rFonts w:ascii="Times New Roman" w:eastAsia="Times New Roman" w:hAnsi="Times New Roman"/>
          <w:sz w:val="28"/>
          <w:szCs w:val="28"/>
        </w:rPr>
        <w:tab/>
        <w:t>Фактические температурные режимы отпуска тепла в тепловые сети котельных соответствуют утвержденным графикам регулирования отпуска.</w:t>
      </w:r>
    </w:p>
    <w:p w:rsidR="00C42C23" w:rsidRPr="00005122" w:rsidRDefault="00C42C23" w:rsidP="00C42C23">
      <w:pPr>
        <w:widowControl w:val="0"/>
        <w:spacing w:after="0"/>
        <w:ind w:left="-142"/>
        <w:jc w:val="center"/>
        <w:rPr>
          <w:rFonts w:ascii="Times New Roman" w:eastAsia="Times New Roman" w:hAnsi="Times New Roman"/>
          <w:b/>
          <w:sz w:val="28"/>
          <w:szCs w:val="28"/>
        </w:rPr>
      </w:pPr>
      <w:r w:rsidRPr="00005122">
        <w:rPr>
          <w:rFonts w:ascii="Times New Roman" w:eastAsia="Times New Roman" w:hAnsi="Times New Roman"/>
          <w:b/>
          <w:sz w:val="28"/>
          <w:szCs w:val="28"/>
        </w:rPr>
        <w:t>График качественного температурного регулирования</w:t>
      </w:r>
    </w:p>
    <w:p w:rsidR="00C42C23" w:rsidRDefault="00C42C23" w:rsidP="00C42C23">
      <w:pPr>
        <w:widowControl w:val="0"/>
        <w:spacing w:after="0" w:line="240" w:lineRule="auto"/>
        <w:jc w:val="right"/>
        <w:rPr>
          <w:rFonts w:ascii="Times New Roman" w:eastAsia="Times New Roman" w:hAnsi="Times New Roman"/>
          <w:sz w:val="28"/>
          <w:szCs w:val="28"/>
        </w:rPr>
      </w:pPr>
      <w:r w:rsidRPr="00375D35">
        <w:rPr>
          <w:rFonts w:ascii="Times New Roman" w:eastAsia="Times New Roman" w:hAnsi="Times New Roman"/>
          <w:sz w:val="28"/>
          <w:szCs w:val="28"/>
        </w:rPr>
        <w:t>Таблица</w:t>
      </w:r>
      <w:r>
        <w:rPr>
          <w:rFonts w:ascii="Times New Roman" w:eastAsia="Times New Roman" w:hAnsi="Times New Roman"/>
          <w:sz w:val="28"/>
          <w:szCs w:val="28"/>
        </w:rPr>
        <w:t xml:space="preserve"> 7</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C42C23" w:rsidRPr="0023738F" w:rsidTr="007A42EA">
        <w:trPr>
          <w:trHeight w:val="794"/>
          <w:jc w:val="center"/>
        </w:trPr>
        <w:tc>
          <w:tcPr>
            <w:tcW w:w="2698" w:type="dxa"/>
            <w:tcBorders>
              <w:bottom w:val="single" w:sz="12" w:space="0" w:color="auto"/>
            </w:tcBorders>
            <w:shd w:val="clear" w:color="auto" w:fill="auto"/>
            <w:vAlign w:val="center"/>
          </w:tcPr>
          <w:p w:rsidR="00C42C23" w:rsidRPr="0023738F" w:rsidRDefault="00C42C23" w:rsidP="007A42EA">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Температура наружного воздуха</w:t>
            </w:r>
          </w:p>
        </w:tc>
        <w:tc>
          <w:tcPr>
            <w:tcW w:w="2275" w:type="dxa"/>
            <w:tcBorders>
              <w:bottom w:val="single" w:sz="12" w:space="0" w:color="auto"/>
            </w:tcBorders>
            <w:shd w:val="clear" w:color="auto" w:fill="auto"/>
            <w:vAlign w:val="center"/>
          </w:tcPr>
          <w:p w:rsidR="00C42C23" w:rsidRPr="0023738F" w:rsidRDefault="00C42C23" w:rsidP="007A42EA">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падающем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420" w:type="dxa"/>
            <w:tcBorders>
              <w:bottom w:val="single" w:sz="12" w:space="0" w:color="auto"/>
            </w:tcBorders>
            <w:shd w:val="clear" w:color="auto" w:fill="auto"/>
            <w:vAlign w:val="center"/>
          </w:tcPr>
          <w:p w:rsidR="00C42C23" w:rsidRPr="0023738F" w:rsidRDefault="00C42C23" w:rsidP="007A42EA">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обратном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246" w:type="dxa"/>
            <w:tcBorders>
              <w:bottom w:val="single" w:sz="12" w:space="0" w:color="auto"/>
            </w:tcBorders>
            <w:vAlign w:val="center"/>
          </w:tcPr>
          <w:p w:rsidR="00C42C23" w:rsidRPr="0023738F" w:rsidRDefault="00C42C23" w:rsidP="007A42EA">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Тепловая нагрузка, %</w:t>
            </w:r>
          </w:p>
        </w:tc>
      </w:tr>
      <w:tr w:rsidR="00C42C23" w:rsidRPr="0023738F" w:rsidTr="007A42EA">
        <w:trPr>
          <w:jc w:val="center"/>
        </w:trPr>
        <w:tc>
          <w:tcPr>
            <w:tcW w:w="2698" w:type="dxa"/>
            <w:tcBorders>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10</w:t>
            </w:r>
          </w:p>
        </w:tc>
        <w:tc>
          <w:tcPr>
            <w:tcW w:w="2275" w:type="dxa"/>
            <w:tcBorders>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38</w:t>
            </w:r>
          </w:p>
        </w:tc>
        <w:tc>
          <w:tcPr>
            <w:tcW w:w="2420" w:type="dxa"/>
            <w:tcBorders>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34</w:t>
            </w:r>
          </w:p>
        </w:tc>
        <w:tc>
          <w:tcPr>
            <w:tcW w:w="2246" w:type="dxa"/>
            <w:tcBorders>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19%</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21%</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41</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36</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23%</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42</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37</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25%</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44</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27%</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45</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29%</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46</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40</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31%</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48</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41</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33%</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42</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35%</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50</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43</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37%</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0</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52</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44</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38%</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53</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40%</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54</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46</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42%</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56</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47</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44%</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57</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46%</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58</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48%</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49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50%</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61</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52%</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62</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54%</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63</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56%</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-10</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64</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58%</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-11</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66</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54</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60%</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-12</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67</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62%</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-13</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68</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63%</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-14</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56</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65%</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-15</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70</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57</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67%</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-16</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72</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58</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69%</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-17</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73</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71%</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-18</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74</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73%</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-19</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75</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60</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75%</w:t>
            </w:r>
          </w:p>
        </w:tc>
      </w:tr>
      <w:tr w:rsidR="00C42C23" w:rsidRPr="0023738F" w:rsidTr="007A42EA">
        <w:trPr>
          <w:trHeight w:val="276"/>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-20</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76</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77%</w:t>
            </w:r>
          </w:p>
        </w:tc>
      </w:tr>
      <w:tr w:rsidR="00C42C23" w:rsidRPr="0023738F" w:rsidTr="007A42EA">
        <w:trPr>
          <w:trHeight w:val="282"/>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-21</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77</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79%</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-22</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81%</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-23</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80</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83%</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-24</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81</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64</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85%</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-25</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82</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87%</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-26</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83</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88%</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-27</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84</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66</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90%</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-28</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86</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92%</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-29</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87</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94%</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-30</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88</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96%</w:t>
            </w:r>
          </w:p>
        </w:tc>
      </w:tr>
      <w:tr w:rsidR="00C42C23" w:rsidRPr="0023738F" w:rsidTr="007A42EA">
        <w:trPr>
          <w:jc w:val="center"/>
        </w:trPr>
        <w:tc>
          <w:tcPr>
            <w:tcW w:w="2698"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-31</w:t>
            </w:r>
          </w:p>
        </w:tc>
        <w:tc>
          <w:tcPr>
            <w:tcW w:w="2275"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89</w:t>
            </w:r>
          </w:p>
        </w:tc>
        <w:tc>
          <w:tcPr>
            <w:tcW w:w="2420" w:type="dxa"/>
            <w:tcBorders>
              <w:top w:val="single" w:sz="2" w:space="0" w:color="auto"/>
              <w:bottom w:val="single" w:sz="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98%</w:t>
            </w:r>
          </w:p>
        </w:tc>
      </w:tr>
      <w:tr w:rsidR="00C42C23" w:rsidRPr="0023738F" w:rsidTr="007A42EA">
        <w:trPr>
          <w:jc w:val="center"/>
        </w:trPr>
        <w:tc>
          <w:tcPr>
            <w:tcW w:w="2698" w:type="dxa"/>
            <w:tcBorders>
              <w:top w:val="single" w:sz="2" w:space="0" w:color="auto"/>
              <w:bottom w:val="single" w:sz="1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-32</w:t>
            </w:r>
          </w:p>
        </w:tc>
        <w:tc>
          <w:tcPr>
            <w:tcW w:w="2275" w:type="dxa"/>
            <w:tcBorders>
              <w:top w:val="single" w:sz="2" w:space="0" w:color="auto"/>
              <w:bottom w:val="single" w:sz="1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90</w:t>
            </w:r>
          </w:p>
        </w:tc>
        <w:tc>
          <w:tcPr>
            <w:tcW w:w="2420" w:type="dxa"/>
            <w:tcBorders>
              <w:top w:val="single" w:sz="2" w:space="0" w:color="auto"/>
              <w:bottom w:val="single" w:sz="12" w:space="0" w:color="auto"/>
            </w:tcBorders>
            <w:shd w:val="clear" w:color="auto" w:fill="auto"/>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70</w:t>
            </w:r>
          </w:p>
        </w:tc>
        <w:tc>
          <w:tcPr>
            <w:tcW w:w="2246" w:type="dxa"/>
            <w:tcBorders>
              <w:top w:val="single" w:sz="2" w:space="0" w:color="auto"/>
              <w:bottom w:val="single" w:sz="12" w:space="0" w:color="auto"/>
            </w:tcBorders>
            <w:vAlign w:val="center"/>
          </w:tcPr>
          <w:p w:rsidR="00C42C23" w:rsidRPr="0023738F" w:rsidRDefault="00C42C23" w:rsidP="007A42EA">
            <w:pPr>
              <w:pStyle w:val="af"/>
              <w:spacing w:before="150" w:beforeAutospacing="0" w:after="0" w:afterAutospacing="0"/>
              <w:contextualSpacing/>
              <w:jc w:val="center"/>
              <w:rPr>
                <w:color w:val="1E1E1E"/>
              </w:rPr>
            </w:pPr>
            <w:r w:rsidRPr="0023738F">
              <w:rPr>
                <w:color w:val="1E1E1E"/>
              </w:rPr>
              <w:t>100%</w:t>
            </w:r>
          </w:p>
        </w:tc>
      </w:tr>
    </w:tbl>
    <w:p w:rsidR="00C42C23" w:rsidRDefault="00C42C23" w:rsidP="00C42C23">
      <w:pPr>
        <w:widowControl w:val="0"/>
        <w:spacing w:after="0" w:line="240" w:lineRule="auto"/>
        <w:jc w:val="right"/>
        <w:rPr>
          <w:rFonts w:ascii="Times New Roman" w:eastAsia="Times New Roman" w:hAnsi="Times New Roman"/>
          <w:sz w:val="28"/>
          <w:szCs w:val="28"/>
        </w:rPr>
      </w:pPr>
    </w:p>
    <w:p w:rsidR="00C42C23" w:rsidRPr="00986BB5" w:rsidRDefault="00C42C23" w:rsidP="00C42C23">
      <w:pPr>
        <w:spacing w:after="0"/>
        <w:jc w:val="center"/>
        <w:rPr>
          <w:rFonts w:ascii="Times New Roman" w:eastAsia="Times New Roman" w:hAnsi="Times New Roman"/>
          <w:b/>
          <w:sz w:val="28"/>
          <w:szCs w:val="28"/>
        </w:rPr>
      </w:pPr>
      <w:r w:rsidRPr="00986BB5">
        <w:rPr>
          <w:rFonts w:ascii="Times New Roman" w:eastAsia="Times New Roman" w:hAnsi="Times New Roman"/>
          <w:b/>
          <w:sz w:val="28"/>
          <w:szCs w:val="28"/>
        </w:rPr>
        <w:t>1.3.8</w:t>
      </w:r>
      <w:r>
        <w:rPr>
          <w:rFonts w:ascii="Times New Roman" w:eastAsia="Times New Roman" w:hAnsi="Times New Roman"/>
          <w:b/>
          <w:sz w:val="28"/>
          <w:szCs w:val="28"/>
        </w:rPr>
        <w:t>.</w:t>
      </w:r>
      <w:r w:rsidRPr="00986BB5">
        <w:rPr>
          <w:rFonts w:ascii="Times New Roman" w:eastAsia="Times New Roman" w:hAnsi="Times New Roman"/>
          <w:b/>
          <w:sz w:val="28"/>
          <w:szCs w:val="28"/>
        </w:rPr>
        <w:t xml:space="preserve"> Гидравлические режимы и пьезометрические графики тепловых сетей</w:t>
      </w:r>
    </w:p>
    <w:p w:rsidR="00C42C23" w:rsidRDefault="00C42C23" w:rsidP="00C42C23">
      <w:pPr>
        <w:spacing w:after="0"/>
        <w:ind w:firstLine="708"/>
        <w:jc w:val="both"/>
        <w:rPr>
          <w:rFonts w:ascii="Times New Roman" w:eastAsia="Times New Roman" w:hAnsi="Times New Roman"/>
          <w:sz w:val="28"/>
          <w:szCs w:val="28"/>
        </w:rPr>
      </w:pPr>
      <w:r w:rsidRPr="00986BB5">
        <w:rPr>
          <w:rFonts w:ascii="Times New Roman" w:eastAsia="Times New Roman" w:hAnsi="Times New Roman"/>
          <w:sz w:val="28"/>
          <w:szCs w:val="28"/>
        </w:rPr>
        <w:t xml:space="preserve">Расчет гидравлических режимов тепловых сетей и пьезометрические графики не выполнены, так как данные материалы входят в состав электронной модели схемы теплоснабжения. </w:t>
      </w:r>
    </w:p>
    <w:p w:rsidR="00C42C23" w:rsidRPr="00660B5F" w:rsidRDefault="00C42C23" w:rsidP="00C42C23">
      <w:pPr>
        <w:spacing w:after="0"/>
        <w:ind w:firstLine="708"/>
        <w:jc w:val="both"/>
        <w:rPr>
          <w:rFonts w:ascii="Times New Roman" w:eastAsia="Times New Roman" w:hAnsi="Times New Roman"/>
          <w:sz w:val="28"/>
          <w:szCs w:val="28"/>
        </w:rPr>
      </w:pPr>
    </w:p>
    <w:p w:rsidR="00C42C23" w:rsidRPr="00A14C4A" w:rsidRDefault="00C42C23" w:rsidP="00C42C23">
      <w:pPr>
        <w:spacing w:after="0"/>
        <w:jc w:val="center"/>
        <w:rPr>
          <w:rFonts w:ascii="Times New Roman" w:eastAsia="Times New Roman" w:hAnsi="Times New Roman"/>
          <w:b/>
          <w:i/>
          <w:sz w:val="28"/>
          <w:szCs w:val="28"/>
        </w:rPr>
      </w:pPr>
      <w:r w:rsidRPr="00986BB5">
        <w:rPr>
          <w:rFonts w:ascii="Times New Roman" w:eastAsia="Times New Roman" w:hAnsi="Times New Roman"/>
          <w:b/>
          <w:sz w:val="28"/>
          <w:szCs w:val="28"/>
        </w:rPr>
        <w:t>1.3.9</w:t>
      </w:r>
      <w:r>
        <w:rPr>
          <w:rFonts w:ascii="Times New Roman" w:eastAsia="Times New Roman" w:hAnsi="Times New Roman"/>
          <w:b/>
          <w:sz w:val="28"/>
          <w:szCs w:val="28"/>
        </w:rPr>
        <w:t>.</w:t>
      </w:r>
      <w:r w:rsidRPr="00986BB5">
        <w:rPr>
          <w:rFonts w:ascii="Times New Roman" w:eastAsia="Times New Roman" w:hAnsi="Times New Roman"/>
          <w:b/>
          <w:sz w:val="28"/>
          <w:szCs w:val="28"/>
        </w:rPr>
        <w:t xml:space="preserve"> Статистика отказов тепловых сетей (аварий, инцидентов) за</w:t>
      </w:r>
      <w:r w:rsidRPr="00A14C4A">
        <w:rPr>
          <w:rFonts w:ascii="Times New Roman" w:eastAsia="Times New Roman" w:hAnsi="Times New Roman"/>
          <w:b/>
          <w:sz w:val="28"/>
          <w:szCs w:val="28"/>
        </w:rPr>
        <w:t xml:space="preserve"> последние 4</w:t>
      </w:r>
      <w:r w:rsidRPr="00A14C4A">
        <w:rPr>
          <w:rFonts w:ascii="Times New Roman" w:eastAsia="Times New Roman" w:hAnsi="Times New Roman"/>
          <w:b/>
          <w:i/>
          <w:sz w:val="28"/>
          <w:szCs w:val="28"/>
        </w:rPr>
        <w:t xml:space="preserve"> </w:t>
      </w:r>
      <w:r w:rsidRPr="00D07A87">
        <w:rPr>
          <w:rFonts w:ascii="Times New Roman" w:eastAsia="Times New Roman" w:hAnsi="Times New Roman"/>
          <w:b/>
          <w:sz w:val="28"/>
          <w:szCs w:val="28"/>
        </w:rPr>
        <w:t>года</w:t>
      </w:r>
    </w:p>
    <w:p w:rsidR="00C42C23" w:rsidRPr="009365AC" w:rsidRDefault="00C42C23" w:rsidP="00C42C23">
      <w:pPr>
        <w:ind w:firstLine="708"/>
        <w:jc w:val="both"/>
        <w:rPr>
          <w:rFonts w:ascii="Times New Roman" w:eastAsia="Times New Roman" w:hAnsi="Times New Roman"/>
          <w:sz w:val="28"/>
          <w:szCs w:val="28"/>
        </w:rPr>
      </w:pPr>
      <w:r>
        <w:rPr>
          <w:rFonts w:ascii="Times New Roman" w:eastAsia="Times New Roman" w:hAnsi="Times New Roman"/>
          <w:sz w:val="28"/>
          <w:szCs w:val="28"/>
        </w:rPr>
        <w:t>Статистика отказов тепловой сети отсутствуют.</w:t>
      </w:r>
    </w:p>
    <w:p w:rsidR="00C42C23" w:rsidRDefault="00C42C23" w:rsidP="00C42C23">
      <w:pPr>
        <w:spacing w:after="0"/>
        <w:jc w:val="center"/>
        <w:rPr>
          <w:rFonts w:ascii="Times New Roman" w:eastAsia="Times New Roman" w:hAnsi="Times New Roman"/>
          <w:b/>
          <w:sz w:val="28"/>
          <w:szCs w:val="28"/>
        </w:rPr>
      </w:pPr>
      <w:r w:rsidRPr="009365AC">
        <w:rPr>
          <w:rFonts w:ascii="Times New Roman" w:eastAsia="Times New Roman" w:hAnsi="Times New Roman"/>
          <w:b/>
          <w:sz w:val="28"/>
          <w:szCs w:val="28"/>
        </w:rPr>
        <w:t>1.3.10. Статистика восстановлений тепловых сетей и среднее время, затраченное на восстановление работоспособности тепловых сетей</w:t>
      </w:r>
    </w:p>
    <w:p w:rsidR="00C42C23" w:rsidRDefault="00C42C23" w:rsidP="00C42C23">
      <w:pPr>
        <w:spacing w:after="0"/>
        <w:ind w:firstLine="708"/>
        <w:jc w:val="both"/>
        <w:rPr>
          <w:rFonts w:ascii="Times New Roman" w:eastAsia="Times New Roman" w:hAnsi="Times New Roman"/>
          <w:sz w:val="28"/>
          <w:szCs w:val="28"/>
        </w:rPr>
      </w:pPr>
      <w:r w:rsidRPr="009365AC">
        <w:rPr>
          <w:rFonts w:ascii="Times New Roman" w:eastAsia="Times New Roman" w:hAnsi="Times New Roman"/>
          <w:sz w:val="28"/>
          <w:szCs w:val="28"/>
        </w:rPr>
        <w:t xml:space="preserve">На территории </w:t>
      </w:r>
      <w:r>
        <w:rPr>
          <w:rFonts w:ascii="Times New Roman" w:hAnsi="Times New Roman"/>
          <w:color w:val="000000"/>
          <w:sz w:val="28"/>
          <w:szCs w:val="28"/>
          <w:shd w:val="clear" w:color="auto" w:fill="FFFFFF"/>
        </w:rPr>
        <w:t xml:space="preserve">сельского поселения </w:t>
      </w:r>
      <w:r w:rsidR="00E86F6C">
        <w:rPr>
          <w:rFonts w:ascii="Times New Roman" w:hAnsi="Times New Roman"/>
          <w:color w:val="000000"/>
          <w:sz w:val="28"/>
          <w:szCs w:val="28"/>
          <w:shd w:val="clear" w:color="auto" w:fill="FFFFFF"/>
        </w:rPr>
        <w:t xml:space="preserve">Среднее Аверкино </w:t>
      </w:r>
      <w:r>
        <w:rPr>
          <w:rFonts w:ascii="Times New Roman" w:eastAsia="Times New Roman" w:hAnsi="Times New Roman"/>
          <w:sz w:val="28"/>
          <w:szCs w:val="28"/>
        </w:rPr>
        <w:t>нарушения в работоспособности тепловых сетей не зафиксированы.</w:t>
      </w:r>
    </w:p>
    <w:p w:rsidR="00C42C23" w:rsidRPr="009365AC" w:rsidRDefault="00C42C23" w:rsidP="00C42C23">
      <w:pPr>
        <w:spacing w:after="0"/>
        <w:ind w:firstLine="708"/>
        <w:jc w:val="both"/>
        <w:rPr>
          <w:rFonts w:ascii="Times New Roman" w:eastAsia="Times New Roman" w:hAnsi="Times New Roman"/>
          <w:sz w:val="28"/>
          <w:szCs w:val="28"/>
        </w:rPr>
      </w:pPr>
    </w:p>
    <w:p w:rsidR="00C42C23" w:rsidRPr="00150971" w:rsidRDefault="00C42C23" w:rsidP="00C42C23">
      <w:pPr>
        <w:spacing w:after="0"/>
        <w:jc w:val="center"/>
        <w:rPr>
          <w:rFonts w:ascii="Times New Roman" w:eastAsia="Times New Roman" w:hAnsi="Times New Roman"/>
          <w:b/>
          <w:sz w:val="28"/>
          <w:szCs w:val="28"/>
        </w:rPr>
      </w:pPr>
      <w:r w:rsidRPr="00150971">
        <w:rPr>
          <w:rFonts w:ascii="Times New Roman" w:eastAsia="Times New Roman" w:hAnsi="Times New Roman"/>
          <w:b/>
          <w:sz w:val="28"/>
          <w:szCs w:val="28"/>
        </w:rPr>
        <w:t>1.3.11</w:t>
      </w:r>
      <w:r>
        <w:rPr>
          <w:rFonts w:ascii="Times New Roman" w:eastAsia="Times New Roman" w:hAnsi="Times New Roman"/>
          <w:b/>
          <w:sz w:val="28"/>
          <w:szCs w:val="28"/>
        </w:rPr>
        <w:t xml:space="preserve">. </w:t>
      </w:r>
      <w:r w:rsidRPr="00150971">
        <w:rPr>
          <w:rFonts w:ascii="Times New Roman" w:eastAsia="Times New Roman" w:hAnsi="Times New Roman"/>
          <w:b/>
          <w:sz w:val="28"/>
          <w:szCs w:val="28"/>
        </w:rPr>
        <w:t>Описание процедур диагностики состояние тепловых сетей и планирование капитальных (текущих) ремонтов</w:t>
      </w:r>
    </w:p>
    <w:p w:rsidR="00C42C23" w:rsidRDefault="00C42C23" w:rsidP="00C42C2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Диагностика состояния тепловых сетей производится на основании гидравлических испытаний тепловых сетей, проводимых ежегодно. По результатам испытания составляется акт проведения испыта</w:t>
      </w:r>
      <w:r w:rsidRPr="009177D6">
        <w:rPr>
          <w:rFonts w:ascii="Times New Roman" w:eastAsia="Times New Roman" w:hAnsi="Times New Roman"/>
          <w:sz w:val="28"/>
          <w:szCs w:val="28"/>
        </w:rPr>
        <w:t>н</w:t>
      </w:r>
      <w:r>
        <w:rPr>
          <w:rFonts w:ascii="Times New Roman" w:eastAsia="Times New Roman" w:hAnsi="Times New Roman"/>
          <w:sz w:val="28"/>
          <w:szCs w:val="28"/>
        </w:rPr>
        <w:t>ий, в котором фиксируется все обнаруженные при испытании дефекты на тепловых сетях.</w:t>
      </w:r>
    </w:p>
    <w:p w:rsidR="00C42C23" w:rsidRDefault="00C42C23" w:rsidP="00C42C23">
      <w:pPr>
        <w:spacing w:after="0"/>
        <w:jc w:val="both"/>
        <w:rPr>
          <w:rFonts w:ascii="Times New Roman" w:eastAsia="Times New Roman" w:hAnsi="Times New Roman"/>
          <w:sz w:val="28"/>
          <w:szCs w:val="28"/>
        </w:rPr>
      </w:pPr>
      <w:r>
        <w:rPr>
          <w:rFonts w:ascii="Times New Roman" w:eastAsia="Times New Roman" w:hAnsi="Times New Roman"/>
          <w:sz w:val="28"/>
          <w:szCs w:val="28"/>
        </w:rPr>
        <w:tab/>
        <w:t xml:space="preserve">Планирование текущих и капитальных ремонтов производится исходя из нормативного срока эксплуатации и межремонтного периода объектов системы теплоснабжения, а также на основании выявленных при гидравлических испытаниях дефектов. </w:t>
      </w:r>
    </w:p>
    <w:p w:rsidR="00C42C23" w:rsidRDefault="00C42C23" w:rsidP="00C42C23">
      <w:pPr>
        <w:spacing w:after="0"/>
        <w:jc w:val="both"/>
        <w:rPr>
          <w:rFonts w:ascii="Times New Roman" w:eastAsia="Times New Roman" w:hAnsi="Times New Roman"/>
          <w:sz w:val="28"/>
          <w:szCs w:val="28"/>
        </w:rPr>
      </w:pPr>
    </w:p>
    <w:p w:rsidR="00C42C23" w:rsidRDefault="00C42C23" w:rsidP="00C42C23">
      <w:pPr>
        <w:spacing w:after="0"/>
        <w:jc w:val="center"/>
        <w:rPr>
          <w:rFonts w:ascii="Times New Roman" w:eastAsia="Times New Roman" w:hAnsi="Times New Roman"/>
          <w:b/>
          <w:sz w:val="28"/>
          <w:szCs w:val="28"/>
        </w:rPr>
      </w:pPr>
      <w:r w:rsidRPr="00150971">
        <w:rPr>
          <w:rFonts w:ascii="Times New Roman" w:eastAsia="Times New Roman" w:hAnsi="Times New Roman"/>
          <w:b/>
          <w:sz w:val="28"/>
          <w:szCs w:val="28"/>
        </w:rPr>
        <w:t>1.3.12</w:t>
      </w:r>
      <w:r>
        <w:rPr>
          <w:rFonts w:ascii="Times New Roman" w:eastAsia="Times New Roman" w:hAnsi="Times New Roman"/>
          <w:b/>
          <w:sz w:val="28"/>
          <w:szCs w:val="28"/>
        </w:rPr>
        <w:t>.</w:t>
      </w:r>
      <w:r w:rsidRPr="00150971">
        <w:rPr>
          <w:rFonts w:ascii="Times New Roman" w:eastAsia="Times New Roman" w:hAnsi="Times New Roman"/>
          <w:b/>
          <w:sz w:val="28"/>
          <w:szCs w:val="28"/>
        </w:rPr>
        <w:t xml:space="preserve">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C42C23" w:rsidRDefault="00C42C23" w:rsidP="00C42C2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Периодичность испытаний на тепловых сетях:</w:t>
      </w:r>
    </w:p>
    <w:p w:rsidR="00C42C23" w:rsidRDefault="00C42C23" w:rsidP="00C42C2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прочность 2 раза в год (после отопительного сезона и перед отопительным сезоном);</w:t>
      </w:r>
    </w:p>
    <w:p w:rsidR="00C42C23" w:rsidRDefault="00C42C23" w:rsidP="00C42C2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максимальные температуры –  1 раз в 5 лет.</w:t>
      </w:r>
    </w:p>
    <w:p w:rsidR="00C42C23" w:rsidRDefault="00C42C23" w:rsidP="00C42C2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Процедуры летних ремонтов и методы испытаний тепловых сетей соответствуют техническим регламентам и иным обязательным требованиям.</w:t>
      </w:r>
    </w:p>
    <w:p w:rsidR="00C42C23" w:rsidRPr="00B9143F" w:rsidRDefault="00C42C23" w:rsidP="00C42C23">
      <w:pPr>
        <w:spacing w:after="0"/>
        <w:ind w:left="142" w:firstLine="566"/>
        <w:jc w:val="both"/>
        <w:rPr>
          <w:rFonts w:ascii="Times New Roman" w:eastAsia="Times New Roman" w:hAnsi="Times New Roman"/>
          <w:sz w:val="28"/>
          <w:szCs w:val="28"/>
        </w:rPr>
      </w:pPr>
    </w:p>
    <w:p w:rsidR="00C42C23" w:rsidRPr="000A2487" w:rsidRDefault="00C42C23" w:rsidP="00C42C23">
      <w:pPr>
        <w:jc w:val="center"/>
        <w:rPr>
          <w:rFonts w:ascii="Times New Roman" w:eastAsia="Times New Roman" w:hAnsi="Times New Roman"/>
          <w:b/>
          <w:sz w:val="28"/>
          <w:szCs w:val="28"/>
        </w:rPr>
      </w:pPr>
      <w:r w:rsidRPr="000A2487">
        <w:rPr>
          <w:rFonts w:ascii="Times New Roman" w:eastAsia="Times New Roman" w:hAnsi="Times New Roman"/>
          <w:b/>
          <w:sz w:val="28"/>
          <w:szCs w:val="28"/>
        </w:rPr>
        <w:t>1.3.13</w:t>
      </w:r>
      <w:r>
        <w:rPr>
          <w:rFonts w:ascii="Times New Roman" w:eastAsia="Times New Roman" w:hAnsi="Times New Roman"/>
          <w:b/>
          <w:sz w:val="28"/>
          <w:szCs w:val="28"/>
        </w:rPr>
        <w:t>.</w:t>
      </w:r>
      <w:r w:rsidRPr="000A2487">
        <w:rPr>
          <w:rFonts w:ascii="Times New Roman" w:eastAsia="Times New Roman" w:hAnsi="Times New Roman"/>
          <w:b/>
          <w:sz w:val="28"/>
          <w:szCs w:val="28"/>
        </w:rPr>
        <w:t xml:space="preserve">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p w:rsidR="00C42C23" w:rsidRPr="000A2487" w:rsidRDefault="00C42C23" w:rsidP="00C42C23">
      <w:pPr>
        <w:spacing w:after="0"/>
        <w:jc w:val="both"/>
        <w:rPr>
          <w:rFonts w:ascii="Times New Roman" w:eastAsia="Times New Roman" w:hAnsi="Times New Roman"/>
          <w:bCs/>
          <w:sz w:val="28"/>
          <w:szCs w:val="28"/>
        </w:rPr>
      </w:pPr>
      <w:r w:rsidRPr="000A2487">
        <w:rPr>
          <w:rFonts w:ascii="Times New Roman" w:eastAsia="Times New Roman" w:hAnsi="Times New Roman"/>
          <w:bCs/>
          <w:sz w:val="28"/>
          <w:szCs w:val="28"/>
        </w:rPr>
        <w:tab/>
        <w:t>Технологические потери при передачи тепловой энергии складываются из тепловых потерь через тепловую изоляцию трубопроводов, а также с утечками теплоносителя.</w:t>
      </w:r>
    </w:p>
    <w:p w:rsidR="00C42C23" w:rsidRDefault="00C42C23" w:rsidP="00C42C23">
      <w:pPr>
        <w:spacing w:after="0"/>
        <w:jc w:val="both"/>
        <w:rPr>
          <w:rFonts w:ascii="Times New Roman" w:eastAsia="Times New Roman" w:hAnsi="Times New Roman"/>
          <w:bCs/>
          <w:sz w:val="28"/>
          <w:szCs w:val="28"/>
        </w:rPr>
      </w:pPr>
      <w:r w:rsidRPr="000A2487">
        <w:rPr>
          <w:rFonts w:ascii="Times New Roman" w:eastAsia="Times New Roman" w:hAnsi="Times New Roman"/>
          <w:bCs/>
          <w:sz w:val="28"/>
          <w:szCs w:val="28"/>
        </w:rPr>
        <w:tab/>
        <w:t>Расчет нормативов технологических потерь при передачи тепловой энергии (мощности) теплоносителя выполнен согласно приказу Министерства энергетики Российской Федерации от 30</w:t>
      </w:r>
      <w:r>
        <w:rPr>
          <w:rFonts w:ascii="Times New Roman" w:eastAsia="Times New Roman" w:hAnsi="Times New Roman"/>
          <w:bCs/>
          <w:sz w:val="28"/>
          <w:szCs w:val="28"/>
        </w:rPr>
        <w:t xml:space="preserve"> декабря </w:t>
      </w:r>
      <w:r w:rsidRPr="000A2487">
        <w:rPr>
          <w:rFonts w:ascii="Times New Roman" w:eastAsia="Times New Roman" w:hAnsi="Times New Roman"/>
          <w:bCs/>
          <w:sz w:val="28"/>
          <w:szCs w:val="28"/>
        </w:rPr>
        <w:t xml:space="preserve">2008 г. </w:t>
      </w:r>
      <w:r>
        <w:rPr>
          <w:rFonts w:ascii="Times New Roman" w:eastAsia="Times New Roman" w:hAnsi="Times New Roman"/>
          <w:bCs/>
          <w:sz w:val="28"/>
          <w:szCs w:val="28"/>
        </w:rPr>
        <w:t xml:space="preserve">                </w:t>
      </w:r>
      <w:r w:rsidRPr="000A2487">
        <w:rPr>
          <w:rFonts w:ascii="Times New Roman" w:eastAsia="Times New Roman" w:hAnsi="Times New Roman"/>
          <w:bCs/>
          <w:sz w:val="28"/>
          <w:szCs w:val="28"/>
        </w:rPr>
        <w:t>№</w:t>
      </w:r>
      <w:r>
        <w:rPr>
          <w:rFonts w:ascii="Times New Roman" w:eastAsia="Times New Roman" w:hAnsi="Times New Roman"/>
          <w:bCs/>
          <w:sz w:val="28"/>
          <w:szCs w:val="28"/>
        </w:rPr>
        <w:t xml:space="preserve"> </w:t>
      </w:r>
      <w:r w:rsidRPr="000A2487">
        <w:rPr>
          <w:rFonts w:ascii="Times New Roman" w:eastAsia="Times New Roman" w:hAnsi="Times New Roman"/>
          <w:bCs/>
          <w:sz w:val="28"/>
          <w:szCs w:val="28"/>
        </w:rPr>
        <w:t xml:space="preserve">325 </w:t>
      </w:r>
      <w:r>
        <w:rPr>
          <w:rFonts w:ascii="Times New Roman" w:eastAsia="Times New Roman" w:hAnsi="Times New Roman"/>
          <w:bCs/>
          <w:sz w:val="28"/>
          <w:szCs w:val="28"/>
        </w:rPr>
        <w:t>«</w:t>
      </w:r>
      <w:r w:rsidRPr="000A2487">
        <w:rPr>
          <w:rFonts w:ascii="Times New Roman" w:eastAsia="Times New Roman" w:hAnsi="Times New Roman"/>
          <w:bCs/>
          <w:sz w:val="28"/>
          <w:szCs w:val="28"/>
        </w:rPr>
        <w:t>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r>
        <w:rPr>
          <w:rFonts w:ascii="Times New Roman" w:eastAsia="Times New Roman" w:hAnsi="Times New Roman"/>
          <w:bCs/>
          <w:sz w:val="28"/>
          <w:szCs w:val="28"/>
        </w:rPr>
        <w:t>»</w:t>
      </w:r>
      <w:r w:rsidRPr="000A2487">
        <w:rPr>
          <w:rFonts w:ascii="Times New Roman" w:eastAsia="Times New Roman" w:hAnsi="Times New Roman"/>
          <w:bCs/>
          <w:sz w:val="28"/>
          <w:szCs w:val="28"/>
        </w:rPr>
        <w:t>.</w:t>
      </w:r>
    </w:p>
    <w:p w:rsidR="00C42C23" w:rsidRPr="000A2487" w:rsidRDefault="00C42C23" w:rsidP="00C42C23">
      <w:pPr>
        <w:spacing w:after="0"/>
        <w:jc w:val="right"/>
        <w:rPr>
          <w:rFonts w:ascii="Times New Roman" w:eastAsia="Times New Roman" w:hAnsi="Times New Roman"/>
          <w:bCs/>
          <w:sz w:val="28"/>
          <w:szCs w:val="28"/>
        </w:rPr>
      </w:pPr>
      <w:r w:rsidRPr="000A2487">
        <w:rPr>
          <w:rFonts w:ascii="Times New Roman" w:eastAsia="Times New Roman" w:hAnsi="Times New Roman"/>
          <w:bCs/>
          <w:sz w:val="28"/>
          <w:szCs w:val="28"/>
        </w:rPr>
        <w:t xml:space="preserve">Таблица </w:t>
      </w:r>
      <w:r>
        <w:rPr>
          <w:rFonts w:ascii="Times New Roman" w:eastAsia="Times New Roman" w:hAnsi="Times New Roman"/>
          <w:bCs/>
          <w:sz w:val="28"/>
          <w:szCs w:val="28"/>
        </w:rPr>
        <w:t>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217"/>
        <w:gridCol w:w="3189"/>
        <w:gridCol w:w="3233"/>
      </w:tblGrid>
      <w:tr w:rsidR="00C42C23" w:rsidRPr="000A2487" w:rsidTr="007A42EA">
        <w:tc>
          <w:tcPr>
            <w:tcW w:w="3217" w:type="dxa"/>
            <w:vMerge w:val="restart"/>
            <w:shd w:val="clear" w:color="auto" w:fill="FFFFFF"/>
          </w:tcPr>
          <w:p w:rsidR="00C42C23" w:rsidRPr="000A2487" w:rsidRDefault="00C42C23" w:rsidP="007A42EA">
            <w:pPr>
              <w:spacing w:after="0"/>
              <w:jc w:val="center"/>
              <w:rPr>
                <w:rFonts w:ascii="Times New Roman" w:eastAsia="Times New Roman" w:hAnsi="Times New Roman"/>
                <w:b/>
                <w:sz w:val="24"/>
                <w:szCs w:val="24"/>
              </w:rPr>
            </w:pPr>
            <w:r w:rsidRPr="000A2487">
              <w:rPr>
                <w:rFonts w:ascii="Times New Roman" w:eastAsia="Times New Roman" w:hAnsi="Times New Roman"/>
                <w:b/>
                <w:sz w:val="24"/>
                <w:szCs w:val="24"/>
              </w:rPr>
              <w:t>Наименование источника теплоснабжения</w:t>
            </w:r>
          </w:p>
        </w:tc>
        <w:tc>
          <w:tcPr>
            <w:tcW w:w="6422" w:type="dxa"/>
            <w:gridSpan w:val="2"/>
            <w:shd w:val="clear" w:color="auto" w:fill="FFFFFF"/>
          </w:tcPr>
          <w:p w:rsidR="00C42C23" w:rsidRPr="000A2487" w:rsidRDefault="00C42C23" w:rsidP="007A42EA">
            <w:pPr>
              <w:spacing w:after="0"/>
              <w:jc w:val="center"/>
              <w:rPr>
                <w:rFonts w:ascii="Times New Roman" w:eastAsia="Times New Roman" w:hAnsi="Times New Roman"/>
                <w:b/>
                <w:sz w:val="24"/>
                <w:szCs w:val="24"/>
              </w:rPr>
            </w:pPr>
            <w:r w:rsidRPr="000A2487">
              <w:rPr>
                <w:rFonts w:ascii="Times New Roman" w:eastAsia="Times New Roman" w:hAnsi="Times New Roman"/>
                <w:b/>
                <w:sz w:val="24"/>
                <w:szCs w:val="24"/>
              </w:rPr>
              <w:t>Потери в тепловых сетях</w:t>
            </w:r>
          </w:p>
        </w:tc>
      </w:tr>
      <w:tr w:rsidR="00C42C23" w:rsidRPr="000A2487" w:rsidTr="007A42EA">
        <w:tc>
          <w:tcPr>
            <w:tcW w:w="3217" w:type="dxa"/>
            <w:vMerge/>
            <w:tcBorders>
              <w:bottom w:val="single" w:sz="12" w:space="0" w:color="auto"/>
            </w:tcBorders>
            <w:shd w:val="clear" w:color="auto" w:fill="FFFFFF"/>
          </w:tcPr>
          <w:p w:rsidR="00C42C23" w:rsidRPr="000A2487" w:rsidRDefault="00C42C23" w:rsidP="007A42EA">
            <w:pPr>
              <w:spacing w:after="0"/>
              <w:jc w:val="center"/>
              <w:rPr>
                <w:rFonts w:ascii="Times New Roman" w:eastAsia="Times New Roman" w:hAnsi="Times New Roman"/>
                <w:b/>
                <w:sz w:val="24"/>
                <w:szCs w:val="24"/>
              </w:rPr>
            </w:pPr>
          </w:p>
        </w:tc>
        <w:tc>
          <w:tcPr>
            <w:tcW w:w="3189" w:type="dxa"/>
            <w:tcBorders>
              <w:bottom w:val="single" w:sz="12" w:space="0" w:color="auto"/>
            </w:tcBorders>
            <w:shd w:val="clear" w:color="auto" w:fill="FFFFFF"/>
            <w:vAlign w:val="center"/>
          </w:tcPr>
          <w:p w:rsidR="00C42C23" w:rsidRPr="000A2487" w:rsidRDefault="00C42C23" w:rsidP="007A42EA">
            <w:pPr>
              <w:spacing w:after="0"/>
              <w:jc w:val="center"/>
              <w:rPr>
                <w:rFonts w:ascii="Times New Roman" w:eastAsia="Times New Roman" w:hAnsi="Times New Roman"/>
                <w:b/>
                <w:sz w:val="24"/>
                <w:szCs w:val="24"/>
              </w:rPr>
            </w:pPr>
            <w:r w:rsidRPr="000A2487">
              <w:rPr>
                <w:rFonts w:ascii="Times New Roman" w:eastAsia="Times New Roman" w:hAnsi="Times New Roman"/>
                <w:b/>
                <w:sz w:val="24"/>
                <w:szCs w:val="24"/>
              </w:rPr>
              <w:t>Гкал/год</w:t>
            </w:r>
          </w:p>
        </w:tc>
        <w:tc>
          <w:tcPr>
            <w:tcW w:w="3233" w:type="dxa"/>
            <w:tcBorders>
              <w:bottom w:val="single" w:sz="12" w:space="0" w:color="auto"/>
            </w:tcBorders>
            <w:shd w:val="clear" w:color="auto" w:fill="FFFFFF"/>
            <w:vAlign w:val="center"/>
          </w:tcPr>
          <w:p w:rsidR="00C42C23" w:rsidRPr="000A2487" w:rsidRDefault="00C42C23" w:rsidP="007A42EA">
            <w:pPr>
              <w:spacing w:after="0"/>
              <w:jc w:val="center"/>
              <w:rPr>
                <w:rFonts w:ascii="Times New Roman" w:eastAsia="Times New Roman" w:hAnsi="Times New Roman"/>
                <w:b/>
                <w:sz w:val="24"/>
                <w:szCs w:val="24"/>
              </w:rPr>
            </w:pPr>
            <w:r w:rsidRPr="000A2487">
              <w:rPr>
                <w:rFonts w:ascii="Times New Roman" w:eastAsia="Times New Roman" w:hAnsi="Times New Roman"/>
                <w:b/>
                <w:sz w:val="24"/>
                <w:szCs w:val="24"/>
              </w:rPr>
              <w:t>%</w:t>
            </w:r>
          </w:p>
        </w:tc>
      </w:tr>
      <w:tr w:rsidR="00C42C23" w:rsidRPr="000A2487" w:rsidTr="00E86F6C">
        <w:trPr>
          <w:trHeight w:val="71"/>
        </w:trPr>
        <w:tc>
          <w:tcPr>
            <w:tcW w:w="3217" w:type="dxa"/>
            <w:tcBorders>
              <w:bottom w:val="single" w:sz="2" w:space="0" w:color="auto"/>
            </w:tcBorders>
            <w:shd w:val="clear" w:color="auto" w:fill="FFFFFF"/>
            <w:vAlign w:val="center"/>
          </w:tcPr>
          <w:p w:rsidR="00C42C23" w:rsidRPr="001E4ED3" w:rsidRDefault="00C42C23" w:rsidP="00E86F6C">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E86F6C">
              <w:rPr>
                <w:rFonts w:ascii="Times New Roman" w:eastAsia="Times New Roman" w:hAnsi="Times New Roman"/>
                <w:color w:val="000000"/>
                <w:sz w:val="24"/>
                <w:szCs w:val="24"/>
              </w:rPr>
              <w:t>№6-38</w:t>
            </w:r>
          </w:p>
        </w:tc>
        <w:tc>
          <w:tcPr>
            <w:tcW w:w="3189" w:type="dxa"/>
            <w:tcBorders>
              <w:bottom w:val="single" w:sz="2" w:space="0" w:color="auto"/>
            </w:tcBorders>
            <w:shd w:val="clear" w:color="auto" w:fill="FFFFFF"/>
            <w:vAlign w:val="center"/>
          </w:tcPr>
          <w:p w:rsidR="00C42C23" w:rsidRPr="000A2487" w:rsidRDefault="00E86F6C"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68,556</w:t>
            </w:r>
          </w:p>
        </w:tc>
        <w:tc>
          <w:tcPr>
            <w:tcW w:w="3233" w:type="dxa"/>
            <w:tcBorders>
              <w:bottom w:val="single" w:sz="2" w:space="0" w:color="auto"/>
            </w:tcBorders>
            <w:shd w:val="clear" w:color="auto" w:fill="FFFFFF"/>
            <w:vAlign w:val="center"/>
          </w:tcPr>
          <w:p w:rsidR="00C42C23" w:rsidRPr="000A2487" w:rsidRDefault="00C42C23"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C42C23" w:rsidRPr="000A2487" w:rsidTr="00735E65">
        <w:trPr>
          <w:trHeight w:val="71"/>
        </w:trPr>
        <w:tc>
          <w:tcPr>
            <w:tcW w:w="3217" w:type="dxa"/>
            <w:tcBorders>
              <w:top w:val="single" w:sz="2" w:space="0" w:color="auto"/>
              <w:bottom w:val="single" w:sz="2" w:space="0" w:color="auto"/>
            </w:tcBorders>
            <w:shd w:val="clear" w:color="auto" w:fill="FFFFFF"/>
            <w:vAlign w:val="center"/>
          </w:tcPr>
          <w:p w:rsidR="00C42C23" w:rsidRPr="001E4ED3" w:rsidRDefault="00E86F6C"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3189" w:type="dxa"/>
            <w:tcBorders>
              <w:top w:val="single" w:sz="2" w:space="0" w:color="auto"/>
              <w:bottom w:val="single" w:sz="2" w:space="0" w:color="auto"/>
            </w:tcBorders>
            <w:shd w:val="clear" w:color="auto" w:fill="FFFFFF"/>
            <w:vAlign w:val="center"/>
          </w:tcPr>
          <w:p w:rsidR="00C42C23" w:rsidRDefault="00E86F6C"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37,824</w:t>
            </w:r>
          </w:p>
        </w:tc>
        <w:tc>
          <w:tcPr>
            <w:tcW w:w="3233" w:type="dxa"/>
            <w:tcBorders>
              <w:top w:val="single" w:sz="2" w:space="0" w:color="auto"/>
              <w:bottom w:val="single" w:sz="2" w:space="0" w:color="auto"/>
            </w:tcBorders>
            <w:shd w:val="clear" w:color="auto" w:fill="FFFFFF"/>
            <w:vAlign w:val="center"/>
          </w:tcPr>
          <w:p w:rsidR="00C42C23" w:rsidRDefault="00C42C23"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5E65" w:rsidRPr="000A2487" w:rsidTr="00735E65">
        <w:trPr>
          <w:trHeight w:val="71"/>
        </w:trPr>
        <w:tc>
          <w:tcPr>
            <w:tcW w:w="3217" w:type="dxa"/>
            <w:tcBorders>
              <w:top w:val="single" w:sz="2" w:space="0" w:color="auto"/>
              <w:bottom w:val="single" w:sz="2" w:space="0" w:color="auto"/>
            </w:tcBorders>
            <w:shd w:val="clear" w:color="auto" w:fill="FFFFFF"/>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189" w:type="dxa"/>
            <w:tcBorders>
              <w:top w:val="single" w:sz="2" w:space="0" w:color="auto"/>
              <w:bottom w:val="single" w:sz="2" w:space="0" w:color="auto"/>
            </w:tcBorders>
            <w:shd w:val="clear" w:color="auto" w:fill="FFFFFF"/>
            <w:vAlign w:val="center"/>
          </w:tcPr>
          <w:p w:rsidR="00735E65" w:rsidRDefault="00735E65"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37,824</w:t>
            </w:r>
          </w:p>
        </w:tc>
        <w:tc>
          <w:tcPr>
            <w:tcW w:w="3233" w:type="dxa"/>
            <w:tcBorders>
              <w:top w:val="single" w:sz="2" w:space="0" w:color="auto"/>
              <w:bottom w:val="single" w:sz="2" w:space="0" w:color="auto"/>
            </w:tcBorders>
            <w:shd w:val="clear" w:color="auto" w:fill="FFFFFF"/>
            <w:vAlign w:val="center"/>
          </w:tcPr>
          <w:p w:rsidR="00735E65" w:rsidRDefault="00735E65"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5E65" w:rsidRPr="000A2487" w:rsidTr="00E86F6C">
        <w:trPr>
          <w:trHeight w:val="71"/>
        </w:trPr>
        <w:tc>
          <w:tcPr>
            <w:tcW w:w="3217" w:type="dxa"/>
            <w:tcBorders>
              <w:top w:val="single" w:sz="2" w:space="0" w:color="auto"/>
              <w:bottom w:val="single" w:sz="12" w:space="0" w:color="auto"/>
            </w:tcBorders>
            <w:shd w:val="clear" w:color="auto" w:fill="FFFFFF"/>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3189" w:type="dxa"/>
            <w:tcBorders>
              <w:top w:val="single" w:sz="2" w:space="0" w:color="auto"/>
              <w:bottom w:val="single" w:sz="12" w:space="0" w:color="auto"/>
            </w:tcBorders>
            <w:shd w:val="clear" w:color="auto" w:fill="FFFFFF"/>
            <w:vAlign w:val="center"/>
          </w:tcPr>
          <w:p w:rsidR="00735E65" w:rsidRDefault="00735E65"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33,096</w:t>
            </w:r>
          </w:p>
        </w:tc>
        <w:tc>
          <w:tcPr>
            <w:tcW w:w="3233" w:type="dxa"/>
            <w:tcBorders>
              <w:top w:val="single" w:sz="2" w:space="0" w:color="auto"/>
              <w:bottom w:val="single" w:sz="12" w:space="0" w:color="auto"/>
            </w:tcBorders>
            <w:shd w:val="clear" w:color="auto" w:fill="FFFFFF"/>
            <w:vAlign w:val="center"/>
          </w:tcPr>
          <w:p w:rsidR="00735E65" w:rsidRDefault="00735E65" w:rsidP="007A42E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bl>
    <w:p w:rsidR="00C42C23" w:rsidRDefault="00C42C23" w:rsidP="00C42C23">
      <w:pPr>
        <w:rPr>
          <w:rFonts w:ascii="Times New Roman" w:eastAsia="Times New Roman" w:hAnsi="Times New Roman"/>
          <w:b/>
          <w:sz w:val="28"/>
          <w:szCs w:val="28"/>
        </w:rPr>
      </w:pPr>
    </w:p>
    <w:p w:rsidR="00C42C23" w:rsidRPr="00B327E9" w:rsidRDefault="00C42C23" w:rsidP="00735E65">
      <w:pPr>
        <w:contextualSpacing/>
        <w:jc w:val="center"/>
        <w:rPr>
          <w:rFonts w:ascii="Times New Roman" w:eastAsia="Times New Roman" w:hAnsi="Times New Roman"/>
          <w:b/>
          <w:sz w:val="28"/>
          <w:szCs w:val="28"/>
        </w:rPr>
      </w:pPr>
      <w:r w:rsidRPr="00B327E9">
        <w:rPr>
          <w:rFonts w:ascii="Times New Roman" w:eastAsia="Times New Roman" w:hAnsi="Times New Roman"/>
          <w:b/>
          <w:sz w:val="28"/>
          <w:szCs w:val="28"/>
        </w:rPr>
        <w:t>1.3.15</w:t>
      </w:r>
      <w:r>
        <w:rPr>
          <w:rFonts w:ascii="Times New Roman" w:eastAsia="Times New Roman" w:hAnsi="Times New Roman"/>
          <w:b/>
          <w:sz w:val="28"/>
          <w:szCs w:val="28"/>
        </w:rPr>
        <w:t>.</w:t>
      </w:r>
      <w:r w:rsidRPr="00B327E9">
        <w:rPr>
          <w:rFonts w:ascii="Times New Roman" w:eastAsia="Times New Roman" w:hAnsi="Times New Roman"/>
          <w:b/>
          <w:sz w:val="28"/>
          <w:szCs w:val="28"/>
        </w:rPr>
        <w:t xml:space="preserve"> Предписания надзорных органов по запрещению дальнейшей эксплуатации участков тепловой сети и результаты их исполнения</w:t>
      </w:r>
    </w:p>
    <w:p w:rsidR="00C42C23" w:rsidRDefault="00C42C23" w:rsidP="00735E65">
      <w:pPr>
        <w:spacing w:after="0"/>
        <w:ind w:firstLine="708"/>
        <w:contextualSpacing/>
        <w:jc w:val="both"/>
        <w:rPr>
          <w:rFonts w:ascii="Times New Roman" w:eastAsia="Times New Roman" w:hAnsi="Times New Roman"/>
          <w:sz w:val="28"/>
          <w:szCs w:val="28"/>
        </w:rPr>
      </w:pPr>
      <w:r w:rsidRPr="0008274C">
        <w:rPr>
          <w:rFonts w:ascii="Times New Roman" w:eastAsia="Times New Roman" w:hAnsi="Times New Roman"/>
          <w:sz w:val="28"/>
          <w:szCs w:val="28"/>
        </w:rPr>
        <w:t>Предписания надзорными органами по запрещению дальнейшей эксплуатации участков тепловой сет</w:t>
      </w:r>
      <w:r>
        <w:rPr>
          <w:rFonts w:ascii="Times New Roman" w:eastAsia="Times New Roman" w:hAnsi="Times New Roman"/>
          <w:sz w:val="28"/>
          <w:szCs w:val="28"/>
        </w:rPr>
        <w:t>и в 2019-2021 гг. не выдавались.</w:t>
      </w:r>
    </w:p>
    <w:p w:rsidR="00C42C23" w:rsidRPr="00660B5F" w:rsidRDefault="00C42C23" w:rsidP="00C42C23">
      <w:pPr>
        <w:spacing w:after="0"/>
        <w:ind w:firstLine="708"/>
        <w:jc w:val="both"/>
        <w:rPr>
          <w:rFonts w:ascii="Times New Roman" w:eastAsia="Times New Roman" w:hAnsi="Times New Roman"/>
          <w:sz w:val="28"/>
          <w:szCs w:val="28"/>
        </w:rPr>
      </w:pPr>
    </w:p>
    <w:p w:rsidR="00C42C23" w:rsidRPr="00B327E9" w:rsidRDefault="00C42C23" w:rsidP="00735E65">
      <w:pPr>
        <w:ind w:firstLine="709"/>
        <w:contextualSpacing/>
        <w:jc w:val="center"/>
        <w:rPr>
          <w:rFonts w:ascii="Times New Roman" w:hAnsi="Times New Roman"/>
          <w:b/>
          <w:color w:val="000000"/>
          <w:sz w:val="28"/>
          <w:szCs w:val="28"/>
        </w:rPr>
      </w:pPr>
      <w:r w:rsidRPr="00B327E9">
        <w:rPr>
          <w:rFonts w:ascii="Times New Roman" w:hAnsi="Times New Roman"/>
          <w:b/>
          <w:color w:val="000000"/>
          <w:sz w:val="28"/>
          <w:szCs w:val="28"/>
        </w:rPr>
        <w:t>1.3.16</w:t>
      </w:r>
      <w:r>
        <w:rPr>
          <w:rFonts w:ascii="Times New Roman" w:hAnsi="Times New Roman"/>
          <w:b/>
          <w:color w:val="000000"/>
          <w:sz w:val="28"/>
          <w:szCs w:val="28"/>
        </w:rPr>
        <w:t>.</w:t>
      </w:r>
      <w:r w:rsidRPr="00B327E9">
        <w:rPr>
          <w:rFonts w:ascii="Times New Roman" w:hAnsi="Times New Roman"/>
          <w:b/>
          <w:color w:val="000000"/>
          <w:sz w:val="28"/>
          <w:szCs w:val="28"/>
        </w:rPr>
        <w:t xml:space="preserve">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C42C23" w:rsidRDefault="00C42C23" w:rsidP="00735E65">
      <w:pPr>
        <w:spacing w:after="0"/>
        <w:ind w:firstLine="709"/>
        <w:contextualSpacing/>
        <w:jc w:val="both"/>
        <w:rPr>
          <w:rFonts w:ascii="Times New Roman" w:hAnsi="Times New Roman"/>
          <w:sz w:val="28"/>
          <w:szCs w:val="28"/>
        </w:rPr>
      </w:pPr>
      <w:r w:rsidRPr="00815486">
        <w:rPr>
          <w:rFonts w:ascii="Times New Roman" w:hAnsi="Times New Roman"/>
          <w:sz w:val="28"/>
          <w:szCs w:val="28"/>
        </w:rPr>
        <w:t>Для присоединения теплопотребляющих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C42C23" w:rsidRDefault="00C42C23" w:rsidP="00735E65">
      <w:pPr>
        <w:spacing w:after="0"/>
        <w:ind w:firstLine="709"/>
        <w:contextualSpacing/>
        <w:jc w:val="both"/>
        <w:rPr>
          <w:rFonts w:ascii="Times New Roman" w:hAnsi="Times New Roman"/>
          <w:sz w:val="28"/>
          <w:szCs w:val="28"/>
        </w:rPr>
      </w:pPr>
      <w:r>
        <w:rPr>
          <w:rFonts w:ascii="Times New Roman" w:hAnsi="Times New Roman"/>
          <w:sz w:val="28"/>
          <w:szCs w:val="28"/>
        </w:rPr>
        <w:t xml:space="preserve">В сельском поселении </w:t>
      </w:r>
      <w:r w:rsidR="00E86F6C">
        <w:rPr>
          <w:rFonts w:ascii="Times New Roman" w:hAnsi="Times New Roman"/>
          <w:sz w:val="28"/>
          <w:szCs w:val="28"/>
        </w:rPr>
        <w:t>Среднее Аверкино</w:t>
      </w:r>
      <w:r>
        <w:rPr>
          <w:rFonts w:ascii="Times New Roman" w:hAnsi="Times New Roman"/>
          <w:sz w:val="28"/>
          <w:szCs w:val="28"/>
        </w:rPr>
        <w:t xml:space="preserve"> используется зависимая схема. </w:t>
      </w:r>
    </w:p>
    <w:p w:rsidR="00C42C23" w:rsidRPr="00815486" w:rsidRDefault="00C42C23" w:rsidP="00C42C23">
      <w:pPr>
        <w:spacing w:after="0"/>
        <w:ind w:firstLine="708"/>
        <w:jc w:val="both"/>
        <w:rPr>
          <w:rFonts w:ascii="Times New Roman" w:hAnsi="Times New Roman"/>
          <w:sz w:val="28"/>
          <w:szCs w:val="28"/>
        </w:rPr>
      </w:pPr>
    </w:p>
    <w:p w:rsidR="00C42C23" w:rsidRDefault="00C42C23" w:rsidP="00C42C23">
      <w:pPr>
        <w:spacing w:after="0"/>
        <w:ind w:firstLine="708"/>
        <w:jc w:val="center"/>
        <w:rPr>
          <w:rFonts w:ascii="Times New Roman" w:hAnsi="Times New Roman"/>
          <w:b/>
          <w:color w:val="000000"/>
          <w:sz w:val="28"/>
          <w:szCs w:val="28"/>
        </w:rPr>
      </w:pPr>
      <w:r w:rsidRPr="00B327E9">
        <w:rPr>
          <w:rFonts w:ascii="Times New Roman" w:eastAsia="Times New Roman" w:hAnsi="Times New Roman"/>
          <w:b/>
          <w:color w:val="000000"/>
          <w:sz w:val="28"/>
          <w:szCs w:val="28"/>
        </w:rPr>
        <w:t>1.3.17</w:t>
      </w:r>
      <w:r>
        <w:rPr>
          <w:rFonts w:ascii="Times New Roman" w:eastAsia="Times New Roman" w:hAnsi="Times New Roman"/>
          <w:b/>
          <w:color w:val="000000"/>
          <w:sz w:val="28"/>
          <w:szCs w:val="28"/>
        </w:rPr>
        <w:t>.</w:t>
      </w:r>
      <w:r w:rsidRPr="00B327E9">
        <w:rPr>
          <w:rFonts w:ascii="Times New Roman" w:eastAsia="Times New Roman" w:hAnsi="Times New Roman"/>
          <w:b/>
          <w:color w:val="000000"/>
          <w:sz w:val="28"/>
          <w:szCs w:val="28"/>
        </w:rPr>
        <w:t xml:space="preserve"> </w:t>
      </w:r>
      <w:r w:rsidRPr="00B327E9">
        <w:rPr>
          <w:rFonts w:ascii="Times New Roman" w:hAnsi="Times New Roman"/>
          <w:b/>
          <w:color w:val="000000"/>
          <w:sz w:val="28"/>
          <w:szCs w:val="28"/>
        </w:rPr>
        <w:t xml:space="preserve">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w:t>
      </w:r>
      <w:r w:rsidRPr="0013338F">
        <w:rPr>
          <w:rFonts w:ascii="Times New Roman" w:hAnsi="Times New Roman"/>
          <w:b/>
          <w:color w:val="000000"/>
          <w:sz w:val="28"/>
          <w:szCs w:val="28"/>
        </w:rPr>
        <w:t>теплоносителя</w:t>
      </w:r>
    </w:p>
    <w:p w:rsidR="00C42C23" w:rsidRDefault="00C42C23" w:rsidP="00C42C23">
      <w:pPr>
        <w:spacing w:after="0"/>
        <w:ind w:firstLine="708"/>
        <w:jc w:val="both"/>
        <w:rPr>
          <w:rFonts w:ascii="Times New Roman" w:hAnsi="Times New Roman"/>
          <w:color w:val="000000"/>
          <w:sz w:val="28"/>
          <w:szCs w:val="28"/>
        </w:rPr>
      </w:pPr>
      <w:r>
        <w:rPr>
          <w:rFonts w:ascii="Times New Roman" w:hAnsi="Times New Roman"/>
          <w:color w:val="000000"/>
          <w:sz w:val="28"/>
          <w:szCs w:val="28"/>
        </w:rPr>
        <w:t>На всех объектах подключенных к централизованному теплоснабжению, приборы учета отсутствуют.</w:t>
      </w:r>
    </w:p>
    <w:p w:rsidR="00C42C23" w:rsidRDefault="00C42C23" w:rsidP="00C42C23">
      <w:pPr>
        <w:spacing w:after="0"/>
        <w:ind w:firstLine="708"/>
        <w:jc w:val="both"/>
        <w:rPr>
          <w:rFonts w:ascii="Times New Roman" w:hAnsi="Times New Roman"/>
          <w:color w:val="000000"/>
          <w:sz w:val="28"/>
          <w:szCs w:val="28"/>
        </w:rPr>
      </w:pPr>
    </w:p>
    <w:p w:rsidR="00C42C23" w:rsidRPr="00552721" w:rsidRDefault="00C42C23" w:rsidP="00C42C23">
      <w:pPr>
        <w:spacing w:after="0"/>
        <w:jc w:val="center"/>
        <w:rPr>
          <w:rFonts w:ascii="Times New Roman" w:eastAsia="Times New Roman" w:hAnsi="Times New Roman"/>
          <w:b/>
          <w:sz w:val="28"/>
          <w:szCs w:val="28"/>
        </w:rPr>
      </w:pPr>
      <w:r w:rsidRPr="00B327E9">
        <w:rPr>
          <w:rFonts w:ascii="Times New Roman" w:eastAsia="Times New Roman" w:hAnsi="Times New Roman"/>
          <w:b/>
          <w:sz w:val="28"/>
          <w:szCs w:val="28"/>
        </w:rPr>
        <w:t>1.3.18</w:t>
      </w:r>
      <w:r>
        <w:rPr>
          <w:rFonts w:ascii="Times New Roman" w:eastAsia="Times New Roman" w:hAnsi="Times New Roman"/>
          <w:b/>
          <w:sz w:val="28"/>
          <w:szCs w:val="28"/>
        </w:rPr>
        <w:t>.</w:t>
      </w:r>
      <w:r w:rsidRPr="00B327E9">
        <w:rPr>
          <w:rFonts w:ascii="Times New Roman" w:eastAsia="Times New Roman" w:hAnsi="Times New Roman"/>
          <w:b/>
          <w:sz w:val="28"/>
          <w:szCs w:val="28"/>
        </w:rPr>
        <w:t xml:space="preserve"> Анализ работы диспетчерских служб теплоснабжающих </w:t>
      </w:r>
      <w:r w:rsidRPr="00552721">
        <w:rPr>
          <w:rFonts w:ascii="Times New Roman" w:eastAsia="Times New Roman" w:hAnsi="Times New Roman"/>
          <w:b/>
          <w:sz w:val="28"/>
          <w:szCs w:val="28"/>
        </w:rPr>
        <w:t>организаций и используемых средств автоматизации</w:t>
      </w:r>
    </w:p>
    <w:p w:rsidR="00C42C23" w:rsidRPr="00552721" w:rsidRDefault="00C42C23" w:rsidP="00C42C23">
      <w:pPr>
        <w:spacing w:after="0"/>
        <w:jc w:val="both"/>
        <w:rPr>
          <w:rFonts w:ascii="Times New Roman" w:hAnsi="Times New Roman"/>
          <w:sz w:val="28"/>
          <w:szCs w:val="28"/>
        </w:rPr>
      </w:pPr>
      <w:r w:rsidRPr="00552721">
        <w:rPr>
          <w:rFonts w:ascii="Times New Roman" w:eastAsia="Times New Roman" w:hAnsi="Times New Roman"/>
          <w:sz w:val="28"/>
          <w:szCs w:val="28"/>
        </w:rPr>
        <w:tab/>
      </w:r>
      <w:r w:rsidRPr="00552721">
        <w:rPr>
          <w:rFonts w:ascii="Times New Roman" w:hAnsi="Times New Roman"/>
          <w:sz w:val="28"/>
          <w:szCs w:val="28"/>
        </w:rPr>
        <w:t xml:space="preserve">Котельные не оснащены автоматизированными системами диспетчеризации MasterSCADA. </w:t>
      </w:r>
    </w:p>
    <w:p w:rsidR="00C42C23" w:rsidRDefault="00C42C23" w:rsidP="00C42C23">
      <w:pPr>
        <w:spacing w:after="0"/>
        <w:jc w:val="both"/>
        <w:rPr>
          <w:rFonts w:ascii="Times New Roman" w:hAnsi="Times New Roman"/>
          <w:sz w:val="28"/>
          <w:szCs w:val="28"/>
        </w:rPr>
      </w:pPr>
      <w:r w:rsidRPr="00552721">
        <w:rPr>
          <w:rFonts w:ascii="Times New Roman" w:hAnsi="Times New Roman"/>
          <w:sz w:val="28"/>
          <w:szCs w:val="28"/>
        </w:rPr>
        <w:tab/>
        <w:t xml:space="preserve">Основные задачи диспетчерской службы – обеспечение надежного и бесперебойного теплоснабжения потребителей, круглосуточного </w:t>
      </w:r>
      <w:r w:rsidRPr="009C28B0">
        <w:rPr>
          <w:rFonts w:ascii="Times New Roman" w:hAnsi="Times New Roman"/>
          <w:sz w:val="28"/>
          <w:szCs w:val="28"/>
        </w:rPr>
        <w:t>оперативного управления производством, передачей и распределением тепла. Ведение требуемых режимов работы и производство переключений в тепловых сетях, пусков и остановов оборудования, локализация аварий и восстановление режима работы, подготовка к производству ремонтных работ, проведение гидравлических испытаний, принятие заявок от жителей. Персонал диспетчерской службы теплоснабжающих организаци</w:t>
      </w:r>
      <w:r>
        <w:rPr>
          <w:rFonts w:ascii="Times New Roman" w:hAnsi="Times New Roman"/>
          <w:sz w:val="28"/>
          <w:szCs w:val="28"/>
        </w:rPr>
        <w:t>и</w:t>
      </w:r>
      <w:r w:rsidRPr="009C28B0">
        <w:rPr>
          <w:rFonts w:ascii="Times New Roman" w:hAnsi="Times New Roman"/>
          <w:sz w:val="28"/>
          <w:szCs w:val="28"/>
        </w:rPr>
        <w:t xml:space="preserve"> состоит из смены в количестве до </w:t>
      </w:r>
      <w:r>
        <w:rPr>
          <w:rFonts w:ascii="Times New Roman" w:hAnsi="Times New Roman"/>
          <w:sz w:val="28"/>
          <w:szCs w:val="28"/>
        </w:rPr>
        <w:t>2</w:t>
      </w:r>
      <w:r w:rsidRPr="009C28B0">
        <w:rPr>
          <w:rFonts w:ascii="Times New Roman" w:hAnsi="Times New Roman"/>
          <w:sz w:val="28"/>
          <w:szCs w:val="28"/>
        </w:rPr>
        <w:t xml:space="preserve"> человек. В журнале инженера смены фиксируются все остановки и сбои в технологическом оборудовании на котельной. Так же существует утвержденные температурные графики, согласно им регулируется отпуск теплоносителя потребителям относительно фактической температуры наружного воздуха. В журнале аварий и инцидентов на тепловых сетях фиксируются все поступающие звонки от потребителей. После поступившего сигнала на место происшествия выезжает аварийная бригада.</w:t>
      </w:r>
    </w:p>
    <w:p w:rsidR="00C42C23" w:rsidRDefault="00C42C23" w:rsidP="00C42C23">
      <w:pPr>
        <w:spacing w:after="0"/>
        <w:jc w:val="both"/>
        <w:rPr>
          <w:rFonts w:ascii="Times New Roman" w:eastAsia="Times New Roman" w:hAnsi="Times New Roman"/>
          <w:sz w:val="28"/>
          <w:szCs w:val="28"/>
        </w:rPr>
      </w:pPr>
    </w:p>
    <w:p w:rsidR="00C42C23" w:rsidRPr="009C331B" w:rsidRDefault="00C42C23" w:rsidP="00C42C23">
      <w:pPr>
        <w:spacing w:after="0"/>
        <w:jc w:val="center"/>
        <w:rPr>
          <w:rFonts w:ascii="Times New Roman" w:hAnsi="Times New Roman"/>
          <w:b/>
          <w:sz w:val="28"/>
          <w:szCs w:val="28"/>
        </w:rPr>
      </w:pPr>
      <w:r w:rsidRPr="00B327E9">
        <w:rPr>
          <w:rFonts w:ascii="Times New Roman" w:hAnsi="Times New Roman"/>
          <w:b/>
          <w:color w:val="000000"/>
          <w:sz w:val="28"/>
          <w:szCs w:val="28"/>
        </w:rPr>
        <w:t>1.3.19</w:t>
      </w:r>
      <w:r>
        <w:rPr>
          <w:rFonts w:ascii="Times New Roman" w:hAnsi="Times New Roman"/>
          <w:b/>
          <w:color w:val="000000"/>
          <w:sz w:val="28"/>
          <w:szCs w:val="28"/>
        </w:rPr>
        <w:t>.</w:t>
      </w:r>
      <w:r w:rsidRPr="00B327E9">
        <w:rPr>
          <w:rFonts w:ascii="Times New Roman" w:hAnsi="Times New Roman"/>
          <w:b/>
          <w:color w:val="000000"/>
          <w:sz w:val="28"/>
          <w:szCs w:val="28"/>
        </w:rPr>
        <w:t xml:space="preserve"> </w:t>
      </w:r>
      <w:r w:rsidRPr="007D65B6">
        <w:rPr>
          <w:rFonts w:ascii="Times New Roman" w:hAnsi="Times New Roman"/>
          <w:b/>
          <w:color w:val="000000"/>
          <w:sz w:val="28"/>
          <w:szCs w:val="28"/>
        </w:rPr>
        <w:t xml:space="preserve">Уровень автоматизации и обслуживания центральных тепловых </w:t>
      </w:r>
      <w:r w:rsidRPr="009C331B">
        <w:rPr>
          <w:rFonts w:ascii="Times New Roman" w:hAnsi="Times New Roman"/>
          <w:b/>
          <w:sz w:val="28"/>
          <w:szCs w:val="28"/>
        </w:rPr>
        <w:t>пунктов, насосных станций</w:t>
      </w:r>
    </w:p>
    <w:p w:rsidR="00C42C23" w:rsidRPr="009C331B" w:rsidRDefault="00C42C23" w:rsidP="00C42C23">
      <w:pPr>
        <w:spacing w:after="0"/>
        <w:jc w:val="both"/>
        <w:rPr>
          <w:rFonts w:ascii="Times New Roman" w:hAnsi="Times New Roman"/>
          <w:sz w:val="28"/>
          <w:szCs w:val="28"/>
        </w:rPr>
      </w:pPr>
      <w:r w:rsidRPr="009C331B">
        <w:rPr>
          <w:rFonts w:ascii="Times New Roman" w:hAnsi="Times New Roman"/>
          <w:sz w:val="28"/>
          <w:szCs w:val="28"/>
        </w:rPr>
        <w:t xml:space="preserve"> </w:t>
      </w:r>
      <w:r w:rsidRPr="009C331B">
        <w:rPr>
          <w:rFonts w:ascii="Times New Roman" w:hAnsi="Times New Roman"/>
          <w:sz w:val="28"/>
          <w:szCs w:val="28"/>
        </w:rPr>
        <w:tab/>
        <w:t xml:space="preserve">На территории сельского поселения </w:t>
      </w:r>
      <w:r w:rsidR="00E86F6C">
        <w:rPr>
          <w:rFonts w:ascii="Times New Roman" w:hAnsi="Times New Roman"/>
          <w:sz w:val="28"/>
          <w:szCs w:val="28"/>
        </w:rPr>
        <w:t xml:space="preserve">Среднее Аверкино </w:t>
      </w:r>
      <w:r w:rsidRPr="009C331B">
        <w:rPr>
          <w:rFonts w:ascii="Times New Roman" w:hAnsi="Times New Roman"/>
          <w:sz w:val="28"/>
          <w:szCs w:val="28"/>
        </w:rPr>
        <w:t xml:space="preserve">тепловые пункты и насосные станции отсутствуют. </w:t>
      </w:r>
    </w:p>
    <w:p w:rsidR="00C42C23" w:rsidRDefault="00C42C23" w:rsidP="00C42C23">
      <w:pPr>
        <w:spacing w:after="0"/>
        <w:jc w:val="both"/>
        <w:rPr>
          <w:rFonts w:ascii="Times New Roman" w:hAnsi="Times New Roman"/>
          <w:color w:val="000000"/>
          <w:sz w:val="28"/>
          <w:szCs w:val="28"/>
        </w:rPr>
      </w:pPr>
    </w:p>
    <w:p w:rsidR="00C42C23" w:rsidRPr="00A14C4A" w:rsidRDefault="00C42C23" w:rsidP="00C42C23">
      <w:pPr>
        <w:spacing w:after="0"/>
        <w:jc w:val="center"/>
        <w:rPr>
          <w:rFonts w:ascii="Times New Roman" w:hAnsi="Times New Roman"/>
          <w:b/>
          <w:color w:val="000000"/>
          <w:sz w:val="28"/>
          <w:szCs w:val="28"/>
        </w:rPr>
      </w:pPr>
      <w:r w:rsidRPr="00DF645B">
        <w:rPr>
          <w:rFonts w:ascii="Times New Roman" w:hAnsi="Times New Roman"/>
          <w:b/>
          <w:color w:val="000000"/>
          <w:sz w:val="28"/>
          <w:szCs w:val="28"/>
        </w:rPr>
        <w:t>1</w:t>
      </w:r>
      <w:r w:rsidRPr="00A14C4A">
        <w:rPr>
          <w:rFonts w:ascii="Times New Roman" w:hAnsi="Times New Roman"/>
          <w:b/>
          <w:color w:val="000000"/>
          <w:sz w:val="28"/>
          <w:szCs w:val="28"/>
        </w:rPr>
        <w:t>.3.20 Сведения о наличии защиты тепловых сетей от превышения давления</w:t>
      </w:r>
    </w:p>
    <w:p w:rsidR="00C42C23" w:rsidRDefault="00C42C23" w:rsidP="00C42C23">
      <w:pPr>
        <w:spacing w:after="0"/>
        <w:ind w:firstLine="708"/>
        <w:jc w:val="both"/>
        <w:rPr>
          <w:color w:val="000000"/>
          <w:sz w:val="27"/>
          <w:szCs w:val="27"/>
          <w:shd w:val="clear" w:color="auto" w:fill="FFFFFF"/>
        </w:rPr>
      </w:pPr>
      <w:r w:rsidRPr="00552721">
        <w:rPr>
          <w:rFonts w:ascii="Times New Roman" w:hAnsi="Times New Roman"/>
          <w:sz w:val="28"/>
          <w:szCs w:val="28"/>
        </w:rPr>
        <w:t>Защита тепловых сетей от превышения давления осуществляется путем установки в здании котельной мембранных расширительных баков и сбросных клапанов.</w:t>
      </w:r>
      <w:r w:rsidRPr="00D428DD">
        <w:rPr>
          <w:color w:val="000000"/>
          <w:sz w:val="27"/>
          <w:szCs w:val="27"/>
          <w:shd w:val="clear" w:color="auto" w:fill="FFFFFF"/>
        </w:rPr>
        <w:t xml:space="preserve"> </w:t>
      </w:r>
    </w:p>
    <w:p w:rsidR="00C42C23" w:rsidRPr="00660B5F" w:rsidRDefault="00C42C23" w:rsidP="00C42C23">
      <w:pPr>
        <w:spacing w:after="0"/>
        <w:ind w:firstLine="708"/>
        <w:jc w:val="both"/>
        <w:rPr>
          <w:color w:val="000000"/>
          <w:sz w:val="27"/>
          <w:szCs w:val="27"/>
          <w:shd w:val="clear" w:color="auto" w:fill="FFFFFF"/>
        </w:rPr>
      </w:pPr>
    </w:p>
    <w:p w:rsidR="00C42C23" w:rsidRPr="0036226C" w:rsidRDefault="00C42C23" w:rsidP="00C42C23">
      <w:pPr>
        <w:spacing w:after="0"/>
        <w:ind w:firstLine="708"/>
        <w:jc w:val="center"/>
        <w:rPr>
          <w:rFonts w:ascii="Times New Roman" w:hAnsi="Times New Roman"/>
          <w:b/>
          <w:color w:val="000000"/>
          <w:sz w:val="28"/>
          <w:szCs w:val="28"/>
        </w:rPr>
      </w:pPr>
      <w:r w:rsidRPr="0036226C">
        <w:rPr>
          <w:rFonts w:ascii="Times New Roman" w:hAnsi="Times New Roman"/>
          <w:b/>
          <w:color w:val="000000"/>
          <w:sz w:val="28"/>
          <w:szCs w:val="28"/>
        </w:rPr>
        <w:t>1.3.21</w:t>
      </w:r>
      <w:r>
        <w:rPr>
          <w:rFonts w:ascii="Times New Roman" w:hAnsi="Times New Roman"/>
          <w:b/>
          <w:color w:val="000000"/>
          <w:sz w:val="28"/>
          <w:szCs w:val="28"/>
        </w:rPr>
        <w:t>.</w:t>
      </w:r>
      <w:r w:rsidRPr="0036226C">
        <w:rPr>
          <w:rFonts w:ascii="Times New Roman" w:hAnsi="Times New Roman"/>
          <w:b/>
          <w:color w:val="000000"/>
          <w:sz w:val="28"/>
          <w:szCs w:val="28"/>
        </w:rPr>
        <w:t xml:space="preserve"> Перечень выявленных бесхозяйных тепловых сетей и обоснование выбора организации, уполномоченной на их эксплуатацию</w:t>
      </w:r>
    </w:p>
    <w:p w:rsidR="00C42C23" w:rsidRDefault="00C42C23" w:rsidP="00C42C23">
      <w:pPr>
        <w:spacing w:after="0"/>
        <w:ind w:firstLine="708"/>
        <w:jc w:val="both"/>
        <w:rPr>
          <w:rFonts w:ascii="Times New Roman" w:hAnsi="Times New Roman"/>
          <w:color w:val="000000"/>
          <w:sz w:val="28"/>
          <w:szCs w:val="28"/>
        </w:rPr>
      </w:pPr>
      <w:r>
        <w:rPr>
          <w:rFonts w:ascii="Times New Roman" w:hAnsi="Times New Roman"/>
          <w:color w:val="000000"/>
          <w:sz w:val="28"/>
          <w:szCs w:val="28"/>
        </w:rPr>
        <w:t xml:space="preserve">На территории </w:t>
      </w:r>
      <w:r w:rsidRPr="00AF1889">
        <w:rPr>
          <w:rFonts w:ascii="Times New Roman" w:hAnsi="Times New Roman"/>
          <w:sz w:val="28"/>
          <w:szCs w:val="28"/>
        </w:rPr>
        <w:t xml:space="preserve">сельского поселения </w:t>
      </w:r>
      <w:r w:rsidR="00E86F6C">
        <w:rPr>
          <w:rFonts w:ascii="Times New Roman" w:hAnsi="Times New Roman"/>
          <w:sz w:val="28"/>
          <w:szCs w:val="28"/>
        </w:rPr>
        <w:t xml:space="preserve">Среднее Аверкино </w:t>
      </w:r>
      <w:r>
        <w:rPr>
          <w:rFonts w:ascii="Times New Roman" w:hAnsi="Times New Roman"/>
          <w:color w:val="000000"/>
          <w:sz w:val="28"/>
          <w:szCs w:val="28"/>
        </w:rPr>
        <w:t xml:space="preserve">бесхозяйных сети отсутствуют.  </w:t>
      </w:r>
    </w:p>
    <w:p w:rsidR="00C42C23" w:rsidRDefault="00C42C23" w:rsidP="00C42C23">
      <w:pPr>
        <w:spacing w:after="0"/>
        <w:ind w:firstLine="708"/>
        <w:jc w:val="both"/>
        <w:rPr>
          <w:rFonts w:ascii="Times New Roman" w:hAnsi="Times New Roman"/>
          <w:color w:val="000000"/>
          <w:sz w:val="28"/>
          <w:szCs w:val="28"/>
        </w:rPr>
      </w:pPr>
    </w:p>
    <w:p w:rsidR="00C42C23" w:rsidRPr="004A5133" w:rsidRDefault="00C42C23" w:rsidP="00C42C23">
      <w:pPr>
        <w:numPr>
          <w:ilvl w:val="1"/>
          <w:numId w:val="13"/>
        </w:numPr>
        <w:spacing w:after="0"/>
        <w:jc w:val="center"/>
        <w:rPr>
          <w:rFonts w:ascii="Times New Roman" w:hAnsi="Times New Roman"/>
          <w:b/>
          <w:color w:val="000000"/>
          <w:sz w:val="28"/>
          <w:szCs w:val="28"/>
        </w:rPr>
      </w:pPr>
      <w:r w:rsidRPr="004A5133">
        <w:rPr>
          <w:rFonts w:ascii="Times New Roman" w:hAnsi="Times New Roman"/>
          <w:b/>
          <w:color w:val="000000"/>
          <w:sz w:val="28"/>
          <w:szCs w:val="28"/>
        </w:rPr>
        <w:t>. Зоны действия источников тепловой энергии</w:t>
      </w:r>
    </w:p>
    <w:p w:rsidR="00C42C23" w:rsidRDefault="00C42C23" w:rsidP="00C42C23">
      <w:pPr>
        <w:spacing w:after="0"/>
        <w:ind w:firstLine="348"/>
        <w:jc w:val="both"/>
        <w:rPr>
          <w:rFonts w:ascii="Times New Roman" w:eastAsia="Times New Roman" w:hAnsi="Times New Roman"/>
          <w:color w:val="000000"/>
          <w:sz w:val="28"/>
          <w:szCs w:val="28"/>
        </w:rPr>
      </w:pPr>
      <w:r w:rsidRPr="004A5133">
        <w:rPr>
          <w:rFonts w:ascii="Times New Roman" w:eastAsia="Times New Roman" w:hAnsi="Times New Roman"/>
          <w:color w:val="000000"/>
          <w:sz w:val="28"/>
          <w:szCs w:val="28"/>
        </w:rPr>
        <w:t xml:space="preserve">Границы зон действия систем теплоснабжения определены точками присоединения самых отдаленных потребителей к тепловым сетям. Границы зон показаны на рис. </w:t>
      </w:r>
      <w:r>
        <w:rPr>
          <w:rFonts w:ascii="Times New Roman" w:eastAsia="Times New Roman" w:hAnsi="Times New Roman"/>
          <w:color w:val="000000"/>
          <w:sz w:val="28"/>
          <w:szCs w:val="28"/>
        </w:rPr>
        <w:t>3</w:t>
      </w:r>
      <w:r w:rsidRPr="004A5133">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(см. Приложение</w:t>
      </w:r>
      <w:r w:rsidR="00CE4739">
        <w:rPr>
          <w:rFonts w:ascii="Times New Roman" w:eastAsia="Times New Roman" w:hAnsi="Times New Roman"/>
          <w:color w:val="000000"/>
          <w:sz w:val="28"/>
          <w:szCs w:val="28"/>
        </w:rPr>
        <w:t>)</w:t>
      </w:r>
    </w:p>
    <w:p w:rsidR="00C42C23" w:rsidRDefault="00C42C23" w:rsidP="00C42C23">
      <w:pPr>
        <w:spacing w:after="0"/>
        <w:ind w:firstLine="348"/>
        <w:jc w:val="both"/>
        <w:rPr>
          <w:rFonts w:ascii="Times New Roman" w:eastAsia="Times New Roman" w:hAnsi="Times New Roman"/>
          <w:color w:val="000000"/>
          <w:sz w:val="28"/>
          <w:szCs w:val="28"/>
        </w:rPr>
      </w:pPr>
    </w:p>
    <w:p w:rsidR="00C42C23" w:rsidRPr="0036226C" w:rsidRDefault="00C42C23" w:rsidP="00C42C23">
      <w:pPr>
        <w:spacing w:after="0"/>
        <w:jc w:val="center"/>
        <w:rPr>
          <w:rFonts w:ascii="Times New Roman" w:eastAsia="Times New Roman" w:hAnsi="Times New Roman"/>
          <w:b/>
          <w:sz w:val="28"/>
          <w:szCs w:val="28"/>
        </w:rPr>
      </w:pPr>
      <w:r>
        <w:rPr>
          <w:rFonts w:ascii="Times New Roman" w:eastAsia="Times New Roman" w:hAnsi="Times New Roman"/>
          <w:b/>
          <w:sz w:val="28"/>
          <w:szCs w:val="28"/>
        </w:rPr>
        <w:t xml:space="preserve">1.5. Тепловые нагрузки </w:t>
      </w:r>
      <w:r w:rsidRPr="0036226C">
        <w:rPr>
          <w:rFonts w:ascii="Times New Roman" w:eastAsia="Times New Roman" w:hAnsi="Times New Roman"/>
          <w:b/>
          <w:sz w:val="28"/>
          <w:szCs w:val="28"/>
        </w:rPr>
        <w:t>потребителей тепловой энергии,</w:t>
      </w:r>
    </w:p>
    <w:p w:rsidR="00C42C23" w:rsidRPr="0036226C" w:rsidRDefault="00C42C23" w:rsidP="00C42C23">
      <w:pPr>
        <w:spacing w:after="0"/>
        <w:jc w:val="center"/>
        <w:rPr>
          <w:rFonts w:ascii="Times New Roman" w:eastAsia="Times New Roman" w:hAnsi="Times New Roman"/>
          <w:b/>
          <w:sz w:val="28"/>
          <w:szCs w:val="28"/>
        </w:rPr>
      </w:pPr>
      <w:r w:rsidRPr="0036226C">
        <w:rPr>
          <w:rFonts w:ascii="Times New Roman" w:eastAsia="Times New Roman" w:hAnsi="Times New Roman"/>
          <w:b/>
          <w:sz w:val="28"/>
          <w:szCs w:val="28"/>
        </w:rPr>
        <w:t>групп потребителей тепловой энергии</w:t>
      </w:r>
    </w:p>
    <w:p w:rsidR="00C42C23" w:rsidRPr="0036226C" w:rsidRDefault="00C42C23" w:rsidP="00C42C23">
      <w:pPr>
        <w:widowControl w:val="0"/>
        <w:tabs>
          <w:tab w:val="left" w:pos="1875"/>
        </w:tabs>
        <w:autoSpaceDE w:val="0"/>
        <w:autoSpaceDN w:val="0"/>
        <w:adjustRightInd w:val="0"/>
        <w:spacing w:after="0"/>
        <w:jc w:val="center"/>
        <w:rPr>
          <w:rFonts w:ascii="Times New Roman" w:eastAsia="Times New Roman" w:hAnsi="Times New Roman"/>
          <w:b/>
          <w:color w:val="000000"/>
          <w:sz w:val="28"/>
          <w:szCs w:val="28"/>
        </w:rPr>
      </w:pPr>
      <w:r w:rsidRPr="0036226C">
        <w:rPr>
          <w:rFonts w:ascii="Times New Roman" w:hAnsi="Times New Roman"/>
          <w:b/>
          <w:color w:val="000000"/>
          <w:sz w:val="28"/>
          <w:szCs w:val="28"/>
        </w:rPr>
        <w:t>1.5.1</w:t>
      </w:r>
      <w:r>
        <w:rPr>
          <w:rFonts w:ascii="Times New Roman" w:hAnsi="Times New Roman"/>
          <w:b/>
          <w:color w:val="000000"/>
          <w:sz w:val="28"/>
          <w:szCs w:val="28"/>
        </w:rPr>
        <w:t>.</w:t>
      </w:r>
      <w:r w:rsidRPr="0036226C">
        <w:rPr>
          <w:rFonts w:ascii="Times New Roman" w:hAnsi="Times New Roman"/>
          <w:b/>
          <w:color w:val="000000"/>
          <w:sz w:val="28"/>
          <w:szCs w:val="28"/>
        </w:rPr>
        <w:t xml:space="preserve"> Описание </w:t>
      </w:r>
      <w:r w:rsidRPr="0036226C">
        <w:rPr>
          <w:rFonts w:ascii="Times New Roman" w:eastAsia="Times New Roman" w:hAnsi="Times New Roman"/>
          <w:b/>
          <w:color w:val="000000"/>
          <w:sz w:val="28"/>
          <w:szCs w:val="28"/>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C42C23" w:rsidRPr="005A779A" w:rsidRDefault="00C42C23" w:rsidP="00C42C23">
      <w:pPr>
        <w:spacing w:after="0"/>
        <w:jc w:val="center"/>
        <w:rPr>
          <w:rFonts w:ascii="Times New Roman" w:hAnsi="Times New Roman"/>
          <w:sz w:val="28"/>
          <w:szCs w:val="28"/>
        </w:rPr>
      </w:pPr>
      <w:r w:rsidRPr="005A779A">
        <w:rPr>
          <w:rFonts w:ascii="Times New Roman" w:hAnsi="Times New Roman"/>
          <w:sz w:val="28"/>
          <w:szCs w:val="28"/>
        </w:rPr>
        <w:t>Таблица 10 -  Значения потребления тепловой энергии</w:t>
      </w:r>
    </w:p>
    <w:p w:rsidR="00C42C23" w:rsidRPr="005A779A" w:rsidRDefault="00C42C23" w:rsidP="00C42C23">
      <w:pPr>
        <w:spacing w:after="0"/>
        <w:jc w:val="center"/>
        <w:rPr>
          <w:rFonts w:ascii="Times New Roman" w:hAnsi="Times New Roman"/>
          <w:sz w:val="28"/>
          <w:szCs w:val="28"/>
        </w:rPr>
      </w:pPr>
      <w:r w:rsidRPr="005A779A">
        <w:rPr>
          <w:rFonts w:ascii="Times New Roman" w:hAnsi="Times New Roman"/>
          <w:sz w:val="28"/>
          <w:szCs w:val="28"/>
        </w:rPr>
        <w:t>от действующих котельных</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16"/>
        <w:gridCol w:w="3177"/>
        <w:gridCol w:w="3354"/>
      </w:tblGrid>
      <w:tr w:rsidR="00C42C23" w:rsidRPr="005A779A" w:rsidTr="007A42EA">
        <w:tc>
          <w:tcPr>
            <w:tcW w:w="3216" w:type="dxa"/>
            <w:vAlign w:val="center"/>
          </w:tcPr>
          <w:p w:rsidR="00C42C23" w:rsidRPr="005A779A" w:rsidRDefault="00C42C23" w:rsidP="007A42EA">
            <w:pPr>
              <w:spacing w:after="0" w:line="240" w:lineRule="auto"/>
              <w:jc w:val="center"/>
              <w:rPr>
                <w:rFonts w:ascii="Times New Roman" w:hAnsi="Times New Roman"/>
                <w:b/>
                <w:color w:val="000000"/>
                <w:sz w:val="24"/>
                <w:szCs w:val="24"/>
              </w:rPr>
            </w:pPr>
            <w:r w:rsidRPr="005A779A">
              <w:rPr>
                <w:rFonts w:ascii="Times New Roman" w:hAnsi="Times New Roman"/>
                <w:b/>
                <w:color w:val="000000"/>
                <w:sz w:val="24"/>
                <w:szCs w:val="24"/>
              </w:rPr>
              <w:t>Наименование потребителя</w:t>
            </w:r>
          </w:p>
        </w:tc>
        <w:tc>
          <w:tcPr>
            <w:tcW w:w="3177" w:type="dxa"/>
            <w:vAlign w:val="center"/>
          </w:tcPr>
          <w:p w:rsidR="00C42C23" w:rsidRPr="005A779A" w:rsidRDefault="00C42C23" w:rsidP="007A42EA">
            <w:pPr>
              <w:spacing w:after="0" w:line="240" w:lineRule="auto"/>
              <w:jc w:val="center"/>
              <w:rPr>
                <w:rFonts w:ascii="Times New Roman" w:hAnsi="Times New Roman"/>
                <w:b/>
                <w:color w:val="000000"/>
                <w:sz w:val="24"/>
                <w:szCs w:val="24"/>
              </w:rPr>
            </w:pPr>
            <w:r w:rsidRPr="005A779A">
              <w:rPr>
                <w:rFonts w:ascii="Times New Roman" w:hAnsi="Times New Roman"/>
                <w:b/>
                <w:color w:val="000000"/>
                <w:sz w:val="24"/>
                <w:szCs w:val="24"/>
              </w:rPr>
              <w:t>Расчетное потребление тепловой энергии  на отопление,  Гкал</w:t>
            </w:r>
          </w:p>
        </w:tc>
        <w:tc>
          <w:tcPr>
            <w:tcW w:w="3354" w:type="dxa"/>
            <w:vAlign w:val="center"/>
          </w:tcPr>
          <w:p w:rsidR="00C42C23" w:rsidRPr="005A779A" w:rsidRDefault="00C42C23" w:rsidP="007A42EA">
            <w:pPr>
              <w:spacing w:after="0" w:line="240" w:lineRule="auto"/>
              <w:jc w:val="center"/>
              <w:rPr>
                <w:rFonts w:ascii="Times New Roman" w:hAnsi="Times New Roman"/>
                <w:b/>
                <w:color w:val="000000"/>
                <w:sz w:val="24"/>
                <w:szCs w:val="24"/>
              </w:rPr>
            </w:pPr>
            <w:r w:rsidRPr="005A779A">
              <w:rPr>
                <w:rFonts w:ascii="Times New Roman" w:hAnsi="Times New Roman"/>
                <w:b/>
                <w:color w:val="000000"/>
                <w:sz w:val="24"/>
                <w:szCs w:val="24"/>
              </w:rPr>
              <w:t>Расчетное потребление тепловой энергии  на ГВС,  Гкал</w:t>
            </w:r>
          </w:p>
        </w:tc>
      </w:tr>
      <w:tr w:rsidR="00C42C23" w:rsidRPr="005A779A" w:rsidTr="007A42EA">
        <w:tc>
          <w:tcPr>
            <w:tcW w:w="9747" w:type="dxa"/>
            <w:gridSpan w:val="3"/>
            <w:tcBorders>
              <w:bottom w:val="single" w:sz="12" w:space="0" w:color="auto"/>
            </w:tcBorders>
            <w:vAlign w:val="center"/>
          </w:tcPr>
          <w:p w:rsidR="00C42C23" w:rsidRPr="00AF1889" w:rsidRDefault="00CE4739" w:rsidP="007A42EA">
            <w:pPr>
              <w:spacing w:after="0" w:line="240" w:lineRule="auto"/>
              <w:jc w:val="center"/>
              <w:rPr>
                <w:rFonts w:ascii="Times New Roman" w:hAnsi="Times New Roman"/>
                <w:b/>
                <w:color w:val="000000"/>
                <w:sz w:val="24"/>
                <w:szCs w:val="24"/>
              </w:rPr>
            </w:pPr>
            <w:r w:rsidRPr="00AF1889">
              <w:rPr>
                <w:rFonts w:ascii="Times New Roman" w:eastAsia="Times New Roman" w:hAnsi="Times New Roman"/>
                <w:b/>
                <w:color w:val="000000"/>
                <w:sz w:val="24"/>
                <w:szCs w:val="24"/>
              </w:rPr>
              <w:t xml:space="preserve">Котельная </w:t>
            </w:r>
            <w:r>
              <w:rPr>
                <w:rFonts w:ascii="Times New Roman" w:eastAsia="Times New Roman" w:hAnsi="Times New Roman"/>
                <w:b/>
                <w:color w:val="000000"/>
                <w:sz w:val="24"/>
                <w:szCs w:val="24"/>
              </w:rPr>
              <w:t>№6-38</w:t>
            </w:r>
          </w:p>
        </w:tc>
      </w:tr>
      <w:tr w:rsidR="00C42C23" w:rsidRPr="005A779A" w:rsidTr="007A42EA">
        <w:tc>
          <w:tcPr>
            <w:tcW w:w="3216" w:type="dxa"/>
            <w:tcBorders>
              <w:bottom w:val="single" w:sz="2" w:space="0" w:color="auto"/>
            </w:tcBorders>
          </w:tcPr>
          <w:p w:rsidR="00C42C23" w:rsidRPr="005A779A" w:rsidRDefault="00C42C23" w:rsidP="007A42EA">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Население</w:t>
            </w:r>
          </w:p>
        </w:tc>
        <w:tc>
          <w:tcPr>
            <w:tcW w:w="3177" w:type="dxa"/>
            <w:tcBorders>
              <w:bottom w:val="single" w:sz="2" w:space="0" w:color="auto"/>
            </w:tcBorders>
            <w:vAlign w:val="center"/>
          </w:tcPr>
          <w:p w:rsidR="00C42C23" w:rsidRPr="005A779A"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0,0162</w:t>
            </w:r>
          </w:p>
        </w:tc>
        <w:tc>
          <w:tcPr>
            <w:tcW w:w="3354" w:type="dxa"/>
            <w:tcBorders>
              <w:bottom w:val="single" w:sz="2" w:space="0" w:color="auto"/>
            </w:tcBorders>
            <w:vAlign w:val="center"/>
          </w:tcPr>
          <w:p w:rsidR="00C42C23" w:rsidRPr="005A779A" w:rsidRDefault="00C42C23" w:rsidP="007A42EA">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C42C23" w:rsidRPr="005A779A" w:rsidTr="007A42EA">
        <w:tc>
          <w:tcPr>
            <w:tcW w:w="3216" w:type="dxa"/>
            <w:tcBorders>
              <w:top w:val="single" w:sz="2" w:space="0" w:color="auto"/>
              <w:bottom w:val="single" w:sz="2" w:space="0" w:color="auto"/>
            </w:tcBorders>
          </w:tcPr>
          <w:p w:rsidR="00C42C23" w:rsidRPr="005A779A" w:rsidRDefault="00C42C23" w:rsidP="007A42EA">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Бюджетные организации</w:t>
            </w:r>
          </w:p>
        </w:tc>
        <w:tc>
          <w:tcPr>
            <w:tcW w:w="3177" w:type="dxa"/>
            <w:tcBorders>
              <w:top w:val="single" w:sz="2" w:space="0" w:color="auto"/>
              <w:bottom w:val="single" w:sz="2" w:space="0" w:color="auto"/>
            </w:tcBorders>
            <w:vAlign w:val="center"/>
          </w:tcPr>
          <w:p w:rsidR="00C42C23" w:rsidRPr="005A779A"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0,2571</w:t>
            </w:r>
          </w:p>
        </w:tc>
        <w:tc>
          <w:tcPr>
            <w:tcW w:w="3354" w:type="dxa"/>
            <w:tcBorders>
              <w:top w:val="single" w:sz="2" w:space="0" w:color="auto"/>
              <w:bottom w:val="single" w:sz="2" w:space="0" w:color="auto"/>
            </w:tcBorders>
            <w:vAlign w:val="center"/>
          </w:tcPr>
          <w:p w:rsidR="00C42C23" w:rsidRPr="005A779A" w:rsidRDefault="00C42C23" w:rsidP="007A42EA">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C42C23" w:rsidRPr="005A779A" w:rsidTr="007A42EA">
        <w:tc>
          <w:tcPr>
            <w:tcW w:w="3216" w:type="dxa"/>
            <w:tcBorders>
              <w:top w:val="single" w:sz="2" w:space="0" w:color="auto"/>
            </w:tcBorders>
          </w:tcPr>
          <w:p w:rsidR="00C42C23" w:rsidRPr="005A779A" w:rsidRDefault="00C42C23" w:rsidP="007A42EA">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Прочие организации</w:t>
            </w:r>
          </w:p>
        </w:tc>
        <w:tc>
          <w:tcPr>
            <w:tcW w:w="3177" w:type="dxa"/>
            <w:tcBorders>
              <w:top w:val="single" w:sz="2" w:space="0" w:color="auto"/>
            </w:tcBorders>
            <w:vAlign w:val="center"/>
          </w:tcPr>
          <w:p w:rsidR="00C42C23" w:rsidRPr="005A779A"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0,0162</w:t>
            </w:r>
          </w:p>
        </w:tc>
        <w:tc>
          <w:tcPr>
            <w:tcW w:w="3354" w:type="dxa"/>
            <w:tcBorders>
              <w:top w:val="single" w:sz="2" w:space="0" w:color="auto"/>
            </w:tcBorders>
            <w:vAlign w:val="center"/>
          </w:tcPr>
          <w:p w:rsidR="00C42C23" w:rsidRPr="005A779A" w:rsidRDefault="00C42C23" w:rsidP="007A42EA">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C42C23" w:rsidRPr="005A779A" w:rsidTr="007A42EA">
        <w:tc>
          <w:tcPr>
            <w:tcW w:w="9747" w:type="dxa"/>
            <w:gridSpan w:val="3"/>
            <w:tcBorders>
              <w:bottom w:val="single" w:sz="12" w:space="0" w:color="auto"/>
            </w:tcBorders>
            <w:vAlign w:val="center"/>
          </w:tcPr>
          <w:p w:rsidR="00C42C23" w:rsidRPr="00AF1889" w:rsidRDefault="00C42C23" w:rsidP="00CE4739">
            <w:pPr>
              <w:spacing w:after="0" w:line="240" w:lineRule="auto"/>
              <w:jc w:val="center"/>
              <w:rPr>
                <w:rFonts w:ascii="Times New Roman" w:hAnsi="Times New Roman"/>
                <w:b/>
                <w:color w:val="000000"/>
                <w:sz w:val="24"/>
                <w:szCs w:val="24"/>
              </w:rPr>
            </w:pPr>
            <w:r w:rsidRPr="00AF1889">
              <w:rPr>
                <w:rFonts w:ascii="Times New Roman" w:eastAsia="Times New Roman" w:hAnsi="Times New Roman"/>
                <w:b/>
                <w:color w:val="000000"/>
                <w:sz w:val="24"/>
                <w:szCs w:val="24"/>
              </w:rPr>
              <w:t xml:space="preserve">Котельная </w:t>
            </w:r>
            <w:r w:rsidR="00CE4739">
              <w:rPr>
                <w:rFonts w:ascii="Times New Roman" w:eastAsia="Times New Roman" w:hAnsi="Times New Roman"/>
                <w:b/>
                <w:color w:val="000000"/>
                <w:sz w:val="24"/>
                <w:szCs w:val="24"/>
              </w:rPr>
              <w:t>№6-39</w:t>
            </w:r>
          </w:p>
        </w:tc>
      </w:tr>
      <w:tr w:rsidR="00C42C23" w:rsidRPr="00030A09" w:rsidTr="007A42EA">
        <w:tc>
          <w:tcPr>
            <w:tcW w:w="3216" w:type="dxa"/>
            <w:tcBorders>
              <w:bottom w:val="single" w:sz="2" w:space="0" w:color="auto"/>
            </w:tcBorders>
          </w:tcPr>
          <w:p w:rsidR="00C42C23" w:rsidRPr="005A779A" w:rsidRDefault="00C42C23" w:rsidP="007A42EA">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Население</w:t>
            </w:r>
          </w:p>
        </w:tc>
        <w:tc>
          <w:tcPr>
            <w:tcW w:w="3177" w:type="dxa"/>
            <w:tcBorders>
              <w:bottom w:val="single" w:sz="2" w:space="0" w:color="auto"/>
            </w:tcBorders>
            <w:vAlign w:val="center"/>
          </w:tcPr>
          <w:p w:rsidR="00C42C23" w:rsidRPr="005A779A"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0,013</w:t>
            </w:r>
          </w:p>
        </w:tc>
        <w:tc>
          <w:tcPr>
            <w:tcW w:w="3354" w:type="dxa"/>
            <w:tcBorders>
              <w:bottom w:val="single" w:sz="2" w:space="0" w:color="auto"/>
            </w:tcBorders>
            <w:vAlign w:val="center"/>
          </w:tcPr>
          <w:p w:rsidR="00C42C23" w:rsidRPr="00030A09" w:rsidRDefault="00C42C23" w:rsidP="007A42EA">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C42C23" w:rsidRPr="00030A09" w:rsidTr="007A42EA">
        <w:tc>
          <w:tcPr>
            <w:tcW w:w="3216" w:type="dxa"/>
            <w:tcBorders>
              <w:top w:val="single" w:sz="2" w:space="0" w:color="auto"/>
              <w:bottom w:val="single" w:sz="2" w:space="0" w:color="auto"/>
            </w:tcBorders>
          </w:tcPr>
          <w:p w:rsidR="00C42C23" w:rsidRPr="00030A09" w:rsidRDefault="00C42C23" w:rsidP="007A42EA">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Бюджетные организации</w:t>
            </w:r>
          </w:p>
        </w:tc>
        <w:tc>
          <w:tcPr>
            <w:tcW w:w="3177" w:type="dxa"/>
            <w:tcBorders>
              <w:top w:val="single" w:sz="2" w:space="0" w:color="auto"/>
              <w:bottom w:val="single" w:sz="2" w:space="0" w:color="auto"/>
            </w:tcBorders>
            <w:vAlign w:val="center"/>
          </w:tcPr>
          <w:p w:rsidR="00C42C23" w:rsidRPr="00030A09"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0,0232</w:t>
            </w:r>
          </w:p>
        </w:tc>
        <w:tc>
          <w:tcPr>
            <w:tcW w:w="3354" w:type="dxa"/>
            <w:tcBorders>
              <w:top w:val="single" w:sz="2" w:space="0" w:color="auto"/>
              <w:bottom w:val="single" w:sz="2" w:space="0" w:color="auto"/>
            </w:tcBorders>
            <w:vAlign w:val="center"/>
          </w:tcPr>
          <w:p w:rsidR="00C42C23" w:rsidRPr="00030A09" w:rsidRDefault="00C42C23"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C42C23" w:rsidRPr="00030A09" w:rsidTr="00735E65">
        <w:tc>
          <w:tcPr>
            <w:tcW w:w="3216" w:type="dxa"/>
            <w:tcBorders>
              <w:top w:val="single" w:sz="2" w:space="0" w:color="auto"/>
              <w:bottom w:val="single" w:sz="2" w:space="0" w:color="auto"/>
            </w:tcBorders>
          </w:tcPr>
          <w:p w:rsidR="00C42C23" w:rsidRPr="00030A09" w:rsidRDefault="00C42C23" w:rsidP="007A42EA">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Прочие организации</w:t>
            </w:r>
          </w:p>
        </w:tc>
        <w:tc>
          <w:tcPr>
            <w:tcW w:w="3177" w:type="dxa"/>
            <w:tcBorders>
              <w:top w:val="single" w:sz="2" w:space="0" w:color="auto"/>
              <w:bottom w:val="single" w:sz="2" w:space="0" w:color="auto"/>
            </w:tcBorders>
            <w:vAlign w:val="center"/>
          </w:tcPr>
          <w:p w:rsidR="00C42C23" w:rsidRPr="00030A09" w:rsidRDefault="00CE4739"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c>
          <w:tcPr>
            <w:tcW w:w="3354" w:type="dxa"/>
            <w:tcBorders>
              <w:top w:val="single" w:sz="2" w:space="0" w:color="auto"/>
              <w:bottom w:val="single" w:sz="2" w:space="0" w:color="auto"/>
            </w:tcBorders>
            <w:vAlign w:val="center"/>
          </w:tcPr>
          <w:p w:rsidR="00C42C23" w:rsidRPr="00030A09" w:rsidRDefault="00C42C23" w:rsidP="007A42E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35E65" w:rsidRPr="005A779A" w:rsidTr="00D173AB">
        <w:tc>
          <w:tcPr>
            <w:tcW w:w="9747" w:type="dxa"/>
            <w:gridSpan w:val="3"/>
            <w:tcBorders>
              <w:bottom w:val="single" w:sz="12" w:space="0" w:color="auto"/>
            </w:tcBorders>
            <w:vAlign w:val="center"/>
          </w:tcPr>
          <w:p w:rsidR="00735E65" w:rsidRPr="00AF1889" w:rsidRDefault="00735E65" w:rsidP="00735E65">
            <w:pPr>
              <w:spacing w:after="0" w:line="240" w:lineRule="auto"/>
              <w:jc w:val="center"/>
              <w:rPr>
                <w:rFonts w:ascii="Times New Roman" w:hAnsi="Times New Roman"/>
                <w:b/>
                <w:color w:val="000000"/>
                <w:sz w:val="24"/>
                <w:szCs w:val="24"/>
              </w:rPr>
            </w:pPr>
            <w:r w:rsidRPr="00AF1889">
              <w:rPr>
                <w:rFonts w:ascii="Times New Roman" w:eastAsia="Times New Roman" w:hAnsi="Times New Roman"/>
                <w:b/>
                <w:color w:val="000000"/>
                <w:sz w:val="24"/>
                <w:szCs w:val="24"/>
              </w:rPr>
              <w:t xml:space="preserve">Котельная </w:t>
            </w:r>
            <w:r>
              <w:rPr>
                <w:rFonts w:ascii="Times New Roman" w:eastAsia="Times New Roman" w:hAnsi="Times New Roman"/>
                <w:b/>
                <w:color w:val="000000"/>
                <w:sz w:val="24"/>
                <w:szCs w:val="24"/>
              </w:rPr>
              <w:t>центральная</w:t>
            </w:r>
          </w:p>
        </w:tc>
      </w:tr>
      <w:tr w:rsidR="00735E65" w:rsidRPr="00030A09" w:rsidTr="00D173AB">
        <w:tc>
          <w:tcPr>
            <w:tcW w:w="3216" w:type="dxa"/>
            <w:tcBorders>
              <w:bottom w:val="single" w:sz="2" w:space="0" w:color="auto"/>
            </w:tcBorders>
          </w:tcPr>
          <w:p w:rsidR="00735E65" w:rsidRPr="005A779A" w:rsidRDefault="00735E65" w:rsidP="00D173AB">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Население</w:t>
            </w:r>
          </w:p>
        </w:tc>
        <w:tc>
          <w:tcPr>
            <w:tcW w:w="3177" w:type="dxa"/>
            <w:tcBorders>
              <w:bottom w:val="single" w:sz="2" w:space="0" w:color="auto"/>
            </w:tcBorders>
            <w:vAlign w:val="center"/>
          </w:tcPr>
          <w:p w:rsidR="00735E65" w:rsidRPr="005A779A"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c>
          <w:tcPr>
            <w:tcW w:w="3354" w:type="dxa"/>
            <w:tcBorders>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735E65" w:rsidRPr="00030A09" w:rsidTr="00D173AB">
        <w:tc>
          <w:tcPr>
            <w:tcW w:w="3216" w:type="dxa"/>
            <w:tcBorders>
              <w:top w:val="single" w:sz="2" w:space="0" w:color="auto"/>
              <w:bottom w:val="single" w:sz="2" w:space="0" w:color="auto"/>
            </w:tcBorders>
          </w:tcPr>
          <w:p w:rsidR="00735E65" w:rsidRPr="00030A09" w:rsidRDefault="00735E65" w:rsidP="00D173AB">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Бюджетные организации</w:t>
            </w:r>
          </w:p>
        </w:tc>
        <w:tc>
          <w:tcPr>
            <w:tcW w:w="3177"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0,159</w:t>
            </w:r>
          </w:p>
        </w:tc>
        <w:tc>
          <w:tcPr>
            <w:tcW w:w="3354"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35E65" w:rsidRPr="00030A09" w:rsidTr="00D173AB">
        <w:tc>
          <w:tcPr>
            <w:tcW w:w="3216" w:type="dxa"/>
            <w:tcBorders>
              <w:top w:val="single" w:sz="2" w:space="0" w:color="auto"/>
              <w:bottom w:val="single" w:sz="2" w:space="0" w:color="auto"/>
            </w:tcBorders>
          </w:tcPr>
          <w:p w:rsidR="00735E65" w:rsidRPr="00030A09" w:rsidRDefault="00735E65" w:rsidP="00D173AB">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Прочие организации</w:t>
            </w:r>
          </w:p>
        </w:tc>
        <w:tc>
          <w:tcPr>
            <w:tcW w:w="3177"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c>
          <w:tcPr>
            <w:tcW w:w="3354"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35E65" w:rsidRPr="005A779A" w:rsidTr="00D173AB">
        <w:tc>
          <w:tcPr>
            <w:tcW w:w="9747" w:type="dxa"/>
            <w:gridSpan w:val="3"/>
            <w:tcBorders>
              <w:bottom w:val="single" w:sz="12" w:space="0" w:color="auto"/>
            </w:tcBorders>
            <w:vAlign w:val="center"/>
          </w:tcPr>
          <w:p w:rsidR="00735E65" w:rsidRPr="00AF1889" w:rsidRDefault="00735E65" w:rsidP="00735E65">
            <w:pPr>
              <w:spacing w:after="0" w:line="240" w:lineRule="auto"/>
              <w:jc w:val="center"/>
              <w:rPr>
                <w:rFonts w:ascii="Times New Roman" w:hAnsi="Times New Roman"/>
                <w:b/>
                <w:color w:val="000000"/>
                <w:sz w:val="24"/>
                <w:szCs w:val="24"/>
              </w:rPr>
            </w:pPr>
            <w:r w:rsidRPr="00AF1889">
              <w:rPr>
                <w:rFonts w:ascii="Times New Roman" w:eastAsia="Times New Roman" w:hAnsi="Times New Roman"/>
                <w:b/>
                <w:color w:val="000000"/>
                <w:sz w:val="24"/>
                <w:szCs w:val="24"/>
              </w:rPr>
              <w:t xml:space="preserve">Котельная </w:t>
            </w:r>
            <w:r>
              <w:rPr>
                <w:rFonts w:ascii="Times New Roman" w:eastAsia="Times New Roman" w:hAnsi="Times New Roman"/>
                <w:b/>
                <w:color w:val="000000"/>
                <w:sz w:val="24"/>
                <w:szCs w:val="24"/>
              </w:rPr>
              <w:t>школьная</w:t>
            </w:r>
          </w:p>
        </w:tc>
      </w:tr>
      <w:tr w:rsidR="00735E65" w:rsidRPr="00030A09" w:rsidTr="00D173AB">
        <w:tc>
          <w:tcPr>
            <w:tcW w:w="3216" w:type="dxa"/>
            <w:tcBorders>
              <w:bottom w:val="single" w:sz="2" w:space="0" w:color="auto"/>
            </w:tcBorders>
          </w:tcPr>
          <w:p w:rsidR="00735E65" w:rsidRPr="005A779A" w:rsidRDefault="00735E65" w:rsidP="00D173AB">
            <w:pPr>
              <w:spacing w:after="0" w:line="240" w:lineRule="auto"/>
              <w:jc w:val="both"/>
              <w:rPr>
                <w:rFonts w:ascii="Times New Roman" w:hAnsi="Times New Roman"/>
                <w:color w:val="000000"/>
                <w:sz w:val="24"/>
                <w:szCs w:val="24"/>
              </w:rPr>
            </w:pPr>
            <w:r w:rsidRPr="005A779A">
              <w:rPr>
                <w:rFonts w:ascii="Times New Roman" w:hAnsi="Times New Roman"/>
                <w:color w:val="000000"/>
                <w:sz w:val="24"/>
                <w:szCs w:val="24"/>
              </w:rPr>
              <w:t>Население</w:t>
            </w:r>
          </w:p>
        </w:tc>
        <w:tc>
          <w:tcPr>
            <w:tcW w:w="3177" w:type="dxa"/>
            <w:tcBorders>
              <w:bottom w:val="single" w:sz="2" w:space="0" w:color="auto"/>
            </w:tcBorders>
            <w:vAlign w:val="center"/>
          </w:tcPr>
          <w:p w:rsidR="00735E65" w:rsidRPr="005A779A"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c>
          <w:tcPr>
            <w:tcW w:w="3354" w:type="dxa"/>
            <w:tcBorders>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sidRPr="005A779A">
              <w:rPr>
                <w:rFonts w:ascii="Times New Roman" w:hAnsi="Times New Roman"/>
                <w:color w:val="000000"/>
                <w:sz w:val="24"/>
                <w:szCs w:val="24"/>
              </w:rPr>
              <w:t>0,0</w:t>
            </w:r>
          </w:p>
        </w:tc>
      </w:tr>
      <w:tr w:rsidR="00735E65" w:rsidRPr="00030A09" w:rsidTr="00735E65">
        <w:tc>
          <w:tcPr>
            <w:tcW w:w="3216" w:type="dxa"/>
            <w:tcBorders>
              <w:top w:val="single" w:sz="2" w:space="0" w:color="auto"/>
              <w:bottom w:val="single" w:sz="2" w:space="0" w:color="auto"/>
            </w:tcBorders>
          </w:tcPr>
          <w:p w:rsidR="00735E65" w:rsidRPr="00030A09" w:rsidRDefault="00735E65" w:rsidP="00D173AB">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Бюджетные организации</w:t>
            </w:r>
          </w:p>
        </w:tc>
        <w:tc>
          <w:tcPr>
            <w:tcW w:w="3177"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0,149</w:t>
            </w:r>
          </w:p>
        </w:tc>
        <w:tc>
          <w:tcPr>
            <w:tcW w:w="3354" w:type="dxa"/>
            <w:tcBorders>
              <w:top w:val="single" w:sz="2" w:space="0" w:color="auto"/>
              <w:bottom w:val="single" w:sz="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35E65" w:rsidRPr="00030A09" w:rsidTr="00735E65">
        <w:tc>
          <w:tcPr>
            <w:tcW w:w="3216" w:type="dxa"/>
            <w:tcBorders>
              <w:top w:val="single" w:sz="2" w:space="0" w:color="auto"/>
              <w:bottom w:val="single" w:sz="12" w:space="0" w:color="auto"/>
            </w:tcBorders>
          </w:tcPr>
          <w:p w:rsidR="00735E65" w:rsidRPr="00030A09" w:rsidRDefault="00735E65" w:rsidP="00D173AB">
            <w:pPr>
              <w:spacing w:after="0" w:line="240" w:lineRule="auto"/>
              <w:jc w:val="both"/>
              <w:rPr>
                <w:rFonts w:ascii="Times New Roman" w:hAnsi="Times New Roman"/>
                <w:color w:val="000000"/>
                <w:sz w:val="24"/>
                <w:szCs w:val="24"/>
              </w:rPr>
            </w:pPr>
            <w:r w:rsidRPr="00030A09">
              <w:rPr>
                <w:rFonts w:ascii="Times New Roman" w:hAnsi="Times New Roman"/>
                <w:color w:val="000000"/>
                <w:sz w:val="24"/>
                <w:szCs w:val="24"/>
              </w:rPr>
              <w:t>Прочие организации</w:t>
            </w:r>
          </w:p>
        </w:tc>
        <w:tc>
          <w:tcPr>
            <w:tcW w:w="3177" w:type="dxa"/>
            <w:tcBorders>
              <w:top w:val="single" w:sz="2" w:space="0" w:color="auto"/>
              <w:bottom w:val="single" w:sz="1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c>
          <w:tcPr>
            <w:tcW w:w="3354" w:type="dxa"/>
            <w:tcBorders>
              <w:top w:val="single" w:sz="2" w:space="0" w:color="auto"/>
              <w:bottom w:val="single" w:sz="12" w:space="0" w:color="auto"/>
            </w:tcBorders>
            <w:vAlign w:val="center"/>
          </w:tcPr>
          <w:p w:rsidR="00735E65" w:rsidRPr="00030A09" w:rsidRDefault="00735E65" w:rsidP="00D173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bl>
    <w:p w:rsidR="00C42C23" w:rsidRDefault="00C42C23" w:rsidP="00C42C23">
      <w:pPr>
        <w:spacing w:after="0" w:line="240" w:lineRule="auto"/>
        <w:jc w:val="center"/>
        <w:rPr>
          <w:rFonts w:ascii="Times New Roman" w:hAnsi="Times New Roman"/>
          <w:b/>
          <w:color w:val="000000"/>
          <w:sz w:val="28"/>
          <w:szCs w:val="28"/>
        </w:rPr>
      </w:pPr>
    </w:p>
    <w:p w:rsidR="00C42C23" w:rsidRPr="003D7822" w:rsidRDefault="00C42C23" w:rsidP="00C42C23">
      <w:pPr>
        <w:spacing w:after="0"/>
        <w:jc w:val="center"/>
        <w:rPr>
          <w:rFonts w:ascii="Times New Roman" w:hAnsi="Times New Roman"/>
          <w:b/>
          <w:color w:val="000000"/>
          <w:sz w:val="28"/>
          <w:szCs w:val="28"/>
        </w:rPr>
      </w:pPr>
      <w:r w:rsidRPr="003D7822">
        <w:rPr>
          <w:rFonts w:ascii="Times New Roman" w:hAnsi="Times New Roman"/>
          <w:b/>
          <w:color w:val="000000"/>
          <w:sz w:val="28"/>
          <w:szCs w:val="28"/>
        </w:rPr>
        <w:t>1.5.2</w:t>
      </w:r>
      <w:r>
        <w:rPr>
          <w:rFonts w:ascii="Times New Roman" w:hAnsi="Times New Roman"/>
          <w:b/>
          <w:color w:val="000000"/>
          <w:sz w:val="28"/>
          <w:szCs w:val="28"/>
        </w:rPr>
        <w:t>.</w:t>
      </w:r>
      <w:r w:rsidRPr="003D7822">
        <w:rPr>
          <w:rFonts w:ascii="Times New Roman" w:hAnsi="Times New Roman"/>
          <w:b/>
          <w:color w:val="000000"/>
          <w:sz w:val="28"/>
          <w:szCs w:val="28"/>
        </w:rPr>
        <w:t xml:space="preserve"> Описание значений расчетных тепловых нагрузок на коллекторах источников тепловой энергии</w:t>
      </w:r>
    </w:p>
    <w:p w:rsidR="00C42C23" w:rsidRPr="003D7822" w:rsidRDefault="00C42C23" w:rsidP="00C42C23">
      <w:pPr>
        <w:pStyle w:val="af"/>
        <w:shd w:val="clear" w:color="auto" w:fill="FFFFFF"/>
        <w:spacing w:before="0" w:beforeAutospacing="0" w:after="0" w:afterAutospacing="0" w:line="276" w:lineRule="auto"/>
        <w:jc w:val="both"/>
        <w:rPr>
          <w:color w:val="000000"/>
          <w:sz w:val="28"/>
          <w:szCs w:val="28"/>
        </w:rPr>
      </w:pPr>
      <w:r w:rsidRPr="003D7822">
        <w:rPr>
          <w:color w:val="000000"/>
          <w:sz w:val="28"/>
          <w:szCs w:val="28"/>
        </w:rPr>
        <w:tab/>
        <w:t>Ввиду отсутствия в действующих нормативных и законодательных актах методов определения фактических тепловых нагрузок, расчет необходимо выполнить на основании показаний узлов учёта, установленных на коллекторах источник</w:t>
      </w:r>
      <w:r>
        <w:rPr>
          <w:color w:val="000000"/>
          <w:sz w:val="28"/>
          <w:szCs w:val="28"/>
        </w:rPr>
        <w:t>а</w:t>
      </w:r>
      <w:r w:rsidRPr="003D7822">
        <w:rPr>
          <w:color w:val="000000"/>
          <w:sz w:val="28"/>
          <w:szCs w:val="28"/>
        </w:rPr>
        <w:t xml:space="preserve"> тепловой энергии.</w:t>
      </w:r>
    </w:p>
    <w:p w:rsidR="00C42C23" w:rsidRPr="003D7822" w:rsidRDefault="00C42C23" w:rsidP="00C42C23">
      <w:pPr>
        <w:pStyle w:val="af"/>
        <w:shd w:val="clear" w:color="auto" w:fill="FFFFFF"/>
        <w:spacing w:before="0" w:beforeAutospacing="0" w:after="0" w:afterAutospacing="0" w:line="276" w:lineRule="auto"/>
        <w:jc w:val="both"/>
        <w:rPr>
          <w:color w:val="000000"/>
          <w:sz w:val="28"/>
          <w:szCs w:val="28"/>
        </w:rPr>
      </w:pPr>
      <w:r w:rsidRPr="003D7822">
        <w:rPr>
          <w:color w:val="000000"/>
          <w:sz w:val="28"/>
          <w:szCs w:val="28"/>
        </w:rPr>
        <w:tab/>
        <w:t>Определить тепловые нагрузки на коллекторах не представляется возможным, ввиду отсутствия узлов учета на коллекторе.</w:t>
      </w:r>
    </w:p>
    <w:p w:rsidR="00C42C23" w:rsidRPr="006C1BD3" w:rsidRDefault="00C42C23" w:rsidP="00C42C23">
      <w:pPr>
        <w:pStyle w:val="af"/>
        <w:shd w:val="clear" w:color="auto" w:fill="FFFFFF"/>
        <w:spacing w:before="0" w:beforeAutospacing="0" w:after="0" w:afterAutospacing="0" w:line="276" w:lineRule="auto"/>
        <w:rPr>
          <w:rFonts w:ascii="Arial" w:hAnsi="Arial" w:cs="Arial"/>
          <w:color w:val="333333"/>
          <w:sz w:val="21"/>
          <w:szCs w:val="21"/>
          <w:highlight w:val="yellow"/>
        </w:rPr>
      </w:pPr>
    </w:p>
    <w:p w:rsidR="00C42C23" w:rsidRPr="003D7822" w:rsidRDefault="00C42C23" w:rsidP="00C42C23">
      <w:pPr>
        <w:spacing w:after="0"/>
        <w:jc w:val="center"/>
        <w:rPr>
          <w:rFonts w:ascii="Times New Roman" w:eastAsia="Times New Roman" w:hAnsi="Times New Roman"/>
          <w:b/>
          <w:color w:val="000000"/>
          <w:sz w:val="28"/>
          <w:szCs w:val="28"/>
        </w:rPr>
      </w:pPr>
      <w:r w:rsidRPr="003D7822">
        <w:rPr>
          <w:rFonts w:ascii="Times New Roman" w:hAnsi="Times New Roman"/>
          <w:b/>
          <w:color w:val="000000"/>
          <w:sz w:val="28"/>
          <w:szCs w:val="28"/>
        </w:rPr>
        <w:t>1.5.3</w:t>
      </w:r>
      <w:r>
        <w:rPr>
          <w:rFonts w:ascii="Times New Roman" w:hAnsi="Times New Roman"/>
          <w:b/>
          <w:color w:val="000000"/>
          <w:sz w:val="28"/>
          <w:szCs w:val="28"/>
        </w:rPr>
        <w:t>.</w:t>
      </w:r>
      <w:r w:rsidRPr="003D7822">
        <w:rPr>
          <w:rFonts w:ascii="Times New Roman" w:hAnsi="Times New Roman"/>
          <w:b/>
          <w:color w:val="000000"/>
          <w:sz w:val="28"/>
          <w:szCs w:val="28"/>
        </w:rPr>
        <w:t xml:space="preserve">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C42C23" w:rsidRPr="00DD5826" w:rsidRDefault="00C42C23" w:rsidP="00C42C23">
      <w:pPr>
        <w:spacing w:after="0"/>
        <w:ind w:firstLine="708"/>
        <w:jc w:val="both"/>
        <w:rPr>
          <w:rFonts w:ascii="Times New Roman" w:eastAsia="Times New Roman" w:hAnsi="Times New Roman"/>
          <w:sz w:val="28"/>
          <w:szCs w:val="28"/>
        </w:rPr>
      </w:pPr>
      <w:r w:rsidRPr="00DD5826">
        <w:rPr>
          <w:rFonts w:ascii="Times New Roman" w:eastAsia="Times New Roman" w:hAnsi="Times New Roman"/>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C42C23" w:rsidRDefault="00C42C23" w:rsidP="00C42C23">
      <w:pPr>
        <w:spacing w:after="0"/>
        <w:ind w:firstLine="708"/>
        <w:jc w:val="both"/>
        <w:rPr>
          <w:rFonts w:ascii="Times New Roman" w:eastAsia="Times New Roman" w:hAnsi="Times New Roman"/>
          <w:sz w:val="28"/>
          <w:szCs w:val="28"/>
        </w:rPr>
      </w:pPr>
      <w:r w:rsidRPr="00DD5826">
        <w:rPr>
          <w:rFonts w:ascii="Times New Roman" w:eastAsia="Times New Roman" w:hAnsi="Times New Roman"/>
          <w:sz w:val="28"/>
          <w:szCs w:val="28"/>
        </w:rPr>
        <w:t xml:space="preserve">В </w:t>
      </w:r>
      <w:r w:rsidRPr="00AF1889">
        <w:rPr>
          <w:rFonts w:ascii="Times New Roman" w:hAnsi="Times New Roman"/>
          <w:sz w:val="28"/>
          <w:szCs w:val="28"/>
        </w:rPr>
        <w:t>сельско</w:t>
      </w:r>
      <w:r>
        <w:rPr>
          <w:rFonts w:ascii="Times New Roman" w:hAnsi="Times New Roman"/>
          <w:sz w:val="28"/>
          <w:szCs w:val="28"/>
        </w:rPr>
        <w:t>м</w:t>
      </w:r>
      <w:r w:rsidRPr="00AF1889">
        <w:rPr>
          <w:rFonts w:ascii="Times New Roman" w:hAnsi="Times New Roman"/>
          <w:sz w:val="28"/>
          <w:szCs w:val="28"/>
        </w:rPr>
        <w:t xml:space="preserve"> поселени</w:t>
      </w:r>
      <w:r>
        <w:rPr>
          <w:rFonts w:ascii="Times New Roman" w:hAnsi="Times New Roman"/>
          <w:sz w:val="28"/>
          <w:szCs w:val="28"/>
        </w:rPr>
        <w:t xml:space="preserve">и </w:t>
      </w:r>
      <w:r w:rsidR="00CE4739">
        <w:rPr>
          <w:rFonts w:ascii="Times New Roman" w:hAnsi="Times New Roman"/>
          <w:sz w:val="28"/>
          <w:szCs w:val="28"/>
        </w:rPr>
        <w:t>Среднее Аверкино</w:t>
      </w:r>
      <w:r w:rsidRPr="00AF1889">
        <w:rPr>
          <w:rFonts w:ascii="Times New Roman" w:hAnsi="Times New Roman"/>
          <w:color w:val="C00000"/>
          <w:sz w:val="28"/>
          <w:szCs w:val="28"/>
        </w:rPr>
        <w:t xml:space="preserve"> </w:t>
      </w:r>
      <w:r w:rsidRPr="00DD5826">
        <w:rPr>
          <w:rFonts w:ascii="Times New Roman" w:eastAsia="Times New Roman" w:hAnsi="Times New Roman"/>
          <w:sz w:val="28"/>
          <w:szCs w:val="28"/>
        </w:rPr>
        <w:t>имеются многоквартирные дома с индивидуальными квартирными источниками тепловой энергии. Перечень  домов отсутствует.</w:t>
      </w:r>
    </w:p>
    <w:p w:rsidR="00C42C23" w:rsidRPr="00C16926" w:rsidRDefault="00C42C23" w:rsidP="00C42C23">
      <w:pPr>
        <w:spacing w:after="0"/>
        <w:ind w:firstLine="708"/>
        <w:jc w:val="both"/>
        <w:rPr>
          <w:rFonts w:ascii="Times New Roman" w:eastAsia="Times New Roman" w:hAnsi="Times New Roman"/>
          <w:sz w:val="28"/>
          <w:szCs w:val="28"/>
        </w:rPr>
      </w:pPr>
    </w:p>
    <w:p w:rsidR="00C42C23" w:rsidRPr="00C16926" w:rsidRDefault="00C42C23" w:rsidP="00C42C23">
      <w:pPr>
        <w:spacing w:after="0"/>
        <w:ind w:firstLine="708"/>
        <w:jc w:val="center"/>
        <w:rPr>
          <w:rFonts w:ascii="Times New Roman" w:eastAsia="Times New Roman" w:hAnsi="Times New Roman"/>
          <w:b/>
          <w:sz w:val="28"/>
          <w:szCs w:val="28"/>
        </w:rPr>
      </w:pPr>
      <w:r w:rsidRPr="00C16926">
        <w:rPr>
          <w:rFonts w:ascii="Times New Roman" w:eastAsia="Times New Roman" w:hAnsi="Times New Roman"/>
          <w:b/>
          <w:sz w:val="28"/>
          <w:szCs w:val="28"/>
        </w:rPr>
        <w:t>1.5.4</w:t>
      </w:r>
      <w:r>
        <w:rPr>
          <w:rFonts w:ascii="Times New Roman" w:eastAsia="Times New Roman" w:hAnsi="Times New Roman"/>
          <w:b/>
          <w:sz w:val="28"/>
          <w:szCs w:val="28"/>
        </w:rPr>
        <w:t>.</w:t>
      </w:r>
      <w:r w:rsidRPr="00C16926">
        <w:rPr>
          <w:rFonts w:ascii="Times New Roman" w:eastAsia="Times New Roman" w:hAnsi="Times New Roman"/>
          <w:b/>
          <w:sz w:val="28"/>
          <w:szCs w:val="28"/>
        </w:rPr>
        <w:t xml:space="preserve"> Описание величины потребления тепловой энергии в расчетных элементах территори</w:t>
      </w:r>
      <w:r>
        <w:rPr>
          <w:rFonts w:ascii="Times New Roman" w:eastAsia="Times New Roman" w:hAnsi="Times New Roman"/>
          <w:b/>
          <w:sz w:val="28"/>
          <w:szCs w:val="28"/>
        </w:rPr>
        <w:t xml:space="preserve">ального деления за отопительный </w:t>
      </w:r>
      <w:r w:rsidRPr="00C16926">
        <w:rPr>
          <w:rFonts w:ascii="Times New Roman" w:eastAsia="Times New Roman" w:hAnsi="Times New Roman"/>
          <w:b/>
          <w:sz w:val="28"/>
          <w:szCs w:val="28"/>
        </w:rPr>
        <w:t>период и за год в целом</w:t>
      </w:r>
    </w:p>
    <w:p w:rsidR="00C42C23" w:rsidRPr="00C16926" w:rsidRDefault="00C42C23" w:rsidP="00C42C23">
      <w:pPr>
        <w:spacing w:after="0"/>
        <w:ind w:firstLine="708"/>
        <w:jc w:val="right"/>
        <w:rPr>
          <w:rFonts w:ascii="Times New Roman" w:hAnsi="Times New Roman"/>
          <w:sz w:val="28"/>
          <w:szCs w:val="28"/>
        </w:rPr>
      </w:pPr>
      <w:r w:rsidRPr="00C16926">
        <w:rPr>
          <w:rFonts w:ascii="Times New Roman" w:hAnsi="Times New Roman"/>
          <w:sz w:val="28"/>
          <w:szCs w:val="28"/>
        </w:rPr>
        <w:t>Таблица 11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984"/>
        <w:gridCol w:w="3361"/>
        <w:gridCol w:w="3402"/>
      </w:tblGrid>
      <w:tr w:rsidR="00C42C23" w:rsidRPr="00C16926" w:rsidTr="00CE4739">
        <w:tc>
          <w:tcPr>
            <w:tcW w:w="2984" w:type="dxa"/>
            <w:tcBorders>
              <w:bottom w:val="single" w:sz="12" w:space="0" w:color="auto"/>
            </w:tcBorders>
            <w:shd w:val="clear" w:color="auto" w:fill="FFFFFF"/>
            <w:vAlign w:val="center"/>
          </w:tcPr>
          <w:p w:rsidR="00C42C23" w:rsidRPr="00C16926" w:rsidRDefault="00C42C23" w:rsidP="007A42EA">
            <w:pPr>
              <w:spacing w:after="0"/>
              <w:jc w:val="center"/>
              <w:rPr>
                <w:rFonts w:ascii="Times New Roman" w:eastAsia="Times New Roman" w:hAnsi="Times New Roman"/>
                <w:b/>
                <w:sz w:val="24"/>
                <w:szCs w:val="24"/>
              </w:rPr>
            </w:pPr>
            <w:r w:rsidRPr="00C16926">
              <w:rPr>
                <w:rFonts w:ascii="Times New Roman" w:eastAsia="Times New Roman" w:hAnsi="Times New Roman"/>
                <w:b/>
                <w:sz w:val="24"/>
                <w:szCs w:val="24"/>
              </w:rPr>
              <w:t>Наименование источника теплоснабжения</w:t>
            </w:r>
          </w:p>
        </w:tc>
        <w:tc>
          <w:tcPr>
            <w:tcW w:w="3361" w:type="dxa"/>
            <w:tcBorders>
              <w:bottom w:val="single" w:sz="12" w:space="0" w:color="auto"/>
            </w:tcBorders>
            <w:shd w:val="clear" w:color="auto" w:fill="auto"/>
            <w:vAlign w:val="center"/>
          </w:tcPr>
          <w:p w:rsidR="00C42C23" w:rsidRPr="002E60DB" w:rsidRDefault="00C42C23" w:rsidP="007A42EA">
            <w:pPr>
              <w:spacing w:after="0"/>
              <w:jc w:val="center"/>
              <w:rPr>
                <w:rFonts w:ascii="Times New Roman" w:eastAsia="Times New Roman" w:hAnsi="Times New Roman"/>
                <w:b/>
                <w:sz w:val="24"/>
                <w:szCs w:val="24"/>
              </w:rPr>
            </w:pPr>
            <w:r w:rsidRPr="002E60DB">
              <w:rPr>
                <w:rFonts w:ascii="Times New Roman" w:eastAsia="Times New Roman" w:hAnsi="Times New Roman"/>
                <w:b/>
                <w:sz w:val="24"/>
                <w:szCs w:val="24"/>
              </w:rPr>
              <w:t>Потребление за отопительный период (Гкал)</w:t>
            </w:r>
          </w:p>
        </w:tc>
        <w:tc>
          <w:tcPr>
            <w:tcW w:w="3402" w:type="dxa"/>
            <w:tcBorders>
              <w:bottom w:val="single" w:sz="12" w:space="0" w:color="auto"/>
            </w:tcBorders>
            <w:shd w:val="clear" w:color="auto" w:fill="auto"/>
            <w:vAlign w:val="center"/>
          </w:tcPr>
          <w:p w:rsidR="00C42C23" w:rsidRPr="002E60DB" w:rsidRDefault="00C42C23" w:rsidP="007A42EA">
            <w:pPr>
              <w:spacing w:after="0"/>
              <w:jc w:val="center"/>
              <w:rPr>
                <w:rFonts w:ascii="Times New Roman" w:eastAsia="Times New Roman" w:hAnsi="Times New Roman"/>
                <w:b/>
                <w:sz w:val="24"/>
                <w:szCs w:val="24"/>
              </w:rPr>
            </w:pPr>
            <w:r w:rsidRPr="002E60DB">
              <w:rPr>
                <w:rFonts w:ascii="Times New Roman" w:eastAsia="Times New Roman" w:hAnsi="Times New Roman"/>
                <w:b/>
                <w:sz w:val="24"/>
                <w:szCs w:val="24"/>
              </w:rPr>
              <w:t>Потребление за год</w:t>
            </w:r>
          </w:p>
          <w:p w:rsidR="00C42C23" w:rsidRPr="002E60DB" w:rsidRDefault="00C42C23" w:rsidP="007A42EA">
            <w:pPr>
              <w:spacing w:after="0"/>
              <w:jc w:val="center"/>
              <w:rPr>
                <w:rFonts w:ascii="Times New Roman" w:eastAsia="Times New Roman" w:hAnsi="Times New Roman"/>
                <w:b/>
                <w:sz w:val="24"/>
                <w:szCs w:val="24"/>
              </w:rPr>
            </w:pPr>
            <w:r w:rsidRPr="002E60DB">
              <w:rPr>
                <w:rFonts w:ascii="Times New Roman" w:eastAsia="Times New Roman" w:hAnsi="Times New Roman"/>
                <w:b/>
                <w:sz w:val="24"/>
                <w:szCs w:val="24"/>
              </w:rPr>
              <w:t>(Гкал)</w:t>
            </w:r>
          </w:p>
        </w:tc>
      </w:tr>
      <w:tr w:rsidR="00CE4739" w:rsidRPr="0031239E" w:rsidTr="00CE4739">
        <w:trPr>
          <w:trHeight w:val="71"/>
        </w:trPr>
        <w:tc>
          <w:tcPr>
            <w:tcW w:w="2984" w:type="dxa"/>
            <w:tcBorders>
              <w:bottom w:val="single" w:sz="2" w:space="0" w:color="auto"/>
            </w:tcBorders>
            <w:shd w:val="clear" w:color="auto" w:fill="FFFFFF"/>
            <w:vAlign w:val="center"/>
          </w:tcPr>
          <w:p w:rsidR="00CE4739" w:rsidRPr="001E4ED3" w:rsidRDefault="00CE4739" w:rsidP="00CE4739">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3361" w:type="dxa"/>
            <w:tcBorders>
              <w:bottom w:val="single" w:sz="2" w:space="0" w:color="auto"/>
            </w:tcBorders>
            <w:shd w:val="clear" w:color="auto" w:fill="FFFFFF"/>
            <w:vAlign w:val="center"/>
          </w:tcPr>
          <w:p w:rsidR="00CE4739" w:rsidRDefault="00CE4739" w:rsidP="007A42EA">
            <w:pPr>
              <w:spacing w:after="0" w:line="240" w:lineRule="auto"/>
              <w:jc w:val="center"/>
              <w:rPr>
                <w:rFonts w:ascii="Times New Roman" w:hAnsi="Times New Roman"/>
                <w:sz w:val="24"/>
                <w:szCs w:val="24"/>
              </w:rPr>
            </w:pPr>
            <w:r>
              <w:rPr>
                <w:rFonts w:ascii="Times New Roman" w:hAnsi="Times New Roman"/>
                <w:sz w:val="24"/>
                <w:szCs w:val="24"/>
              </w:rPr>
              <w:t>1368,76</w:t>
            </w:r>
          </w:p>
        </w:tc>
        <w:tc>
          <w:tcPr>
            <w:tcW w:w="3402" w:type="dxa"/>
            <w:tcBorders>
              <w:bottom w:val="single" w:sz="2" w:space="0" w:color="auto"/>
            </w:tcBorders>
            <w:shd w:val="clear" w:color="auto" w:fill="FFFFFF"/>
            <w:vAlign w:val="center"/>
          </w:tcPr>
          <w:p w:rsidR="00CE4739" w:rsidRDefault="00CE4739" w:rsidP="00FA70AF">
            <w:pPr>
              <w:spacing w:after="0" w:line="240" w:lineRule="auto"/>
              <w:jc w:val="center"/>
              <w:rPr>
                <w:rFonts w:ascii="Times New Roman" w:hAnsi="Times New Roman"/>
                <w:sz w:val="24"/>
                <w:szCs w:val="24"/>
              </w:rPr>
            </w:pPr>
            <w:r>
              <w:rPr>
                <w:rFonts w:ascii="Times New Roman" w:hAnsi="Times New Roman"/>
                <w:sz w:val="24"/>
                <w:szCs w:val="24"/>
              </w:rPr>
              <w:t>1368,76</w:t>
            </w:r>
          </w:p>
        </w:tc>
      </w:tr>
      <w:tr w:rsidR="00CE4739" w:rsidRPr="0031239E" w:rsidTr="00735E65">
        <w:trPr>
          <w:trHeight w:val="71"/>
        </w:trPr>
        <w:tc>
          <w:tcPr>
            <w:tcW w:w="2984" w:type="dxa"/>
            <w:tcBorders>
              <w:top w:val="single" w:sz="2" w:space="0" w:color="auto"/>
              <w:bottom w:val="single" w:sz="2" w:space="0" w:color="auto"/>
            </w:tcBorders>
            <w:shd w:val="clear" w:color="auto" w:fill="FFFFFF"/>
            <w:vAlign w:val="center"/>
          </w:tcPr>
          <w:p w:rsidR="00CE4739" w:rsidRPr="001E4ED3" w:rsidRDefault="00CE4739"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3361" w:type="dxa"/>
            <w:tcBorders>
              <w:top w:val="single" w:sz="2" w:space="0" w:color="auto"/>
              <w:bottom w:val="single" w:sz="2" w:space="0" w:color="auto"/>
            </w:tcBorders>
            <w:shd w:val="clear" w:color="auto" w:fill="FFFFFF"/>
            <w:vAlign w:val="center"/>
          </w:tcPr>
          <w:p w:rsidR="00CE4739" w:rsidRDefault="00CE4739" w:rsidP="007A42EA">
            <w:pPr>
              <w:spacing w:after="0" w:line="240" w:lineRule="auto"/>
              <w:jc w:val="center"/>
              <w:rPr>
                <w:rFonts w:ascii="Times New Roman" w:hAnsi="Times New Roman"/>
                <w:sz w:val="24"/>
                <w:szCs w:val="24"/>
              </w:rPr>
            </w:pPr>
            <w:r>
              <w:rPr>
                <w:rFonts w:ascii="Times New Roman" w:hAnsi="Times New Roman"/>
                <w:sz w:val="24"/>
                <w:szCs w:val="24"/>
              </w:rPr>
              <w:t>264,64</w:t>
            </w:r>
          </w:p>
        </w:tc>
        <w:tc>
          <w:tcPr>
            <w:tcW w:w="3402" w:type="dxa"/>
            <w:tcBorders>
              <w:top w:val="single" w:sz="2" w:space="0" w:color="auto"/>
              <w:bottom w:val="single" w:sz="2" w:space="0" w:color="auto"/>
            </w:tcBorders>
            <w:shd w:val="clear" w:color="auto" w:fill="FFFFFF"/>
            <w:vAlign w:val="center"/>
          </w:tcPr>
          <w:p w:rsidR="00CE4739" w:rsidRDefault="00CE4739" w:rsidP="00FA70AF">
            <w:pPr>
              <w:spacing w:after="0" w:line="240" w:lineRule="auto"/>
              <w:jc w:val="center"/>
              <w:rPr>
                <w:rFonts w:ascii="Times New Roman" w:hAnsi="Times New Roman"/>
                <w:sz w:val="24"/>
                <w:szCs w:val="24"/>
              </w:rPr>
            </w:pPr>
            <w:r>
              <w:rPr>
                <w:rFonts w:ascii="Times New Roman" w:hAnsi="Times New Roman"/>
                <w:sz w:val="24"/>
                <w:szCs w:val="24"/>
              </w:rPr>
              <w:t>264,64</w:t>
            </w:r>
          </w:p>
        </w:tc>
      </w:tr>
      <w:tr w:rsidR="00735E65" w:rsidRPr="0031239E" w:rsidTr="00735E65">
        <w:trPr>
          <w:trHeight w:val="71"/>
        </w:trPr>
        <w:tc>
          <w:tcPr>
            <w:tcW w:w="2984" w:type="dxa"/>
            <w:tcBorders>
              <w:top w:val="single" w:sz="2" w:space="0" w:color="auto"/>
              <w:bottom w:val="single" w:sz="2" w:space="0" w:color="auto"/>
            </w:tcBorders>
            <w:shd w:val="clear" w:color="auto" w:fill="FFFFFF"/>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361" w:type="dxa"/>
            <w:tcBorders>
              <w:top w:val="single" w:sz="2" w:space="0" w:color="auto"/>
              <w:bottom w:val="single" w:sz="2" w:space="0" w:color="auto"/>
            </w:tcBorders>
            <w:shd w:val="clear" w:color="auto" w:fill="FFFFFF"/>
            <w:vAlign w:val="center"/>
          </w:tcPr>
          <w:p w:rsidR="00735E65" w:rsidRDefault="00735E65" w:rsidP="007A42EA">
            <w:pPr>
              <w:spacing w:after="0" w:line="240" w:lineRule="auto"/>
              <w:jc w:val="center"/>
              <w:rPr>
                <w:rFonts w:ascii="Times New Roman" w:hAnsi="Times New Roman"/>
                <w:sz w:val="24"/>
                <w:szCs w:val="24"/>
              </w:rPr>
            </w:pPr>
            <w:r>
              <w:rPr>
                <w:rFonts w:ascii="Times New Roman" w:hAnsi="Times New Roman"/>
                <w:sz w:val="24"/>
                <w:szCs w:val="24"/>
              </w:rPr>
              <w:t>751,752</w:t>
            </w:r>
          </w:p>
        </w:tc>
        <w:tc>
          <w:tcPr>
            <w:tcW w:w="3402" w:type="dxa"/>
            <w:tcBorders>
              <w:top w:val="single" w:sz="2" w:space="0" w:color="auto"/>
              <w:bottom w:val="single" w:sz="2" w:space="0" w:color="auto"/>
            </w:tcBorders>
            <w:shd w:val="clear" w:color="auto" w:fill="FFFFFF"/>
            <w:vAlign w:val="center"/>
          </w:tcPr>
          <w:p w:rsidR="00735E65" w:rsidRDefault="00735E65" w:rsidP="00D173AB">
            <w:pPr>
              <w:spacing w:after="0" w:line="240" w:lineRule="auto"/>
              <w:jc w:val="center"/>
              <w:rPr>
                <w:rFonts w:ascii="Times New Roman" w:hAnsi="Times New Roman"/>
                <w:sz w:val="24"/>
                <w:szCs w:val="24"/>
              </w:rPr>
            </w:pPr>
            <w:r>
              <w:rPr>
                <w:rFonts w:ascii="Times New Roman" w:hAnsi="Times New Roman"/>
                <w:sz w:val="24"/>
                <w:szCs w:val="24"/>
              </w:rPr>
              <w:t>751,752</w:t>
            </w:r>
          </w:p>
        </w:tc>
      </w:tr>
      <w:tr w:rsidR="00735E65" w:rsidRPr="0031239E" w:rsidTr="00CE4739">
        <w:trPr>
          <w:trHeight w:val="71"/>
        </w:trPr>
        <w:tc>
          <w:tcPr>
            <w:tcW w:w="2984" w:type="dxa"/>
            <w:tcBorders>
              <w:top w:val="single" w:sz="2" w:space="0" w:color="auto"/>
              <w:bottom w:val="single" w:sz="12" w:space="0" w:color="auto"/>
            </w:tcBorders>
            <w:shd w:val="clear" w:color="auto" w:fill="FFFFFF"/>
            <w:vAlign w:val="center"/>
          </w:tcPr>
          <w:p w:rsidR="00735E65" w:rsidRPr="000D239E" w:rsidRDefault="00735E65" w:rsidP="00735E65">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3361" w:type="dxa"/>
            <w:tcBorders>
              <w:top w:val="single" w:sz="2" w:space="0" w:color="auto"/>
              <w:bottom w:val="single" w:sz="12" w:space="0" w:color="auto"/>
            </w:tcBorders>
            <w:shd w:val="clear" w:color="auto" w:fill="FFFFFF"/>
            <w:vAlign w:val="center"/>
          </w:tcPr>
          <w:p w:rsidR="00735E65" w:rsidRDefault="00735E65" w:rsidP="007A42EA">
            <w:pPr>
              <w:spacing w:after="0" w:line="240" w:lineRule="auto"/>
              <w:jc w:val="center"/>
              <w:rPr>
                <w:rFonts w:ascii="Times New Roman" w:hAnsi="Times New Roman"/>
                <w:sz w:val="24"/>
                <w:szCs w:val="24"/>
              </w:rPr>
            </w:pPr>
            <w:r>
              <w:rPr>
                <w:rFonts w:ascii="Times New Roman" w:hAnsi="Times New Roman"/>
                <w:sz w:val="24"/>
                <w:szCs w:val="24"/>
              </w:rPr>
              <w:t>704,472</w:t>
            </w:r>
          </w:p>
        </w:tc>
        <w:tc>
          <w:tcPr>
            <w:tcW w:w="3402" w:type="dxa"/>
            <w:tcBorders>
              <w:top w:val="single" w:sz="2" w:space="0" w:color="auto"/>
              <w:bottom w:val="single" w:sz="12" w:space="0" w:color="auto"/>
            </w:tcBorders>
            <w:shd w:val="clear" w:color="auto" w:fill="FFFFFF"/>
            <w:vAlign w:val="center"/>
          </w:tcPr>
          <w:p w:rsidR="00735E65" w:rsidRDefault="00735E65" w:rsidP="00D173AB">
            <w:pPr>
              <w:spacing w:after="0" w:line="240" w:lineRule="auto"/>
              <w:jc w:val="center"/>
              <w:rPr>
                <w:rFonts w:ascii="Times New Roman" w:hAnsi="Times New Roman"/>
                <w:sz w:val="24"/>
                <w:szCs w:val="24"/>
              </w:rPr>
            </w:pPr>
            <w:r>
              <w:rPr>
                <w:rFonts w:ascii="Times New Roman" w:hAnsi="Times New Roman"/>
                <w:sz w:val="24"/>
                <w:szCs w:val="24"/>
              </w:rPr>
              <w:t>704,472</w:t>
            </w:r>
          </w:p>
        </w:tc>
      </w:tr>
    </w:tbl>
    <w:p w:rsidR="00C42C23" w:rsidRDefault="00C42C23" w:rsidP="00C42C23">
      <w:pPr>
        <w:spacing w:after="0"/>
        <w:ind w:firstLine="708"/>
        <w:jc w:val="both"/>
        <w:rPr>
          <w:rFonts w:ascii="Times New Roman" w:eastAsia="Times New Roman" w:hAnsi="Times New Roman"/>
          <w:b/>
          <w:sz w:val="28"/>
          <w:szCs w:val="28"/>
        </w:rPr>
      </w:pPr>
    </w:p>
    <w:p w:rsidR="00C42C23" w:rsidRPr="0031239E" w:rsidRDefault="00C42C23" w:rsidP="00C42C23">
      <w:pPr>
        <w:spacing w:after="0"/>
        <w:ind w:firstLine="708"/>
        <w:jc w:val="both"/>
        <w:rPr>
          <w:rFonts w:ascii="Times New Roman" w:eastAsia="Times New Roman" w:hAnsi="Times New Roman"/>
          <w:b/>
          <w:sz w:val="28"/>
          <w:szCs w:val="28"/>
        </w:rPr>
      </w:pPr>
      <w:r w:rsidRPr="0031239E">
        <w:rPr>
          <w:rFonts w:ascii="Times New Roman" w:eastAsia="Times New Roman" w:hAnsi="Times New Roman"/>
          <w:b/>
          <w:sz w:val="28"/>
          <w:szCs w:val="28"/>
        </w:rPr>
        <w:t>1.5.5</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существующих нормативов потребления </w:t>
      </w:r>
      <w:r>
        <w:rPr>
          <w:rFonts w:ascii="Times New Roman" w:eastAsia="Times New Roman" w:hAnsi="Times New Roman"/>
          <w:b/>
          <w:sz w:val="28"/>
          <w:szCs w:val="28"/>
        </w:rPr>
        <w:t xml:space="preserve">тепловой энергии для населения </w:t>
      </w:r>
      <w:r w:rsidRPr="0031239E">
        <w:rPr>
          <w:rFonts w:ascii="Times New Roman" w:eastAsia="Times New Roman" w:hAnsi="Times New Roman"/>
          <w:b/>
          <w:sz w:val="28"/>
          <w:szCs w:val="28"/>
        </w:rPr>
        <w:t>на отопление и горячее водоснабжение</w:t>
      </w:r>
    </w:p>
    <w:p w:rsidR="00C42C23" w:rsidRDefault="00C42C23" w:rsidP="00C42C23">
      <w:pPr>
        <w:spacing w:after="0"/>
        <w:ind w:firstLine="708"/>
        <w:jc w:val="both"/>
        <w:rPr>
          <w:rFonts w:ascii="Times New Roman" w:hAnsi="Times New Roman"/>
          <w:sz w:val="28"/>
          <w:shd w:val="clear" w:color="auto" w:fill="FFFFFF"/>
        </w:rPr>
      </w:pPr>
      <w:r w:rsidRPr="00021BEC">
        <w:rPr>
          <w:rFonts w:ascii="Arial" w:hAnsi="Arial" w:cs="Arial"/>
          <w:b/>
          <w:bCs/>
          <w:color w:val="4B4B4B"/>
        </w:rPr>
        <w:t> </w:t>
      </w:r>
      <w:r w:rsidRPr="00021BEC">
        <w:rPr>
          <w:rFonts w:ascii="Times New Roman" w:hAnsi="Times New Roman"/>
          <w:bCs/>
          <w:sz w:val="28"/>
        </w:rPr>
        <w:t>1 июля 2019 года</w:t>
      </w:r>
      <w:r w:rsidRPr="00021BEC">
        <w:rPr>
          <w:rFonts w:ascii="Times New Roman" w:hAnsi="Times New Roman"/>
          <w:sz w:val="28"/>
          <w:shd w:val="clear" w:color="auto" w:fill="FFFFFF"/>
        </w:rPr>
        <w:t> вступили в силу новые нормативы потребления коммунальной услуги по отоплению, а также нормативы потребления коммунальной услуги по отоплению при использовании надворных построек, расположенных на земельном участке, установленные приказом министерства энергетики жилищно-коммунального хозяйства Самарской области от 20.06.2016 № 131.</w:t>
      </w:r>
    </w:p>
    <w:tbl>
      <w:tblPr>
        <w:tblW w:w="9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26"/>
        <w:gridCol w:w="1174"/>
        <w:gridCol w:w="1290"/>
        <w:gridCol w:w="1282"/>
        <w:gridCol w:w="1279"/>
        <w:gridCol w:w="969"/>
        <w:gridCol w:w="1290"/>
      </w:tblGrid>
      <w:tr w:rsidR="00C42C23" w:rsidRPr="00021BEC" w:rsidTr="007A42EA">
        <w:tc>
          <w:tcPr>
            <w:tcW w:w="1275" w:type="dxa"/>
            <w:vMerge w:val="restart"/>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Категория многоквартирного (жилого) дома</w:t>
            </w:r>
          </w:p>
        </w:tc>
        <w:tc>
          <w:tcPr>
            <w:tcW w:w="7935" w:type="dxa"/>
            <w:gridSpan w:val="6"/>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Норматив потребления (Гкал на 1 кв. метр общей площади жилого помещения в месяц)</w:t>
            </w:r>
          </w:p>
        </w:tc>
      </w:tr>
      <w:tr w:rsidR="00C42C23" w:rsidRPr="00021BEC" w:rsidTr="007A42EA">
        <w:tc>
          <w:tcPr>
            <w:tcW w:w="0" w:type="auto"/>
            <w:vMerge/>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p>
        </w:tc>
        <w:tc>
          <w:tcPr>
            <w:tcW w:w="2700" w:type="dxa"/>
            <w:gridSpan w:val="2"/>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многоквартирные и жилые дома со стенами из камня, кирпича</w:t>
            </w:r>
          </w:p>
        </w:tc>
        <w:tc>
          <w:tcPr>
            <w:tcW w:w="2835" w:type="dxa"/>
            <w:gridSpan w:val="2"/>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многоквартирные и жилые дома со стенами из панелей, блоков</w:t>
            </w:r>
          </w:p>
        </w:tc>
        <w:tc>
          <w:tcPr>
            <w:tcW w:w="2415" w:type="dxa"/>
            <w:gridSpan w:val="2"/>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многоквартирные и жилые дома со стенами из дерева, смешанных и других материалов</w:t>
            </w:r>
          </w:p>
        </w:tc>
      </w:tr>
      <w:tr w:rsidR="00C42C23" w:rsidRPr="00021BEC" w:rsidTr="007A42EA">
        <w:tc>
          <w:tcPr>
            <w:tcW w:w="0" w:type="auto"/>
            <w:vMerge/>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p>
        </w:tc>
        <w:tc>
          <w:tcPr>
            <w:tcW w:w="1275" w:type="dxa"/>
            <w:shd w:val="clear" w:color="auto" w:fill="FFFFFF"/>
            <w:vAlign w:val="center"/>
            <w:hideMark/>
          </w:tcPr>
          <w:p w:rsidR="00C42C23" w:rsidRPr="00021BEC" w:rsidRDefault="00C42C23" w:rsidP="00735E65">
            <w:pPr>
              <w:spacing w:line="240" w:lineRule="auto"/>
              <w:contextualSpacing/>
              <w:rPr>
                <w:rFonts w:ascii="Times New Roman" w:hAnsi="Times New Roman"/>
                <w:sz w:val="24"/>
                <w:szCs w:val="24"/>
              </w:rPr>
            </w:pPr>
            <w:r w:rsidRPr="00021BEC">
              <w:rPr>
                <w:rFonts w:ascii="Times New Roman" w:hAnsi="Times New Roman"/>
                <w:sz w:val="24"/>
                <w:szCs w:val="24"/>
              </w:rPr>
              <w:t>На 12 месяцев </w:t>
            </w:r>
          </w:p>
        </w:tc>
        <w:tc>
          <w:tcPr>
            <w:tcW w:w="1410" w:type="dxa"/>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На 7 месяцев</w:t>
            </w:r>
          </w:p>
        </w:tc>
        <w:tc>
          <w:tcPr>
            <w:tcW w:w="1425" w:type="dxa"/>
            <w:shd w:val="clear" w:color="auto" w:fill="FFFFFF"/>
            <w:vAlign w:val="center"/>
            <w:hideMark/>
          </w:tcPr>
          <w:p w:rsidR="00C42C23" w:rsidRPr="00021BEC" w:rsidRDefault="00C42C23" w:rsidP="00735E65">
            <w:pPr>
              <w:spacing w:line="240" w:lineRule="auto"/>
              <w:contextualSpacing/>
              <w:rPr>
                <w:rFonts w:ascii="Times New Roman" w:hAnsi="Times New Roman"/>
                <w:sz w:val="24"/>
                <w:szCs w:val="24"/>
              </w:rPr>
            </w:pPr>
            <w:r w:rsidRPr="00021BEC">
              <w:rPr>
                <w:rFonts w:ascii="Times New Roman" w:hAnsi="Times New Roman"/>
                <w:sz w:val="24"/>
                <w:szCs w:val="24"/>
              </w:rPr>
              <w:t>На 12 месяцев </w:t>
            </w:r>
          </w:p>
        </w:tc>
        <w:tc>
          <w:tcPr>
            <w:tcW w:w="1410" w:type="dxa"/>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На 7 месяцев</w:t>
            </w:r>
          </w:p>
        </w:tc>
        <w:tc>
          <w:tcPr>
            <w:tcW w:w="990" w:type="dxa"/>
            <w:shd w:val="clear" w:color="auto" w:fill="FFFFFF"/>
            <w:vAlign w:val="center"/>
            <w:hideMark/>
          </w:tcPr>
          <w:p w:rsidR="00C42C23" w:rsidRPr="00021BEC" w:rsidRDefault="00C42C23" w:rsidP="00735E65">
            <w:pPr>
              <w:spacing w:line="240" w:lineRule="auto"/>
              <w:contextualSpacing/>
              <w:rPr>
                <w:rFonts w:ascii="Times New Roman" w:hAnsi="Times New Roman"/>
                <w:sz w:val="24"/>
                <w:szCs w:val="24"/>
              </w:rPr>
            </w:pPr>
            <w:r w:rsidRPr="00021BEC">
              <w:rPr>
                <w:rFonts w:ascii="Times New Roman" w:hAnsi="Times New Roman"/>
                <w:sz w:val="24"/>
                <w:szCs w:val="24"/>
              </w:rPr>
              <w:t>На 12 месяцев </w:t>
            </w:r>
          </w:p>
        </w:tc>
        <w:tc>
          <w:tcPr>
            <w:tcW w:w="1410" w:type="dxa"/>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На 7 месяцев</w:t>
            </w:r>
          </w:p>
        </w:tc>
      </w:tr>
      <w:tr w:rsidR="00C42C23" w:rsidRPr="00021BEC" w:rsidTr="007A42EA">
        <w:tc>
          <w:tcPr>
            <w:tcW w:w="1275" w:type="dxa"/>
            <w:tcBorders>
              <w:bottom w:val="single" w:sz="1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Этажность/Метод расчета</w:t>
            </w:r>
          </w:p>
        </w:tc>
        <w:tc>
          <w:tcPr>
            <w:tcW w:w="7935" w:type="dxa"/>
            <w:gridSpan w:val="6"/>
            <w:tcBorders>
              <w:bottom w:val="single" w:sz="1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Style w:val="a8"/>
                <w:rFonts w:ascii="Times New Roman" w:hAnsi="Times New Roman"/>
                <w:sz w:val="24"/>
                <w:szCs w:val="24"/>
              </w:rPr>
              <w:t>многоквартирные и жилые дома до 1999 года постройки включительно</w:t>
            </w:r>
          </w:p>
        </w:tc>
      </w:tr>
      <w:tr w:rsidR="00C42C23" w:rsidRPr="00021BEC" w:rsidTr="007A42EA">
        <w:tc>
          <w:tcPr>
            <w:tcW w:w="127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 – 4</w:t>
            </w:r>
          </w:p>
        </w:tc>
        <w:tc>
          <w:tcPr>
            <w:tcW w:w="127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0,0180</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0,0309 метод аналогов</w:t>
            </w:r>
          </w:p>
        </w:tc>
        <w:tc>
          <w:tcPr>
            <w:tcW w:w="142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0,0180</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0,0309 метод аналогов</w:t>
            </w:r>
          </w:p>
        </w:tc>
        <w:tc>
          <w:tcPr>
            <w:tcW w:w="99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0,0180</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0,0309 метод аналогов</w:t>
            </w:r>
          </w:p>
        </w:tc>
      </w:tr>
      <w:tr w:rsidR="00C42C23" w:rsidRPr="00021BEC" w:rsidTr="007A42EA">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5 – 9</w:t>
            </w:r>
          </w:p>
        </w:tc>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0,0173</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0,0297 метод аналогов</w:t>
            </w:r>
          </w:p>
        </w:tc>
        <w:tc>
          <w:tcPr>
            <w:tcW w:w="142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0,0175</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0,0300 метод аналогов</w:t>
            </w:r>
          </w:p>
        </w:tc>
        <w:tc>
          <w:tcPr>
            <w:tcW w:w="99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0,0175</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0,0300 метод аналогов</w:t>
            </w:r>
          </w:p>
        </w:tc>
      </w:tr>
      <w:tr w:rsidR="00C42C23" w:rsidRPr="00021BEC" w:rsidTr="007A42EA">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10 – 14</w:t>
            </w:r>
          </w:p>
        </w:tc>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0,0150</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0,0257 метод аналогов</w:t>
            </w:r>
          </w:p>
        </w:tc>
        <w:tc>
          <w:tcPr>
            <w:tcW w:w="142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0,0163</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0,0279 метод аналогов</w:t>
            </w:r>
          </w:p>
        </w:tc>
        <w:tc>
          <w:tcPr>
            <w:tcW w:w="99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0,0163</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0,0279 метод аналогов</w:t>
            </w:r>
          </w:p>
        </w:tc>
      </w:tr>
      <w:tr w:rsidR="00C42C23" w:rsidRPr="00021BEC" w:rsidTr="007A42EA">
        <w:tc>
          <w:tcPr>
            <w:tcW w:w="127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15 и выше</w:t>
            </w:r>
          </w:p>
        </w:tc>
        <w:tc>
          <w:tcPr>
            <w:tcW w:w="127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0,0133</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0,0228 метод аналогов</w:t>
            </w:r>
          </w:p>
        </w:tc>
        <w:tc>
          <w:tcPr>
            <w:tcW w:w="142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0,0148</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0,0254 метод аналогов</w:t>
            </w:r>
          </w:p>
        </w:tc>
        <w:tc>
          <w:tcPr>
            <w:tcW w:w="99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0,0148</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0,0254 метод аналогов</w:t>
            </w:r>
          </w:p>
        </w:tc>
      </w:tr>
      <w:tr w:rsidR="00C42C23" w:rsidRPr="00021BEC" w:rsidTr="007A42EA">
        <w:tc>
          <w:tcPr>
            <w:tcW w:w="1275" w:type="dxa"/>
            <w:tcBorders>
              <w:bottom w:val="single" w:sz="1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Этажность/Метод расчета</w:t>
            </w:r>
          </w:p>
        </w:tc>
        <w:tc>
          <w:tcPr>
            <w:tcW w:w="7935" w:type="dxa"/>
            <w:gridSpan w:val="6"/>
            <w:tcBorders>
              <w:bottom w:val="single" w:sz="1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Style w:val="a8"/>
                <w:rFonts w:ascii="Times New Roman" w:hAnsi="Times New Roman"/>
                <w:sz w:val="24"/>
                <w:szCs w:val="24"/>
              </w:rPr>
              <w:t>многоквартирные и жилые дома после 1999 года постройки</w:t>
            </w:r>
          </w:p>
        </w:tc>
      </w:tr>
      <w:tr w:rsidR="00C42C23" w:rsidRPr="00021BEC" w:rsidTr="007A42EA">
        <w:tc>
          <w:tcPr>
            <w:tcW w:w="127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 – 4</w:t>
            </w:r>
          </w:p>
        </w:tc>
        <w:tc>
          <w:tcPr>
            <w:tcW w:w="127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0,0142</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0,0243 метод аналогов</w:t>
            </w:r>
          </w:p>
        </w:tc>
        <w:tc>
          <w:tcPr>
            <w:tcW w:w="1425"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0,0155</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0,0266 метод аналогов</w:t>
            </w:r>
          </w:p>
        </w:tc>
        <w:tc>
          <w:tcPr>
            <w:tcW w:w="99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0,0155</w:t>
            </w:r>
          </w:p>
        </w:tc>
        <w:tc>
          <w:tcPr>
            <w:tcW w:w="1410" w:type="dxa"/>
            <w:tcBorders>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0,0266 метод аналогов</w:t>
            </w:r>
          </w:p>
        </w:tc>
      </w:tr>
      <w:tr w:rsidR="00C42C23" w:rsidRPr="00021BEC" w:rsidTr="007A42EA">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5 – 9</w:t>
            </w:r>
          </w:p>
        </w:tc>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0,0140</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0,0240 метод аналогов</w:t>
            </w:r>
          </w:p>
        </w:tc>
        <w:tc>
          <w:tcPr>
            <w:tcW w:w="142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0,0146</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0,0250 метод аналогов</w:t>
            </w:r>
          </w:p>
        </w:tc>
        <w:tc>
          <w:tcPr>
            <w:tcW w:w="99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0,0146</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0,0250 метод аналогов</w:t>
            </w:r>
          </w:p>
        </w:tc>
      </w:tr>
      <w:tr w:rsidR="00C42C23" w:rsidRPr="00021BEC" w:rsidTr="007A42EA">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10 – 14</w:t>
            </w:r>
          </w:p>
        </w:tc>
        <w:tc>
          <w:tcPr>
            <w:tcW w:w="127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0,0139</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0,0238 метод аналогов</w:t>
            </w:r>
          </w:p>
        </w:tc>
        <w:tc>
          <w:tcPr>
            <w:tcW w:w="1425"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0,0137</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0,0235 метод аналогов</w:t>
            </w:r>
          </w:p>
        </w:tc>
        <w:tc>
          <w:tcPr>
            <w:tcW w:w="99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0,0137</w:t>
            </w:r>
          </w:p>
        </w:tc>
        <w:tc>
          <w:tcPr>
            <w:tcW w:w="1410" w:type="dxa"/>
            <w:tcBorders>
              <w:top w:val="single" w:sz="2" w:space="0" w:color="auto"/>
              <w:bottom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0,0235 метод аналогов</w:t>
            </w:r>
          </w:p>
        </w:tc>
      </w:tr>
      <w:tr w:rsidR="00C42C23" w:rsidRPr="00021BEC" w:rsidTr="007A42EA">
        <w:tc>
          <w:tcPr>
            <w:tcW w:w="127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15 и выше</w:t>
            </w:r>
          </w:p>
        </w:tc>
        <w:tc>
          <w:tcPr>
            <w:tcW w:w="127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0,0137</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0,0235 метод аналогов</w:t>
            </w:r>
          </w:p>
        </w:tc>
        <w:tc>
          <w:tcPr>
            <w:tcW w:w="1425"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0,0128</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0,0219 метод аналогов</w:t>
            </w:r>
          </w:p>
        </w:tc>
        <w:tc>
          <w:tcPr>
            <w:tcW w:w="99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0,0128</w:t>
            </w:r>
          </w:p>
        </w:tc>
        <w:tc>
          <w:tcPr>
            <w:tcW w:w="1410" w:type="dxa"/>
            <w:tcBorders>
              <w:top w:val="single" w:sz="2" w:space="0" w:color="auto"/>
            </w:tcBorders>
            <w:shd w:val="clear" w:color="auto" w:fill="FFFFFF"/>
            <w:vAlign w:val="center"/>
            <w:hideMark/>
          </w:tcPr>
          <w:p w:rsidR="00C42C23" w:rsidRPr="00021BEC" w:rsidRDefault="00C42C23" w:rsidP="007A42EA">
            <w:pPr>
              <w:spacing w:line="240" w:lineRule="auto"/>
              <w:contextualSpacing/>
              <w:rPr>
                <w:rFonts w:ascii="Times New Roman" w:hAnsi="Times New Roman"/>
                <w:sz w:val="24"/>
                <w:szCs w:val="24"/>
              </w:rPr>
            </w:pPr>
            <w:r w:rsidRPr="00021BEC">
              <w:rPr>
                <w:rFonts w:ascii="Times New Roman" w:hAnsi="Times New Roman"/>
                <w:sz w:val="24"/>
                <w:szCs w:val="24"/>
              </w:rPr>
              <w:t>0,0219 метод аналогов</w:t>
            </w:r>
          </w:p>
        </w:tc>
      </w:tr>
    </w:tbl>
    <w:p w:rsidR="00C42C23" w:rsidRDefault="00C42C23" w:rsidP="00C42C23">
      <w:pPr>
        <w:spacing w:after="0"/>
        <w:ind w:firstLine="708"/>
        <w:jc w:val="both"/>
        <w:rPr>
          <w:rFonts w:ascii="Times New Roman" w:eastAsia="Times New Roman" w:hAnsi="Times New Roman"/>
          <w:bCs/>
          <w:sz w:val="28"/>
          <w:szCs w:val="28"/>
        </w:rPr>
      </w:pPr>
    </w:p>
    <w:p w:rsidR="00C42C23" w:rsidRPr="0031239E" w:rsidRDefault="00C42C23" w:rsidP="00C42C23">
      <w:pPr>
        <w:spacing w:after="0"/>
        <w:ind w:firstLine="708"/>
        <w:jc w:val="center"/>
        <w:rPr>
          <w:rFonts w:ascii="Times New Roman" w:hAnsi="Times New Roman"/>
          <w:b/>
          <w:color w:val="000000"/>
          <w:sz w:val="28"/>
          <w:szCs w:val="28"/>
        </w:rPr>
      </w:pPr>
      <w:r w:rsidRPr="0031239E">
        <w:rPr>
          <w:rFonts w:ascii="Times New Roman" w:hAnsi="Times New Roman"/>
          <w:b/>
          <w:color w:val="000000"/>
          <w:sz w:val="28"/>
          <w:szCs w:val="28"/>
        </w:rPr>
        <w:t>1.5.6</w:t>
      </w:r>
      <w:r>
        <w:rPr>
          <w:rFonts w:ascii="Times New Roman" w:hAnsi="Times New Roman"/>
          <w:b/>
          <w:color w:val="000000"/>
          <w:sz w:val="28"/>
          <w:szCs w:val="28"/>
        </w:rPr>
        <w:t>.</w:t>
      </w:r>
      <w:r w:rsidRPr="0031239E">
        <w:rPr>
          <w:rFonts w:ascii="Times New Roman" w:hAnsi="Times New Roman"/>
          <w:b/>
          <w:color w:val="000000"/>
          <w:sz w:val="28"/>
          <w:szCs w:val="28"/>
        </w:rPr>
        <w:t xml:space="preserve"> Описание сравнения величины договорной и расчетной тепловой нагрузки по зоне действия каждого источника тепловой энергии</w:t>
      </w:r>
    </w:p>
    <w:p w:rsidR="00C42C23" w:rsidRPr="0031239E" w:rsidRDefault="00C42C23" w:rsidP="00C42C23">
      <w:pPr>
        <w:spacing w:after="0"/>
        <w:ind w:firstLine="708"/>
        <w:jc w:val="right"/>
        <w:rPr>
          <w:rFonts w:ascii="Times New Roman" w:hAnsi="Times New Roman"/>
          <w:color w:val="000000"/>
          <w:sz w:val="28"/>
          <w:szCs w:val="28"/>
        </w:rPr>
      </w:pPr>
      <w:r w:rsidRPr="0031239E">
        <w:rPr>
          <w:rFonts w:ascii="Times New Roman" w:hAnsi="Times New Roman"/>
          <w:color w:val="000000"/>
          <w:sz w:val="28"/>
          <w:szCs w:val="28"/>
        </w:rPr>
        <w:t xml:space="preserve">Таблица </w:t>
      </w:r>
      <w:r>
        <w:rPr>
          <w:rFonts w:ascii="Times New Roman" w:hAnsi="Times New Roman"/>
          <w:color w:val="000000"/>
          <w:sz w:val="28"/>
          <w:szCs w:val="28"/>
        </w:rPr>
        <w:t>12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60"/>
        <w:gridCol w:w="3118"/>
        <w:gridCol w:w="3969"/>
      </w:tblGrid>
      <w:tr w:rsidR="00C42C23" w:rsidRPr="00B327E9" w:rsidTr="00CE4739">
        <w:tc>
          <w:tcPr>
            <w:tcW w:w="2660" w:type="dxa"/>
            <w:tcBorders>
              <w:bottom w:val="single" w:sz="12" w:space="0" w:color="auto"/>
            </w:tcBorders>
            <w:shd w:val="clear" w:color="auto" w:fill="FFFFFF"/>
            <w:vAlign w:val="center"/>
          </w:tcPr>
          <w:p w:rsidR="00C42C23" w:rsidRPr="002E60DB" w:rsidRDefault="00C42C23" w:rsidP="007A42EA">
            <w:pPr>
              <w:spacing w:after="0"/>
              <w:jc w:val="center"/>
              <w:rPr>
                <w:rFonts w:ascii="Times New Roman" w:eastAsia="Times New Roman" w:hAnsi="Times New Roman"/>
                <w:b/>
                <w:color w:val="000000"/>
                <w:sz w:val="24"/>
                <w:szCs w:val="24"/>
              </w:rPr>
            </w:pPr>
            <w:r w:rsidRPr="002E60DB">
              <w:rPr>
                <w:rFonts w:ascii="Times New Roman" w:eastAsia="Times New Roman" w:hAnsi="Times New Roman"/>
                <w:b/>
                <w:color w:val="000000"/>
                <w:sz w:val="24"/>
                <w:szCs w:val="24"/>
              </w:rPr>
              <w:t>Источник теплоснабжения</w:t>
            </w:r>
          </w:p>
        </w:tc>
        <w:tc>
          <w:tcPr>
            <w:tcW w:w="3118" w:type="dxa"/>
            <w:tcBorders>
              <w:bottom w:val="single" w:sz="12" w:space="0" w:color="auto"/>
            </w:tcBorders>
            <w:shd w:val="clear" w:color="auto" w:fill="FFFFFF"/>
            <w:vAlign w:val="center"/>
          </w:tcPr>
          <w:p w:rsidR="00C42C23" w:rsidRPr="002E60DB" w:rsidRDefault="00C42C23" w:rsidP="007A42EA">
            <w:pPr>
              <w:spacing w:after="0"/>
              <w:jc w:val="center"/>
              <w:rPr>
                <w:rFonts w:ascii="Times New Roman" w:eastAsia="Times New Roman" w:hAnsi="Times New Roman"/>
                <w:b/>
                <w:color w:val="000000"/>
                <w:sz w:val="24"/>
                <w:szCs w:val="24"/>
              </w:rPr>
            </w:pPr>
            <w:r w:rsidRPr="002E60DB">
              <w:rPr>
                <w:rFonts w:ascii="Times New Roman" w:eastAsia="Times New Roman" w:hAnsi="Times New Roman"/>
                <w:b/>
                <w:color w:val="000000"/>
                <w:sz w:val="24"/>
                <w:szCs w:val="24"/>
              </w:rPr>
              <w:t>Расчетная тепловая нагрузка, Гкал/год</w:t>
            </w:r>
          </w:p>
        </w:tc>
        <w:tc>
          <w:tcPr>
            <w:tcW w:w="3969" w:type="dxa"/>
            <w:tcBorders>
              <w:bottom w:val="single" w:sz="12" w:space="0" w:color="auto"/>
            </w:tcBorders>
            <w:shd w:val="clear" w:color="auto" w:fill="FFFFFF"/>
            <w:vAlign w:val="center"/>
          </w:tcPr>
          <w:p w:rsidR="00C42C23" w:rsidRPr="002E60DB" w:rsidRDefault="00C42C23" w:rsidP="007A42EA">
            <w:pPr>
              <w:spacing w:after="0"/>
              <w:jc w:val="center"/>
              <w:rPr>
                <w:rFonts w:ascii="Times New Roman" w:eastAsia="Times New Roman" w:hAnsi="Times New Roman"/>
                <w:b/>
                <w:color w:val="000000"/>
                <w:sz w:val="24"/>
                <w:szCs w:val="24"/>
              </w:rPr>
            </w:pPr>
            <w:r w:rsidRPr="002E60DB">
              <w:rPr>
                <w:rFonts w:ascii="Times New Roman" w:eastAsia="Times New Roman" w:hAnsi="Times New Roman"/>
                <w:b/>
                <w:color w:val="000000"/>
                <w:sz w:val="24"/>
                <w:szCs w:val="24"/>
              </w:rPr>
              <w:t>Договорная тепловая нагрузка, Гкал/год</w:t>
            </w:r>
          </w:p>
        </w:tc>
      </w:tr>
      <w:tr w:rsidR="00CE4739" w:rsidRPr="00CE79BF" w:rsidTr="007A42EA">
        <w:tc>
          <w:tcPr>
            <w:tcW w:w="2660" w:type="dxa"/>
            <w:tcBorders>
              <w:bottom w:val="single" w:sz="2" w:space="0" w:color="auto"/>
            </w:tcBorders>
            <w:vAlign w:val="center"/>
          </w:tcPr>
          <w:p w:rsidR="00CE4739" w:rsidRPr="001E4ED3" w:rsidRDefault="00CE4739"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3118" w:type="dxa"/>
            <w:tcBorders>
              <w:bottom w:val="single" w:sz="2" w:space="0" w:color="auto"/>
            </w:tcBorders>
            <w:shd w:val="clear" w:color="auto" w:fill="FFFFFF"/>
            <w:vAlign w:val="center"/>
          </w:tcPr>
          <w:p w:rsidR="00CE4739" w:rsidRDefault="00CE4739" w:rsidP="00FA70AF">
            <w:pPr>
              <w:spacing w:after="0" w:line="240" w:lineRule="auto"/>
              <w:jc w:val="center"/>
              <w:rPr>
                <w:rFonts w:ascii="Times New Roman" w:hAnsi="Times New Roman"/>
                <w:sz w:val="24"/>
                <w:szCs w:val="24"/>
              </w:rPr>
            </w:pPr>
            <w:r>
              <w:rPr>
                <w:rFonts w:ascii="Times New Roman" w:hAnsi="Times New Roman"/>
                <w:sz w:val="24"/>
                <w:szCs w:val="24"/>
              </w:rPr>
              <w:t>1368,76</w:t>
            </w:r>
          </w:p>
        </w:tc>
        <w:tc>
          <w:tcPr>
            <w:tcW w:w="3969" w:type="dxa"/>
            <w:tcBorders>
              <w:bottom w:val="single" w:sz="2" w:space="0" w:color="auto"/>
            </w:tcBorders>
            <w:shd w:val="clear" w:color="auto" w:fill="FFFFFF"/>
            <w:vAlign w:val="center"/>
          </w:tcPr>
          <w:p w:rsidR="00CE4739" w:rsidRPr="00D07A87" w:rsidRDefault="00CE4739" w:rsidP="007A42E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CE4739" w:rsidRPr="00CE79BF" w:rsidTr="00735E65">
        <w:tc>
          <w:tcPr>
            <w:tcW w:w="2660" w:type="dxa"/>
            <w:tcBorders>
              <w:top w:val="single" w:sz="2" w:space="0" w:color="auto"/>
              <w:bottom w:val="single" w:sz="2" w:space="0" w:color="auto"/>
            </w:tcBorders>
            <w:vAlign w:val="center"/>
          </w:tcPr>
          <w:p w:rsidR="00CE4739" w:rsidRPr="001E4ED3" w:rsidRDefault="00CE4739"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3118" w:type="dxa"/>
            <w:tcBorders>
              <w:top w:val="single" w:sz="2" w:space="0" w:color="auto"/>
              <w:bottom w:val="single" w:sz="2" w:space="0" w:color="auto"/>
            </w:tcBorders>
            <w:shd w:val="clear" w:color="auto" w:fill="FFFFFF"/>
            <w:vAlign w:val="center"/>
          </w:tcPr>
          <w:p w:rsidR="00CE4739" w:rsidRDefault="00CE4739" w:rsidP="00FA70AF">
            <w:pPr>
              <w:spacing w:after="0" w:line="240" w:lineRule="auto"/>
              <w:jc w:val="center"/>
              <w:rPr>
                <w:rFonts w:ascii="Times New Roman" w:hAnsi="Times New Roman"/>
                <w:sz w:val="24"/>
                <w:szCs w:val="24"/>
              </w:rPr>
            </w:pPr>
            <w:r>
              <w:rPr>
                <w:rFonts w:ascii="Times New Roman" w:hAnsi="Times New Roman"/>
                <w:sz w:val="24"/>
                <w:szCs w:val="24"/>
              </w:rPr>
              <w:t>264,64</w:t>
            </w:r>
          </w:p>
        </w:tc>
        <w:tc>
          <w:tcPr>
            <w:tcW w:w="3969" w:type="dxa"/>
            <w:tcBorders>
              <w:top w:val="single" w:sz="2" w:space="0" w:color="auto"/>
              <w:bottom w:val="single" w:sz="2" w:space="0" w:color="auto"/>
            </w:tcBorders>
            <w:shd w:val="clear" w:color="auto" w:fill="FFFFFF"/>
            <w:vAlign w:val="center"/>
          </w:tcPr>
          <w:p w:rsidR="00CE4739" w:rsidRDefault="00CE4739" w:rsidP="007A42E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735E65" w:rsidRPr="00CE79BF" w:rsidTr="00735E65">
        <w:tc>
          <w:tcPr>
            <w:tcW w:w="2660" w:type="dxa"/>
            <w:tcBorders>
              <w:top w:val="single" w:sz="2" w:space="0" w:color="auto"/>
              <w:bottom w:val="single" w:sz="2" w:space="0" w:color="auto"/>
            </w:tcBorders>
            <w:vAlign w:val="center"/>
          </w:tcPr>
          <w:p w:rsidR="00735E65" w:rsidRPr="000D239E" w:rsidRDefault="00735E65"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118" w:type="dxa"/>
            <w:tcBorders>
              <w:top w:val="single" w:sz="2" w:space="0" w:color="auto"/>
              <w:bottom w:val="single" w:sz="2" w:space="0" w:color="auto"/>
            </w:tcBorders>
            <w:shd w:val="clear" w:color="auto" w:fill="FFFFFF"/>
            <w:vAlign w:val="center"/>
          </w:tcPr>
          <w:p w:rsidR="00735E65" w:rsidRDefault="00735E65" w:rsidP="00D173AB">
            <w:pPr>
              <w:spacing w:after="0" w:line="240" w:lineRule="auto"/>
              <w:jc w:val="center"/>
              <w:rPr>
                <w:rFonts w:ascii="Times New Roman" w:hAnsi="Times New Roman"/>
                <w:sz w:val="24"/>
                <w:szCs w:val="24"/>
              </w:rPr>
            </w:pPr>
            <w:r>
              <w:rPr>
                <w:rFonts w:ascii="Times New Roman" w:hAnsi="Times New Roman"/>
                <w:sz w:val="24"/>
                <w:szCs w:val="24"/>
              </w:rPr>
              <w:t>751,752</w:t>
            </w:r>
          </w:p>
        </w:tc>
        <w:tc>
          <w:tcPr>
            <w:tcW w:w="3969" w:type="dxa"/>
            <w:tcBorders>
              <w:top w:val="single" w:sz="2" w:space="0" w:color="auto"/>
              <w:bottom w:val="single" w:sz="2" w:space="0" w:color="auto"/>
            </w:tcBorders>
            <w:shd w:val="clear" w:color="auto" w:fill="FFFFFF"/>
            <w:vAlign w:val="center"/>
          </w:tcPr>
          <w:p w:rsidR="00735E65" w:rsidRDefault="00735E65" w:rsidP="007A42E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735E65" w:rsidRPr="00CE79BF" w:rsidTr="00CE4739">
        <w:tc>
          <w:tcPr>
            <w:tcW w:w="2660" w:type="dxa"/>
            <w:tcBorders>
              <w:top w:val="single" w:sz="2" w:space="0" w:color="auto"/>
              <w:bottom w:val="single" w:sz="12" w:space="0" w:color="auto"/>
            </w:tcBorders>
            <w:vAlign w:val="center"/>
          </w:tcPr>
          <w:p w:rsidR="00735E65" w:rsidRPr="000D239E" w:rsidRDefault="00735E65"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3118" w:type="dxa"/>
            <w:tcBorders>
              <w:top w:val="single" w:sz="2" w:space="0" w:color="auto"/>
              <w:bottom w:val="single" w:sz="12" w:space="0" w:color="auto"/>
            </w:tcBorders>
            <w:shd w:val="clear" w:color="auto" w:fill="FFFFFF"/>
            <w:vAlign w:val="center"/>
          </w:tcPr>
          <w:p w:rsidR="00735E65" w:rsidRDefault="00735E65" w:rsidP="00D173AB">
            <w:pPr>
              <w:spacing w:after="0" w:line="240" w:lineRule="auto"/>
              <w:jc w:val="center"/>
              <w:rPr>
                <w:rFonts w:ascii="Times New Roman" w:hAnsi="Times New Roman"/>
                <w:sz w:val="24"/>
                <w:szCs w:val="24"/>
              </w:rPr>
            </w:pPr>
            <w:r>
              <w:rPr>
                <w:rFonts w:ascii="Times New Roman" w:hAnsi="Times New Roman"/>
                <w:sz w:val="24"/>
                <w:szCs w:val="24"/>
              </w:rPr>
              <w:t>704,472</w:t>
            </w:r>
          </w:p>
        </w:tc>
        <w:tc>
          <w:tcPr>
            <w:tcW w:w="3969" w:type="dxa"/>
            <w:tcBorders>
              <w:top w:val="single" w:sz="2" w:space="0" w:color="auto"/>
              <w:bottom w:val="single" w:sz="12" w:space="0" w:color="auto"/>
            </w:tcBorders>
            <w:shd w:val="clear" w:color="auto" w:fill="FFFFFF"/>
            <w:vAlign w:val="center"/>
          </w:tcPr>
          <w:p w:rsidR="00735E65" w:rsidRDefault="00735E65" w:rsidP="007A42E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bl>
    <w:p w:rsidR="00C42C23" w:rsidRDefault="00C42C23" w:rsidP="00C42C23">
      <w:pPr>
        <w:pStyle w:val="af"/>
        <w:shd w:val="clear" w:color="auto" w:fill="FFFFFF"/>
        <w:spacing w:before="0" w:beforeAutospacing="0" w:after="0" w:afterAutospacing="0" w:line="276" w:lineRule="auto"/>
        <w:jc w:val="both"/>
        <w:rPr>
          <w:color w:val="000000"/>
          <w:sz w:val="28"/>
          <w:szCs w:val="28"/>
        </w:rPr>
      </w:pPr>
      <w:r>
        <w:rPr>
          <w:color w:val="000000"/>
          <w:sz w:val="28"/>
          <w:szCs w:val="28"/>
        </w:rPr>
        <w:tab/>
      </w:r>
    </w:p>
    <w:p w:rsidR="00C42C23" w:rsidRPr="00B000F6" w:rsidRDefault="00C42C23" w:rsidP="00C42C23">
      <w:pPr>
        <w:pStyle w:val="af"/>
        <w:shd w:val="clear" w:color="auto" w:fill="FFFFFF"/>
        <w:spacing w:before="0" w:beforeAutospacing="0" w:after="0" w:afterAutospacing="0" w:line="276" w:lineRule="auto"/>
        <w:ind w:firstLine="708"/>
        <w:jc w:val="both"/>
        <w:rPr>
          <w:color w:val="000000"/>
          <w:sz w:val="28"/>
          <w:szCs w:val="28"/>
        </w:rPr>
      </w:pPr>
      <w:r w:rsidRPr="00B000F6">
        <w:rPr>
          <w:color w:val="000000"/>
          <w:sz w:val="28"/>
          <w:szCs w:val="28"/>
        </w:rPr>
        <w:t>Пересмотр договорных нагрузок абонентов и понимание истинных значений в потребности теплового потребления является одной из ключевых возможностей для оптимизации имеющихся и проектируемых производственных мощностей, что в перспективе приведёт к снижению темпов роста тарифов на тепловую энергию для конечного потребителя</w:t>
      </w:r>
      <w:r>
        <w:rPr>
          <w:color w:val="000000"/>
          <w:sz w:val="28"/>
          <w:szCs w:val="28"/>
        </w:rPr>
        <w:t xml:space="preserve">, </w:t>
      </w:r>
      <w:r w:rsidRPr="00B000F6">
        <w:rPr>
          <w:color w:val="000000"/>
          <w:sz w:val="28"/>
          <w:szCs w:val="28"/>
        </w:rPr>
        <w:t>снижению размера платы за подключение за счёт переуступки неиспользуемой тепловой нагрузки существующих потребителей</w:t>
      </w:r>
      <w:r>
        <w:rPr>
          <w:color w:val="000000"/>
          <w:sz w:val="28"/>
          <w:szCs w:val="28"/>
        </w:rPr>
        <w:t>.</w:t>
      </w:r>
    </w:p>
    <w:p w:rsidR="00C42C23" w:rsidRPr="00B000F6" w:rsidRDefault="00C42C23" w:rsidP="00C42C23">
      <w:pPr>
        <w:pStyle w:val="af"/>
        <w:shd w:val="clear" w:color="auto" w:fill="FFFFFF"/>
        <w:spacing w:before="0" w:beforeAutospacing="0" w:after="0" w:afterAutospacing="0" w:line="276" w:lineRule="auto"/>
        <w:jc w:val="both"/>
        <w:rPr>
          <w:color w:val="000000"/>
          <w:sz w:val="28"/>
          <w:szCs w:val="28"/>
        </w:rPr>
      </w:pPr>
      <w:r>
        <w:rPr>
          <w:color w:val="000000"/>
          <w:sz w:val="28"/>
          <w:szCs w:val="28"/>
        </w:rPr>
        <w:tab/>
      </w:r>
      <w:r w:rsidRPr="00B000F6">
        <w:rPr>
          <w:color w:val="000000"/>
          <w:sz w:val="28"/>
          <w:szCs w:val="28"/>
        </w:rPr>
        <w:t>В качестве механизмов стимулирования абонентов к пересмотру тепловой нагрузки, м</w:t>
      </w:r>
      <w:r>
        <w:rPr>
          <w:color w:val="000000"/>
          <w:sz w:val="28"/>
          <w:szCs w:val="28"/>
        </w:rPr>
        <w:t>оже</w:t>
      </w:r>
      <w:r w:rsidRPr="00B000F6">
        <w:rPr>
          <w:color w:val="000000"/>
          <w:sz w:val="28"/>
          <w:szCs w:val="28"/>
        </w:rPr>
        <w:t>т быть предложен</w:t>
      </w:r>
      <w:r>
        <w:rPr>
          <w:color w:val="000000"/>
          <w:sz w:val="28"/>
          <w:szCs w:val="28"/>
        </w:rPr>
        <w:t>о</w:t>
      </w:r>
      <w:r w:rsidRPr="00B000F6">
        <w:rPr>
          <w:color w:val="000000"/>
          <w:sz w:val="28"/>
          <w:szCs w:val="28"/>
        </w:rPr>
        <w:t xml:space="preserve"> следующ</w:t>
      </w:r>
      <w:r>
        <w:rPr>
          <w:color w:val="000000"/>
          <w:sz w:val="28"/>
          <w:szCs w:val="28"/>
        </w:rPr>
        <w:t>е</w:t>
      </w:r>
      <w:r w:rsidRPr="00B000F6">
        <w:rPr>
          <w:color w:val="000000"/>
          <w:sz w:val="28"/>
          <w:szCs w:val="28"/>
        </w:rPr>
        <w:t>е:</w:t>
      </w:r>
    </w:p>
    <w:p w:rsidR="00C42C23" w:rsidRPr="00B000F6" w:rsidRDefault="00C42C23" w:rsidP="00C42C23">
      <w:pPr>
        <w:pStyle w:val="af"/>
        <w:shd w:val="clear" w:color="auto" w:fill="FFFFFF"/>
        <w:spacing w:before="0" w:beforeAutospacing="0" w:after="0" w:afterAutospacing="0" w:line="276" w:lineRule="auto"/>
        <w:ind w:firstLine="708"/>
        <w:jc w:val="both"/>
        <w:rPr>
          <w:color w:val="000000"/>
          <w:sz w:val="28"/>
          <w:szCs w:val="28"/>
        </w:rPr>
      </w:pPr>
      <w:r w:rsidRPr="00B000F6">
        <w:rPr>
          <w:color w:val="000000"/>
          <w:sz w:val="28"/>
          <w:szCs w:val="28"/>
        </w:rPr>
        <w:t>установление двухставочного тарифа (ставки за тепловую энергию и за мощность);</w:t>
      </w:r>
    </w:p>
    <w:p w:rsidR="00C42C23" w:rsidRPr="003F7206" w:rsidRDefault="00C42C23" w:rsidP="00C42C23">
      <w:pPr>
        <w:pStyle w:val="af"/>
        <w:shd w:val="clear" w:color="auto" w:fill="FFFFFF"/>
        <w:spacing w:before="0" w:beforeAutospacing="0" w:after="0" w:afterAutospacing="0" w:line="276" w:lineRule="auto"/>
        <w:ind w:firstLine="708"/>
        <w:jc w:val="both"/>
        <w:rPr>
          <w:color w:val="000000"/>
          <w:sz w:val="28"/>
          <w:szCs w:val="28"/>
        </w:rPr>
        <w:sectPr w:rsidR="00C42C23" w:rsidRPr="003F7206" w:rsidSect="007A42EA">
          <w:pgSz w:w="11907" w:h="16840" w:code="9"/>
          <w:pgMar w:top="851" w:right="567" w:bottom="851" w:left="1701" w:header="680" w:footer="680" w:gutter="0"/>
          <w:cols w:space="720"/>
          <w:docGrid w:linePitch="299"/>
        </w:sectPr>
      </w:pPr>
      <w:r w:rsidRPr="00B000F6">
        <w:rPr>
          <w:color w:val="000000"/>
          <w:sz w:val="28"/>
          <w:szCs w:val="28"/>
        </w:rPr>
        <w:t>введение механизмов оплаты неиспользуемой мощности (нагрузки) потребителем (расширение перечня потребителей, в отношении которых должен действовать порядок резервирования и(или) изменение самого понятия «резервная тепловая мощность (нагрузка)).</w:t>
      </w:r>
    </w:p>
    <w:p w:rsidR="00C42C23" w:rsidRPr="00833037" w:rsidRDefault="00C42C23" w:rsidP="00C42C23">
      <w:pPr>
        <w:widowControl w:val="0"/>
        <w:tabs>
          <w:tab w:val="left" w:pos="1875"/>
        </w:tabs>
        <w:autoSpaceDE w:val="0"/>
        <w:autoSpaceDN w:val="0"/>
        <w:adjustRightInd w:val="0"/>
        <w:spacing w:after="0"/>
        <w:jc w:val="center"/>
        <w:rPr>
          <w:rFonts w:ascii="Times New Roman" w:hAnsi="Times New Roman"/>
          <w:b/>
          <w:color w:val="000000"/>
          <w:sz w:val="28"/>
          <w:szCs w:val="28"/>
        </w:rPr>
      </w:pPr>
      <w:r w:rsidRPr="00833037">
        <w:rPr>
          <w:rFonts w:ascii="Times New Roman" w:eastAsia="Times New Roman" w:hAnsi="Times New Roman"/>
          <w:b/>
          <w:bCs/>
          <w:color w:val="000000"/>
          <w:sz w:val="28"/>
          <w:szCs w:val="28"/>
        </w:rPr>
        <w:t>1.6.</w:t>
      </w:r>
      <w:r w:rsidRPr="00833037">
        <w:rPr>
          <w:rFonts w:ascii="Times New Roman" w:hAnsi="Times New Roman"/>
          <w:b/>
          <w:color w:val="000000"/>
          <w:sz w:val="28"/>
          <w:szCs w:val="28"/>
        </w:rPr>
        <w:t xml:space="preserve"> Балансы тепловой мощности и тепловой нагрузки в зонах действия источников тепловой энергии</w:t>
      </w:r>
    </w:p>
    <w:p w:rsidR="00C42C23" w:rsidRPr="00030A09" w:rsidRDefault="00C42C23" w:rsidP="00C42C23">
      <w:pPr>
        <w:spacing w:after="0"/>
        <w:ind w:firstLine="708"/>
        <w:jc w:val="center"/>
        <w:rPr>
          <w:rFonts w:ascii="Times New Roman" w:eastAsia="Times New Roman" w:hAnsi="Times New Roman"/>
          <w:b/>
          <w:bCs/>
          <w:color w:val="000000"/>
          <w:sz w:val="28"/>
          <w:szCs w:val="28"/>
        </w:rPr>
      </w:pPr>
      <w:r w:rsidRPr="00833037">
        <w:rPr>
          <w:rFonts w:ascii="Times New Roman" w:eastAsia="Times New Roman" w:hAnsi="Times New Roman"/>
          <w:b/>
          <w:bCs/>
          <w:color w:val="000000"/>
          <w:sz w:val="28"/>
          <w:szCs w:val="28"/>
        </w:rPr>
        <w:t xml:space="preserve">1.6.1. </w:t>
      </w:r>
      <w:r w:rsidRPr="00833037">
        <w:rPr>
          <w:rFonts w:ascii="Times New Roman" w:hAnsi="Times New Roman"/>
          <w:b/>
          <w:color w:val="000000"/>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C42C23" w:rsidRPr="00503A7D" w:rsidRDefault="00C42C23" w:rsidP="00C42C23">
      <w:pPr>
        <w:widowControl w:val="0"/>
        <w:spacing w:after="0"/>
        <w:jc w:val="center"/>
        <w:rPr>
          <w:rFonts w:ascii="Times New Roman" w:eastAsia="Times New Roman" w:hAnsi="Times New Roman"/>
          <w:b/>
          <w:sz w:val="28"/>
          <w:szCs w:val="28"/>
        </w:rPr>
      </w:pPr>
      <w:r w:rsidRPr="00503A7D">
        <w:rPr>
          <w:rFonts w:ascii="Times New Roman" w:eastAsia="Times New Roman" w:hAnsi="Times New Roman"/>
          <w:b/>
          <w:sz w:val="28"/>
          <w:szCs w:val="28"/>
        </w:rPr>
        <w:t xml:space="preserve">Баланс тепловой мощности </w:t>
      </w:r>
    </w:p>
    <w:p w:rsidR="00C42C23" w:rsidRPr="00030A09" w:rsidRDefault="00C42C23" w:rsidP="00C42C23">
      <w:pPr>
        <w:widowControl w:val="0"/>
        <w:spacing w:after="0" w:line="240" w:lineRule="auto"/>
        <w:jc w:val="right"/>
        <w:rPr>
          <w:rFonts w:ascii="Times New Roman" w:eastAsia="Times New Roman" w:hAnsi="Times New Roman"/>
          <w:sz w:val="28"/>
          <w:szCs w:val="28"/>
        </w:rPr>
      </w:pPr>
      <w:r w:rsidRPr="00030A09">
        <w:rPr>
          <w:rFonts w:ascii="Times New Roman" w:eastAsia="Times New Roman" w:hAnsi="Times New Roman"/>
          <w:sz w:val="28"/>
          <w:szCs w:val="28"/>
        </w:rPr>
        <w:t xml:space="preserve">Таблица </w:t>
      </w:r>
      <w:r>
        <w:rPr>
          <w:rFonts w:ascii="Times New Roman" w:eastAsia="Times New Roman" w:hAnsi="Times New Roman"/>
          <w:sz w:val="28"/>
          <w:szCs w:val="28"/>
        </w:rPr>
        <w:t>13</w:t>
      </w:r>
    </w:p>
    <w:tbl>
      <w:tblPr>
        <w:tblW w:w="15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73"/>
        <w:gridCol w:w="2155"/>
        <w:gridCol w:w="1954"/>
        <w:gridCol w:w="2217"/>
        <w:gridCol w:w="1713"/>
        <w:gridCol w:w="2054"/>
        <w:gridCol w:w="2551"/>
      </w:tblGrid>
      <w:tr w:rsidR="00C42C23" w:rsidRPr="00030A09" w:rsidTr="007A42EA">
        <w:tc>
          <w:tcPr>
            <w:tcW w:w="2773"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eastAsia="Times New Roman" w:hAnsi="Times New Roman"/>
                <w:b/>
                <w:sz w:val="24"/>
                <w:szCs w:val="24"/>
              </w:rPr>
              <w:t>Источник теплоснабжения</w:t>
            </w:r>
          </w:p>
        </w:tc>
        <w:tc>
          <w:tcPr>
            <w:tcW w:w="2155"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hAnsi="Times New Roman"/>
                <w:b/>
                <w:sz w:val="24"/>
                <w:szCs w:val="24"/>
              </w:rPr>
              <w:t>Установленная мощность, Гкал/час</w:t>
            </w:r>
          </w:p>
        </w:tc>
        <w:tc>
          <w:tcPr>
            <w:tcW w:w="1954"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hAnsi="Times New Roman"/>
                <w:b/>
                <w:sz w:val="24"/>
                <w:szCs w:val="24"/>
              </w:rPr>
              <w:t>Располагаемая мощность, Гкал/час</w:t>
            </w:r>
          </w:p>
        </w:tc>
        <w:tc>
          <w:tcPr>
            <w:tcW w:w="2217"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eastAsia="Times New Roman" w:hAnsi="Times New Roman"/>
                <w:b/>
                <w:sz w:val="24"/>
                <w:szCs w:val="24"/>
              </w:rPr>
              <w:t>Затраты тепловой мощности на собственные и хозяйственные нужды котельной, Гкал/час</w:t>
            </w:r>
          </w:p>
        </w:tc>
        <w:tc>
          <w:tcPr>
            <w:tcW w:w="1713"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eastAsia="Times New Roman" w:hAnsi="Times New Roman"/>
                <w:b/>
                <w:sz w:val="24"/>
                <w:szCs w:val="24"/>
              </w:rPr>
              <w:t>Тепловая мощность источника тепловой энергии нетто, Гкал/час</w:t>
            </w:r>
          </w:p>
        </w:tc>
        <w:tc>
          <w:tcPr>
            <w:tcW w:w="2054"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eastAsia="Times New Roman" w:hAnsi="Times New Roman"/>
                <w:b/>
                <w:sz w:val="24"/>
                <w:szCs w:val="24"/>
              </w:rPr>
              <w:t>Потери тепловой энергии при ее передачи по тепловым сетям, Гкал/час</w:t>
            </w:r>
          </w:p>
        </w:tc>
        <w:tc>
          <w:tcPr>
            <w:tcW w:w="2551" w:type="dxa"/>
            <w:tcBorders>
              <w:bottom w:val="single" w:sz="12" w:space="0" w:color="auto"/>
            </w:tcBorders>
            <w:vAlign w:val="center"/>
          </w:tcPr>
          <w:p w:rsidR="00C42C23" w:rsidRPr="00030A09" w:rsidRDefault="00C42C23" w:rsidP="007A42EA">
            <w:pPr>
              <w:spacing w:after="0" w:line="240" w:lineRule="auto"/>
              <w:jc w:val="center"/>
              <w:rPr>
                <w:rFonts w:ascii="Times New Roman" w:eastAsia="Times New Roman" w:hAnsi="Times New Roman"/>
                <w:b/>
                <w:sz w:val="24"/>
                <w:szCs w:val="24"/>
              </w:rPr>
            </w:pPr>
            <w:r w:rsidRPr="00030A09">
              <w:rPr>
                <w:rFonts w:ascii="Times New Roman" w:eastAsia="Times New Roman" w:hAnsi="Times New Roman"/>
                <w:b/>
                <w:sz w:val="24"/>
                <w:szCs w:val="24"/>
              </w:rPr>
              <w:t>Тепловая нагрузка подключенных потребителей, Гкал/час</w:t>
            </w:r>
          </w:p>
        </w:tc>
      </w:tr>
      <w:tr w:rsidR="001E492F" w:rsidRPr="00030A09" w:rsidTr="00CE4739">
        <w:tc>
          <w:tcPr>
            <w:tcW w:w="2773" w:type="dxa"/>
            <w:tcBorders>
              <w:bottom w:val="single" w:sz="2" w:space="0" w:color="auto"/>
            </w:tcBorders>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2155" w:type="dxa"/>
            <w:tcBorders>
              <w:bottom w:val="single" w:sz="2" w:space="0" w:color="auto"/>
            </w:tcBorders>
            <w:vAlign w:val="center"/>
          </w:tcPr>
          <w:p w:rsidR="001E492F" w:rsidRPr="00030A09"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0,688</w:t>
            </w:r>
          </w:p>
        </w:tc>
        <w:tc>
          <w:tcPr>
            <w:tcW w:w="1954" w:type="dxa"/>
            <w:tcBorders>
              <w:bottom w:val="single" w:sz="2" w:space="0" w:color="auto"/>
            </w:tcBorders>
            <w:vAlign w:val="center"/>
          </w:tcPr>
          <w:p w:rsidR="001E492F" w:rsidRPr="00030A09"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0,674</w:t>
            </w:r>
          </w:p>
        </w:tc>
        <w:tc>
          <w:tcPr>
            <w:tcW w:w="2217" w:type="dxa"/>
            <w:tcBorders>
              <w:bottom w:val="single" w:sz="2" w:space="0" w:color="auto"/>
            </w:tcBorders>
            <w:vAlign w:val="center"/>
          </w:tcPr>
          <w:p w:rsidR="001E492F" w:rsidRPr="00030A09" w:rsidRDefault="001E492F"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0,014</w:t>
            </w:r>
          </w:p>
        </w:tc>
        <w:tc>
          <w:tcPr>
            <w:tcW w:w="1713" w:type="dxa"/>
            <w:tcBorders>
              <w:bottom w:val="single" w:sz="2" w:space="0" w:color="auto"/>
            </w:tcBorders>
            <w:vAlign w:val="center"/>
          </w:tcPr>
          <w:p w:rsidR="001E492F" w:rsidRPr="00030A09"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0,674</w:t>
            </w:r>
          </w:p>
        </w:tc>
        <w:tc>
          <w:tcPr>
            <w:tcW w:w="2054" w:type="dxa"/>
            <w:tcBorders>
              <w:bottom w:val="single" w:sz="2" w:space="0" w:color="auto"/>
            </w:tcBorders>
            <w:vAlign w:val="center"/>
          </w:tcPr>
          <w:p w:rsidR="001E492F" w:rsidRPr="00030A09" w:rsidRDefault="001E492F"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0,0145</w:t>
            </w:r>
          </w:p>
        </w:tc>
        <w:tc>
          <w:tcPr>
            <w:tcW w:w="2551" w:type="dxa"/>
            <w:tcBorders>
              <w:bottom w:val="single" w:sz="2" w:space="0" w:color="auto"/>
            </w:tcBorders>
            <w:vAlign w:val="center"/>
          </w:tcPr>
          <w:p w:rsidR="001E492F" w:rsidRPr="00030A09"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0,2895</w:t>
            </w:r>
          </w:p>
        </w:tc>
      </w:tr>
      <w:tr w:rsidR="001E492F" w:rsidRPr="00030A09" w:rsidTr="00A73A43">
        <w:tc>
          <w:tcPr>
            <w:tcW w:w="2773" w:type="dxa"/>
            <w:tcBorders>
              <w:top w:val="single" w:sz="2" w:space="0" w:color="auto"/>
              <w:bottom w:val="single" w:sz="2" w:space="0" w:color="auto"/>
            </w:tcBorders>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2155" w:type="dxa"/>
            <w:tcBorders>
              <w:top w:val="single" w:sz="2" w:space="0" w:color="auto"/>
              <w:bottom w:val="single" w:sz="2" w:space="0" w:color="auto"/>
            </w:tcBorders>
            <w:vAlign w:val="center"/>
          </w:tcPr>
          <w:p w:rsidR="001E492F"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0,129</w:t>
            </w:r>
          </w:p>
        </w:tc>
        <w:tc>
          <w:tcPr>
            <w:tcW w:w="1954" w:type="dxa"/>
            <w:tcBorders>
              <w:top w:val="single" w:sz="2" w:space="0" w:color="auto"/>
              <w:bottom w:val="single" w:sz="2" w:space="0" w:color="auto"/>
            </w:tcBorders>
            <w:vAlign w:val="center"/>
          </w:tcPr>
          <w:p w:rsidR="001E492F"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0,1264</w:t>
            </w:r>
          </w:p>
        </w:tc>
        <w:tc>
          <w:tcPr>
            <w:tcW w:w="2217" w:type="dxa"/>
            <w:tcBorders>
              <w:top w:val="single" w:sz="2" w:space="0" w:color="auto"/>
              <w:bottom w:val="single" w:sz="2" w:space="0" w:color="auto"/>
            </w:tcBorders>
            <w:vAlign w:val="center"/>
          </w:tcPr>
          <w:p w:rsidR="001E492F" w:rsidRDefault="001E492F"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0,0026</w:t>
            </w:r>
          </w:p>
        </w:tc>
        <w:tc>
          <w:tcPr>
            <w:tcW w:w="1713" w:type="dxa"/>
            <w:tcBorders>
              <w:top w:val="single" w:sz="2" w:space="0" w:color="auto"/>
              <w:bottom w:val="single" w:sz="2" w:space="0" w:color="auto"/>
            </w:tcBorders>
            <w:vAlign w:val="center"/>
          </w:tcPr>
          <w:p w:rsidR="001E492F"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0,1264</w:t>
            </w:r>
          </w:p>
        </w:tc>
        <w:tc>
          <w:tcPr>
            <w:tcW w:w="2054" w:type="dxa"/>
            <w:tcBorders>
              <w:top w:val="single" w:sz="2" w:space="0" w:color="auto"/>
              <w:bottom w:val="single" w:sz="2" w:space="0" w:color="auto"/>
            </w:tcBorders>
            <w:vAlign w:val="center"/>
          </w:tcPr>
          <w:p w:rsidR="001E492F" w:rsidRDefault="001E492F"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0,0018</w:t>
            </w:r>
          </w:p>
        </w:tc>
        <w:tc>
          <w:tcPr>
            <w:tcW w:w="2551" w:type="dxa"/>
            <w:tcBorders>
              <w:top w:val="single" w:sz="2" w:space="0" w:color="auto"/>
              <w:bottom w:val="single" w:sz="2" w:space="0" w:color="auto"/>
            </w:tcBorders>
            <w:vAlign w:val="center"/>
          </w:tcPr>
          <w:p w:rsidR="001E492F" w:rsidRDefault="001E492F" w:rsidP="007A42EA">
            <w:pPr>
              <w:spacing w:after="0" w:line="240" w:lineRule="auto"/>
              <w:jc w:val="center"/>
              <w:rPr>
                <w:rFonts w:ascii="Times New Roman" w:hAnsi="Times New Roman"/>
                <w:sz w:val="24"/>
                <w:szCs w:val="24"/>
              </w:rPr>
            </w:pPr>
            <w:r>
              <w:rPr>
                <w:rFonts w:ascii="Times New Roman" w:hAnsi="Times New Roman"/>
                <w:sz w:val="24"/>
                <w:szCs w:val="24"/>
              </w:rPr>
              <w:t>0,362</w:t>
            </w:r>
          </w:p>
        </w:tc>
      </w:tr>
      <w:tr w:rsidR="00A73A43" w:rsidRPr="00030A09" w:rsidTr="00A73A43">
        <w:tc>
          <w:tcPr>
            <w:tcW w:w="2773" w:type="dxa"/>
            <w:tcBorders>
              <w:top w:val="single" w:sz="2" w:space="0" w:color="auto"/>
              <w:bottom w:val="single" w:sz="2" w:space="0" w:color="auto"/>
            </w:tcBorders>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155" w:type="dxa"/>
            <w:tcBorders>
              <w:top w:val="single" w:sz="2" w:space="0" w:color="auto"/>
              <w:bottom w:val="single" w:sz="2" w:space="0" w:color="auto"/>
            </w:tcBorders>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0,344</w:t>
            </w:r>
          </w:p>
        </w:tc>
        <w:tc>
          <w:tcPr>
            <w:tcW w:w="1954"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0,3429</w:t>
            </w:r>
          </w:p>
        </w:tc>
        <w:tc>
          <w:tcPr>
            <w:tcW w:w="2217"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0,00107</w:t>
            </w:r>
          </w:p>
        </w:tc>
        <w:tc>
          <w:tcPr>
            <w:tcW w:w="1713" w:type="dxa"/>
            <w:tcBorders>
              <w:top w:val="single" w:sz="2" w:space="0" w:color="auto"/>
              <w:bottom w:val="single" w:sz="2" w:space="0" w:color="auto"/>
            </w:tcBorders>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0,3429</w:t>
            </w:r>
          </w:p>
        </w:tc>
        <w:tc>
          <w:tcPr>
            <w:tcW w:w="2054"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0,008</w:t>
            </w:r>
          </w:p>
        </w:tc>
        <w:tc>
          <w:tcPr>
            <w:tcW w:w="2551"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0,159</w:t>
            </w:r>
          </w:p>
        </w:tc>
      </w:tr>
      <w:tr w:rsidR="00A73A43" w:rsidRPr="00030A09" w:rsidTr="00CE4739">
        <w:tc>
          <w:tcPr>
            <w:tcW w:w="2773" w:type="dxa"/>
            <w:tcBorders>
              <w:top w:val="single" w:sz="2" w:space="0" w:color="auto"/>
              <w:bottom w:val="single" w:sz="12" w:space="0" w:color="auto"/>
            </w:tcBorders>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155" w:type="dxa"/>
            <w:tcBorders>
              <w:top w:val="single" w:sz="2" w:space="0" w:color="auto"/>
              <w:bottom w:val="single" w:sz="12" w:space="0" w:color="auto"/>
            </w:tcBorders>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0,258</w:t>
            </w:r>
          </w:p>
        </w:tc>
        <w:tc>
          <w:tcPr>
            <w:tcW w:w="1954" w:type="dxa"/>
            <w:tcBorders>
              <w:top w:val="single" w:sz="2" w:space="0" w:color="auto"/>
              <w:bottom w:val="single" w:sz="1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0,2569</w:t>
            </w:r>
          </w:p>
        </w:tc>
        <w:tc>
          <w:tcPr>
            <w:tcW w:w="2217" w:type="dxa"/>
            <w:tcBorders>
              <w:top w:val="single" w:sz="2" w:space="0" w:color="auto"/>
              <w:bottom w:val="single" w:sz="12" w:space="0" w:color="auto"/>
            </w:tcBorders>
            <w:vAlign w:val="center"/>
          </w:tcPr>
          <w:p w:rsidR="00A73A43" w:rsidRDefault="00A73A43"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bottom w:val="single" w:sz="12" w:space="0" w:color="auto"/>
            </w:tcBorders>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0,2569</w:t>
            </w:r>
          </w:p>
        </w:tc>
        <w:tc>
          <w:tcPr>
            <w:tcW w:w="2054" w:type="dxa"/>
            <w:tcBorders>
              <w:top w:val="single" w:sz="2" w:space="0" w:color="auto"/>
              <w:bottom w:val="single" w:sz="12" w:space="0" w:color="auto"/>
            </w:tcBorders>
            <w:vAlign w:val="center"/>
          </w:tcPr>
          <w:p w:rsidR="00A73A43" w:rsidRDefault="00A73A43" w:rsidP="007A42E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0,007</w:t>
            </w:r>
          </w:p>
        </w:tc>
        <w:tc>
          <w:tcPr>
            <w:tcW w:w="2551" w:type="dxa"/>
            <w:tcBorders>
              <w:top w:val="single" w:sz="2" w:space="0" w:color="auto"/>
              <w:bottom w:val="single" w:sz="1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0,149</w:t>
            </w:r>
          </w:p>
        </w:tc>
      </w:tr>
    </w:tbl>
    <w:p w:rsidR="00C42C23" w:rsidRDefault="00C42C23" w:rsidP="00C42C23">
      <w:pPr>
        <w:spacing w:after="0" w:line="360" w:lineRule="auto"/>
        <w:jc w:val="center"/>
        <w:rPr>
          <w:rFonts w:ascii="Times New Roman" w:eastAsia="Times New Roman" w:hAnsi="Times New Roman"/>
          <w:b/>
          <w:i/>
          <w:sz w:val="28"/>
          <w:szCs w:val="28"/>
        </w:rPr>
        <w:sectPr w:rsidR="00C42C23" w:rsidSect="007A42EA">
          <w:pgSz w:w="16840" w:h="11907" w:orient="landscape" w:code="9"/>
          <w:pgMar w:top="1701" w:right="851" w:bottom="851" w:left="851" w:header="720" w:footer="720" w:gutter="0"/>
          <w:cols w:space="720"/>
        </w:sectPr>
      </w:pPr>
    </w:p>
    <w:p w:rsidR="00C42C23" w:rsidRPr="0020261A" w:rsidRDefault="00C42C23" w:rsidP="00C42C23">
      <w:pPr>
        <w:jc w:val="center"/>
        <w:rPr>
          <w:rFonts w:ascii="Times New Roman" w:eastAsia="Times New Roman" w:hAnsi="Times New Roman"/>
          <w:b/>
          <w:sz w:val="28"/>
          <w:szCs w:val="28"/>
        </w:rPr>
      </w:pPr>
      <w:r w:rsidRPr="0020261A">
        <w:rPr>
          <w:rFonts w:ascii="Times New Roman" w:eastAsia="Times New Roman" w:hAnsi="Times New Roman"/>
          <w:b/>
          <w:sz w:val="28"/>
          <w:szCs w:val="28"/>
        </w:rPr>
        <w:t xml:space="preserve">1.6.2. Резерв и дефицит тепловой мощности нетто по каждому источнику тепловой энергии выводам тепловой мощности от источников </w:t>
      </w:r>
    </w:p>
    <w:p w:rsidR="00C42C23" w:rsidRPr="0020261A" w:rsidRDefault="00C42C23" w:rsidP="00C42C23">
      <w:pPr>
        <w:spacing w:after="0" w:line="240" w:lineRule="auto"/>
        <w:jc w:val="right"/>
        <w:rPr>
          <w:rFonts w:ascii="Times New Roman" w:eastAsia="Times New Roman" w:hAnsi="Times New Roman"/>
          <w:bCs/>
          <w:sz w:val="28"/>
          <w:szCs w:val="28"/>
        </w:rPr>
      </w:pPr>
      <w:r w:rsidRPr="0020261A">
        <w:rPr>
          <w:rFonts w:ascii="Times New Roman" w:eastAsia="Times New Roman" w:hAnsi="Times New Roman"/>
          <w:bCs/>
          <w:sz w:val="28"/>
          <w:szCs w:val="28"/>
        </w:rPr>
        <w:t>Таблица 14</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3"/>
        <w:gridCol w:w="1848"/>
        <w:gridCol w:w="1807"/>
        <w:gridCol w:w="1426"/>
        <w:gridCol w:w="1189"/>
        <w:gridCol w:w="1504"/>
      </w:tblGrid>
      <w:tr w:rsidR="00C42C23" w:rsidRPr="008C1C35" w:rsidTr="007A42EA">
        <w:tc>
          <w:tcPr>
            <w:tcW w:w="1973" w:type="dxa"/>
            <w:vMerge w:val="restart"/>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bCs/>
              </w:rPr>
            </w:pPr>
            <w:r w:rsidRPr="008C1C35">
              <w:rPr>
                <w:rFonts w:ascii="Times New Roman" w:eastAsia="Times New Roman" w:hAnsi="Times New Roman"/>
                <w:b/>
              </w:rPr>
              <w:t>Наименование источника теплоснабжения</w:t>
            </w:r>
          </w:p>
        </w:tc>
        <w:tc>
          <w:tcPr>
            <w:tcW w:w="1848" w:type="dxa"/>
            <w:vMerge w:val="restart"/>
            <w:shd w:val="clear" w:color="auto" w:fill="FFFFFF"/>
          </w:tcPr>
          <w:p w:rsidR="00C42C23" w:rsidRPr="008C1C35" w:rsidRDefault="00C42C23" w:rsidP="007A42EA">
            <w:pPr>
              <w:spacing w:after="0" w:line="240" w:lineRule="auto"/>
              <w:jc w:val="center"/>
              <w:rPr>
                <w:rFonts w:ascii="Times New Roman" w:eastAsia="Times New Roman" w:hAnsi="Times New Roman"/>
                <w:b/>
                <w:color w:val="000000"/>
              </w:rPr>
            </w:pPr>
            <w:r w:rsidRPr="008C1C35">
              <w:rPr>
                <w:rFonts w:ascii="Times New Roman" w:eastAsia="Times New Roman" w:hAnsi="Times New Roman"/>
                <w:b/>
              </w:rPr>
              <w:t>Тепловая нагрузка подключенных потребителей, Гкал/час</w:t>
            </w:r>
          </w:p>
        </w:tc>
        <w:tc>
          <w:tcPr>
            <w:tcW w:w="4422" w:type="dxa"/>
            <w:gridSpan w:val="3"/>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bCs/>
              </w:rPr>
            </w:pPr>
            <w:r w:rsidRPr="008C1C35">
              <w:rPr>
                <w:rFonts w:ascii="Times New Roman" w:eastAsia="Times New Roman" w:hAnsi="Times New Roman"/>
                <w:b/>
                <w:color w:val="000000"/>
              </w:rPr>
              <w:t>Тепловая мощность котельной, Гкал/ч</w:t>
            </w:r>
          </w:p>
        </w:tc>
        <w:tc>
          <w:tcPr>
            <w:tcW w:w="1504" w:type="dxa"/>
            <w:vMerge w:val="restart"/>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color w:val="000000"/>
              </w:rPr>
            </w:pPr>
            <w:r w:rsidRPr="008C1C35">
              <w:rPr>
                <w:rFonts w:ascii="Times New Roman" w:eastAsia="Times New Roman" w:hAnsi="Times New Roman"/>
                <w:b/>
                <w:color w:val="000000"/>
              </w:rPr>
              <w:t>Резерв(+)/</w:t>
            </w:r>
          </w:p>
          <w:p w:rsidR="00C42C23" w:rsidRPr="008C1C35" w:rsidRDefault="00C42C23" w:rsidP="007A42EA">
            <w:pPr>
              <w:spacing w:after="0" w:line="240" w:lineRule="auto"/>
              <w:jc w:val="center"/>
              <w:rPr>
                <w:rFonts w:ascii="Times New Roman" w:eastAsia="Times New Roman" w:hAnsi="Times New Roman"/>
                <w:b/>
                <w:bCs/>
              </w:rPr>
            </w:pPr>
            <w:r w:rsidRPr="008C1C35">
              <w:rPr>
                <w:rFonts w:ascii="Times New Roman" w:eastAsia="Times New Roman" w:hAnsi="Times New Roman"/>
                <w:b/>
                <w:color w:val="000000"/>
              </w:rPr>
              <w:t>Дефицит(-)</w:t>
            </w:r>
          </w:p>
        </w:tc>
      </w:tr>
      <w:tr w:rsidR="00C42C23" w:rsidRPr="008C1C35" w:rsidTr="007A42EA">
        <w:tc>
          <w:tcPr>
            <w:tcW w:w="1973" w:type="dxa"/>
            <w:vMerge/>
            <w:tcBorders>
              <w:bottom w:val="single" w:sz="12" w:space="0" w:color="auto"/>
            </w:tcBorders>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bCs/>
              </w:rPr>
            </w:pPr>
          </w:p>
        </w:tc>
        <w:tc>
          <w:tcPr>
            <w:tcW w:w="1848" w:type="dxa"/>
            <w:vMerge/>
            <w:tcBorders>
              <w:bottom w:val="single" w:sz="12" w:space="0" w:color="auto"/>
            </w:tcBorders>
            <w:shd w:val="clear" w:color="auto" w:fill="FFFFFF"/>
          </w:tcPr>
          <w:p w:rsidR="00C42C23" w:rsidRPr="008C1C35" w:rsidRDefault="00C42C23" w:rsidP="007A42EA">
            <w:pPr>
              <w:spacing w:after="0" w:line="240" w:lineRule="auto"/>
              <w:jc w:val="center"/>
              <w:rPr>
                <w:rFonts w:ascii="Times New Roman" w:eastAsia="Times New Roman" w:hAnsi="Times New Roman"/>
                <w:b/>
                <w:color w:val="000000"/>
              </w:rPr>
            </w:pPr>
          </w:p>
        </w:tc>
        <w:tc>
          <w:tcPr>
            <w:tcW w:w="1807" w:type="dxa"/>
            <w:tcBorders>
              <w:bottom w:val="single" w:sz="12" w:space="0" w:color="auto"/>
            </w:tcBorders>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color w:val="000000"/>
              </w:rPr>
            </w:pPr>
            <w:r w:rsidRPr="008C1C35">
              <w:rPr>
                <w:rFonts w:ascii="Times New Roman" w:eastAsia="Times New Roman" w:hAnsi="Times New Roman"/>
                <w:b/>
                <w:color w:val="000000"/>
              </w:rPr>
              <w:t>установленная</w:t>
            </w:r>
          </w:p>
        </w:tc>
        <w:tc>
          <w:tcPr>
            <w:tcW w:w="1426" w:type="dxa"/>
            <w:tcBorders>
              <w:bottom w:val="single" w:sz="12" w:space="0" w:color="auto"/>
            </w:tcBorders>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color w:val="000000"/>
              </w:rPr>
            </w:pPr>
            <w:r w:rsidRPr="008C1C35">
              <w:rPr>
                <w:rFonts w:ascii="Times New Roman" w:eastAsia="Times New Roman" w:hAnsi="Times New Roman"/>
                <w:b/>
                <w:color w:val="000000"/>
              </w:rPr>
              <w:t>располагаемая</w:t>
            </w:r>
          </w:p>
        </w:tc>
        <w:tc>
          <w:tcPr>
            <w:tcW w:w="1189" w:type="dxa"/>
            <w:tcBorders>
              <w:bottom w:val="single" w:sz="12" w:space="0" w:color="auto"/>
            </w:tcBorders>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color w:val="000000"/>
              </w:rPr>
            </w:pPr>
            <w:r w:rsidRPr="008C1C35">
              <w:rPr>
                <w:rFonts w:ascii="Times New Roman" w:eastAsia="Times New Roman" w:hAnsi="Times New Roman"/>
                <w:b/>
                <w:color w:val="000000"/>
              </w:rPr>
              <w:t>нетто</w:t>
            </w:r>
          </w:p>
        </w:tc>
        <w:tc>
          <w:tcPr>
            <w:tcW w:w="1504" w:type="dxa"/>
            <w:vMerge/>
            <w:tcBorders>
              <w:bottom w:val="single" w:sz="12" w:space="0" w:color="auto"/>
            </w:tcBorders>
            <w:shd w:val="clear" w:color="auto" w:fill="FFFFFF"/>
            <w:vAlign w:val="center"/>
          </w:tcPr>
          <w:p w:rsidR="00C42C23" w:rsidRPr="008C1C35" w:rsidRDefault="00C42C23" w:rsidP="007A42EA">
            <w:pPr>
              <w:spacing w:after="0" w:line="240" w:lineRule="auto"/>
              <w:jc w:val="center"/>
              <w:rPr>
                <w:rFonts w:ascii="Times New Roman" w:eastAsia="Times New Roman" w:hAnsi="Times New Roman"/>
                <w:b/>
                <w:bCs/>
              </w:rPr>
            </w:pPr>
          </w:p>
        </w:tc>
      </w:tr>
      <w:tr w:rsidR="001E492F" w:rsidRPr="008C1C35" w:rsidTr="00CE4739">
        <w:tc>
          <w:tcPr>
            <w:tcW w:w="1973" w:type="dxa"/>
            <w:tcBorders>
              <w:bottom w:val="single" w:sz="2" w:space="0" w:color="auto"/>
            </w:tcBorders>
            <w:shd w:val="clear" w:color="auto" w:fill="FFFFFF"/>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848" w:type="dxa"/>
            <w:tcBorders>
              <w:bottom w:val="single" w:sz="2" w:space="0" w:color="auto"/>
            </w:tcBorders>
            <w:shd w:val="clear" w:color="auto" w:fill="FFFFFF"/>
            <w:vAlign w:val="center"/>
          </w:tcPr>
          <w:p w:rsidR="001E492F" w:rsidRPr="00030A09"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0,2895</w:t>
            </w:r>
          </w:p>
        </w:tc>
        <w:tc>
          <w:tcPr>
            <w:tcW w:w="1807" w:type="dxa"/>
            <w:tcBorders>
              <w:bottom w:val="single" w:sz="2" w:space="0" w:color="auto"/>
            </w:tcBorders>
            <w:shd w:val="clear" w:color="auto" w:fill="FFFFFF"/>
            <w:vAlign w:val="center"/>
          </w:tcPr>
          <w:p w:rsidR="001E492F" w:rsidRPr="00030A09"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0,688</w:t>
            </w:r>
          </w:p>
        </w:tc>
        <w:tc>
          <w:tcPr>
            <w:tcW w:w="1426" w:type="dxa"/>
            <w:tcBorders>
              <w:bottom w:val="single" w:sz="2" w:space="0" w:color="auto"/>
            </w:tcBorders>
            <w:shd w:val="clear" w:color="auto" w:fill="FFFFFF"/>
            <w:vAlign w:val="center"/>
          </w:tcPr>
          <w:p w:rsidR="001E492F" w:rsidRPr="00030A09"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0,674</w:t>
            </w:r>
          </w:p>
        </w:tc>
        <w:tc>
          <w:tcPr>
            <w:tcW w:w="1189" w:type="dxa"/>
            <w:tcBorders>
              <w:bottom w:val="single" w:sz="2" w:space="0" w:color="auto"/>
            </w:tcBorders>
            <w:shd w:val="clear" w:color="auto" w:fill="FFFFFF"/>
            <w:vAlign w:val="center"/>
          </w:tcPr>
          <w:p w:rsidR="001E492F" w:rsidRPr="00030A09"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0,674</w:t>
            </w:r>
          </w:p>
        </w:tc>
        <w:tc>
          <w:tcPr>
            <w:tcW w:w="1504" w:type="dxa"/>
            <w:tcBorders>
              <w:bottom w:val="single" w:sz="2" w:space="0" w:color="auto"/>
            </w:tcBorders>
            <w:shd w:val="clear" w:color="auto" w:fill="FFFFFF"/>
            <w:vAlign w:val="center"/>
          </w:tcPr>
          <w:p w:rsidR="001E492F" w:rsidRPr="004A3672" w:rsidRDefault="001E492F" w:rsidP="001E492F">
            <w:pPr>
              <w:spacing w:after="0" w:line="240" w:lineRule="auto"/>
              <w:jc w:val="center"/>
              <w:rPr>
                <w:rFonts w:ascii="Times New Roman" w:hAnsi="Times New Roman"/>
                <w:sz w:val="24"/>
              </w:rPr>
            </w:pPr>
            <w:r>
              <w:rPr>
                <w:rFonts w:ascii="Times New Roman" w:hAnsi="Times New Roman"/>
                <w:sz w:val="24"/>
              </w:rPr>
              <w:t>+0,37</w:t>
            </w:r>
          </w:p>
        </w:tc>
      </w:tr>
      <w:tr w:rsidR="001E492F" w:rsidRPr="008C1C35" w:rsidTr="00A73A43">
        <w:tc>
          <w:tcPr>
            <w:tcW w:w="1973" w:type="dxa"/>
            <w:tcBorders>
              <w:top w:val="single" w:sz="2" w:space="0" w:color="auto"/>
              <w:bottom w:val="single" w:sz="2" w:space="0" w:color="auto"/>
            </w:tcBorders>
            <w:shd w:val="clear" w:color="auto" w:fill="FFFFFF"/>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848" w:type="dxa"/>
            <w:tcBorders>
              <w:top w:val="single" w:sz="2" w:space="0" w:color="auto"/>
              <w:bottom w:val="single" w:sz="2" w:space="0" w:color="auto"/>
            </w:tcBorders>
            <w:shd w:val="clear" w:color="auto" w:fill="FFFFFF"/>
            <w:vAlign w:val="center"/>
          </w:tcPr>
          <w:p w:rsidR="001E492F"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0,362</w:t>
            </w:r>
          </w:p>
        </w:tc>
        <w:tc>
          <w:tcPr>
            <w:tcW w:w="1807" w:type="dxa"/>
            <w:tcBorders>
              <w:top w:val="single" w:sz="2" w:space="0" w:color="auto"/>
              <w:bottom w:val="single" w:sz="2" w:space="0" w:color="auto"/>
            </w:tcBorders>
            <w:shd w:val="clear" w:color="auto" w:fill="FFFFFF"/>
            <w:vAlign w:val="center"/>
          </w:tcPr>
          <w:p w:rsidR="001E492F"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0,129</w:t>
            </w:r>
          </w:p>
        </w:tc>
        <w:tc>
          <w:tcPr>
            <w:tcW w:w="1426" w:type="dxa"/>
            <w:tcBorders>
              <w:top w:val="single" w:sz="2" w:space="0" w:color="auto"/>
              <w:bottom w:val="single" w:sz="2" w:space="0" w:color="auto"/>
            </w:tcBorders>
            <w:shd w:val="clear" w:color="auto" w:fill="FFFFFF"/>
            <w:vAlign w:val="center"/>
          </w:tcPr>
          <w:p w:rsidR="001E492F"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0,1264</w:t>
            </w:r>
          </w:p>
        </w:tc>
        <w:tc>
          <w:tcPr>
            <w:tcW w:w="1189" w:type="dxa"/>
            <w:tcBorders>
              <w:top w:val="single" w:sz="2" w:space="0" w:color="auto"/>
              <w:bottom w:val="single" w:sz="2" w:space="0" w:color="auto"/>
            </w:tcBorders>
            <w:shd w:val="clear" w:color="auto" w:fill="FFFFFF"/>
            <w:vAlign w:val="center"/>
          </w:tcPr>
          <w:p w:rsidR="001E492F" w:rsidRDefault="001E492F" w:rsidP="00FA70AF">
            <w:pPr>
              <w:spacing w:after="0" w:line="240" w:lineRule="auto"/>
              <w:jc w:val="center"/>
              <w:rPr>
                <w:rFonts w:ascii="Times New Roman" w:hAnsi="Times New Roman"/>
                <w:sz w:val="24"/>
                <w:szCs w:val="24"/>
              </w:rPr>
            </w:pPr>
            <w:r>
              <w:rPr>
                <w:rFonts w:ascii="Times New Roman" w:hAnsi="Times New Roman"/>
                <w:sz w:val="24"/>
                <w:szCs w:val="24"/>
              </w:rPr>
              <w:t>0,1264</w:t>
            </w:r>
          </w:p>
        </w:tc>
        <w:tc>
          <w:tcPr>
            <w:tcW w:w="1504" w:type="dxa"/>
            <w:tcBorders>
              <w:top w:val="single" w:sz="2" w:space="0" w:color="auto"/>
              <w:bottom w:val="single" w:sz="2" w:space="0" w:color="auto"/>
            </w:tcBorders>
            <w:shd w:val="clear" w:color="auto" w:fill="FFFFFF"/>
            <w:vAlign w:val="center"/>
          </w:tcPr>
          <w:p w:rsidR="001E492F" w:rsidRPr="004A3672" w:rsidRDefault="001E492F" w:rsidP="007A42EA">
            <w:pPr>
              <w:spacing w:after="0" w:line="240" w:lineRule="auto"/>
              <w:jc w:val="center"/>
              <w:rPr>
                <w:rFonts w:ascii="Times New Roman" w:hAnsi="Times New Roman"/>
                <w:sz w:val="24"/>
              </w:rPr>
            </w:pPr>
            <w:r>
              <w:rPr>
                <w:rFonts w:ascii="Times New Roman" w:hAnsi="Times New Roman"/>
                <w:sz w:val="24"/>
              </w:rPr>
              <w:t>+0,0884</w:t>
            </w:r>
          </w:p>
        </w:tc>
      </w:tr>
      <w:tr w:rsidR="00A73A43" w:rsidRPr="008C1C35" w:rsidTr="00A73A43">
        <w:tc>
          <w:tcPr>
            <w:tcW w:w="1973" w:type="dxa"/>
            <w:tcBorders>
              <w:top w:val="single" w:sz="2" w:space="0" w:color="auto"/>
              <w:bottom w:val="single" w:sz="2" w:space="0" w:color="auto"/>
            </w:tcBorders>
            <w:shd w:val="clear" w:color="auto" w:fill="FFFFFF"/>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848" w:type="dxa"/>
            <w:tcBorders>
              <w:top w:val="single" w:sz="2" w:space="0" w:color="auto"/>
              <w:bottom w:val="single" w:sz="2" w:space="0" w:color="auto"/>
            </w:tcBorders>
            <w:shd w:val="clear" w:color="auto" w:fill="FFFFFF"/>
            <w:vAlign w:val="center"/>
          </w:tcPr>
          <w:p w:rsidR="00A73A43" w:rsidRDefault="00A73A43" w:rsidP="00FA70AF">
            <w:pPr>
              <w:spacing w:after="0" w:line="240" w:lineRule="auto"/>
              <w:jc w:val="center"/>
              <w:rPr>
                <w:rFonts w:ascii="Times New Roman" w:hAnsi="Times New Roman"/>
                <w:sz w:val="24"/>
                <w:szCs w:val="24"/>
              </w:rPr>
            </w:pPr>
            <w:r>
              <w:rPr>
                <w:rFonts w:ascii="Times New Roman" w:hAnsi="Times New Roman"/>
                <w:sz w:val="24"/>
                <w:szCs w:val="24"/>
              </w:rPr>
              <w:t>0,159</w:t>
            </w:r>
          </w:p>
        </w:tc>
        <w:tc>
          <w:tcPr>
            <w:tcW w:w="1807" w:type="dxa"/>
            <w:tcBorders>
              <w:top w:val="single" w:sz="2" w:space="0" w:color="auto"/>
              <w:bottom w:val="single" w:sz="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0,344</w:t>
            </w:r>
          </w:p>
        </w:tc>
        <w:tc>
          <w:tcPr>
            <w:tcW w:w="1426" w:type="dxa"/>
            <w:tcBorders>
              <w:top w:val="single" w:sz="2" w:space="0" w:color="auto"/>
              <w:bottom w:val="single" w:sz="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0,3429</w:t>
            </w:r>
          </w:p>
        </w:tc>
        <w:tc>
          <w:tcPr>
            <w:tcW w:w="1189" w:type="dxa"/>
            <w:tcBorders>
              <w:top w:val="single" w:sz="2" w:space="0" w:color="auto"/>
              <w:bottom w:val="single" w:sz="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0,3429</w:t>
            </w:r>
          </w:p>
        </w:tc>
        <w:tc>
          <w:tcPr>
            <w:tcW w:w="1504" w:type="dxa"/>
            <w:tcBorders>
              <w:top w:val="single" w:sz="2" w:space="0" w:color="auto"/>
              <w:bottom w:val="single" w:sz="2" w:space="0" w:color="auto"/>
            </w:tcBorders>
            <w:shd w:val="clear" w:color="auto" w:fill="FFFFFF"/>
            <w:vAlign w:val="center"/>
          </w:tcPr>
          <w:p w:rsidR="00A73A43" w:rsidRDefault="00A73A43" w:rsidP="007A42EA">
            <w:pPr>
              <w:spacing w:after="0" w:line="240" w:lineRule="auto"/>
              <w:jc w:val="center"/>
              <w:rPr>
                <w:rFonts w:ascii="Times New Roman" w:hAnsi="Times New Roman"/>
                <w:sz w:val="24"/>
              </w:rPr>
            </w:pPr>
            <w:r>
              <w:rPr>
                <w:rFonts w:ascii="Times New Roman" w:hAnsi="Times New Roman"/>
                <w:sz w:val="24"/>
              </w:rPr>
              <w:t>+0,1839</w:t>
            </w:r>
          </w:p>
        </w:tc>
      </w:tr>
      <w:tr w:rsidR="00A73A43" w:rsidRPr="008C1C35" w:rsidTr="00CE4739">
        <w:tc>
          <w:tcPr>
            <w:tcW w:w="1973" w:type="dxa"/>
            <w:tcBorders>
              <w:top w:val="single" w:sz="2" w:space="0" w:color="auto"/>
              <w:bottom w:val="single" w:sz="12" w:space="0" w:color="auto"/>
            </w:tcBorders>
            <w:shd w:val="clear" w:color="auto" w:fill="FFFFFF"/>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848" w:type="dxa"/>
            <w:tcBorders>
              <w:top w:val="single" w:sz="2" w:space="0" w:color="auto"/>
              <w:bottom w:val="single" w:sz="12" w:space="0" w:color="auto"/>
            </w:tcBorders>
            <w:shd w:val="clear" w:color="auto" w:fill="FFFFFF"/>
            <w:vAlign w:val="center"/>
          </w:tcPr>
          <w:p w:rsidR="00A73A43" w:rsidRDefault="00A73A43" w:rsidP="00FA70AF">
            <w:pPr>
              <w:spacing w:after="0" w:line="240" w:lineRule="auto"/>
              <w:jc w:val="center"/>
              <w:rPr>
                <w:rFonts w:ascii="Times New Roman" w:hAnsi="Times New Roman"/>
                <w:sz w:val="24"/>
                <w:szCs w:val="24"/>
              </w:rPr>
            </w:pPr>
            <w:r>
              <w:rPr>
                <w:rFonts w:ascii="Times New Roman" w:hAnsi="Times New Roman"/>
                <w:sz w:val="24"/>
                <w:szCs w:val="24"/>
              </w:rPr>
              <w:t>0,149</w:t>
            </w:r>
          </w:p>
        </w:tc>
        <w:tc>
          <w:tcPr>
            <w:tcW w:w="1807" w:type="dxa"/>
            <w:tcBorders>
              <w:top w:val="single" w:sz="2" w:space="0" w:color="auto"/>
              <w:bottom w:val="single" w:sz="1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0,258</w:t>
            </w:r>
          </w:p>
        </w:tc>
        <w:tc>
          <w:tcPr>
            <w:tcW w:w="1426" w:type="dxa"/>
            <w:tcBorders>
              <w:top w:val="single" w:sz="2" w:space="0" w:color="auto"/>
              <w:bottom w:val="single" w:sz="1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0,2569</w:t>
            </w:r>
          </w:p>
        </w:tc>
        <w:tc>
          <w:tcPr>
            <w:tcW w:w="1189" w:type="dxa"/>
            <w:tcBorders>
              <w:top w:val="single" w:sz="2" w:space="0" w:color="auto"/>
              <w:bottom w:val="single" w:sz="12" w:space="0" w:color="auto"/>
            </w:tcBorders>
            <w:shd w:val="clear" w:color="auto" w:fill="FFFFFF"/>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0,2569</w:t>
            </w:r>
          </w:p>
        </w:tc>
        <w:tc>
          <w:tcPr>
            <w:tcW w:w="1504" w:type="dxa"/>
            <w:tcBorders>
              <w:top w:val="single" w:sz="2" w:space="0" w:color="auto"/>
              <w:bottom w:val="single" w:sz="12" w:space="0" w:color="auto"/>
            </w:tcBorders>
            <w:shd w:val="clear" w:color="auto" w:fill="FFFFFF"/>
            <w:vAlign w:val="center"/>
          </w:tcPr>
          <w:p w:rsidR="00A73A43" w:rsidRDefault="00A73A43" w:rsidP="007A42EA">
            <w:pPr>
              <w:spacing w:after="0" w:line="240" w:lineRule="auto"/>
              <w:jc w:val="center"/>
              <w:rPr>
                <w:rFonts w:ascii="Times New Roman" w:hAnsi="Times New Roman"/>
                <w:sz w:val="24"/>
              </w:rPr>
            </w:pPr>
            <w:r>
              <w:rPr>
                <w:rFonts w:ascii="Times New Roman" w:hAnsi="Times New Roman"/>
                <w:sz w:val="24"/>
              </w:rPr>
              <w:t>+0,1079</w:t>
            </w:r>
          </w:p>
        </w:tc>
      </w:tr>
    </w:tbl>
    <w:p w:rsidR="00C42C23" w:rsidRPr="0020261A" w:rsidRDefault="00C42C23" w:rsidP="00C42C23">
      <w:pPr>
        <w:spacing w:after="0" w:line="240" w:lineRule="auto"/>
        <w:rPr>
          <w:rFonts w:ascii="Times New Roman" w:eastAsia="Times New Roman" w:hAnsi="Times New Roman"/>
          <w:b/>
          <w:i/>
          <w:sz w:val="28"/>
          <w:szCs w:val="28"/>
        </w:rPr>
      </w:pPr>
    </w:p>
    <w:p w:rsidR="00C42C23" w:rsidRDefault="00C42C23" w:rsidP="00C42C23">
      <w:pPr>
        <w:spacing w:after="0"/>
        <w:ind w:right="-285"/>
        <w:jc w:val="center"/>
        <w:rPr>
          <w:rFonts w:ascii="Times New Roman" w:eastAsia="Times New Roman" w:hAnsi="Times New Roman"/>
          <w:b/>
          <w:bCs/>
          <w:color w:val="000000"/>
          <w:sz w:val="24"/>
          <w:szCs w:val="24"/>
        </w:rPr>
      </w:pPr>
      <w:r w:rsidRPr="0020261A">
        <w:rPr>
          <w:rFonts w:ascii="Times New Roman" w:eastAsia="Times New Roman" w:hAnsi="Times New Roman"/>
          <w:b/>
          <w:bCs/>
          <w:color w:val="000000"/>
          <w:sz w:val="28"/>
          <w:szCs w:val="28"/>
        </w:rPr>
        <w:t>1.6.3.</w:t>
      </w:r>
      <w:r w:rsidRPr="0020261A">
        <w:rPr>
          <w:rFonts w:ascii="Times New Roman" w:eastAsia="Times New Roman" w:hAnsi="Times New Roman"/>
          <w:b/>
          <w:bCs/>
          <w:color w:val="000000"/>
          <w:sz w:val="24"/>
          <w:szCs w:val="24"/>
        </w:rPr>
        <w:t xml:space="preserve"> </w:t>
      </w:r>
      <w:r w:rsidRPr="0020261A">
        <w:rPr>
          <w:rFonts w:ascii="Times New Roman" w:hAnsi="Times New Roman"/>
          <w:b/>
          <w:color w:val="000000"/>
          <w:sz w:val="28"/>
          <w:szCs w:val="28"/>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C42C23" w:rsidRDefault="00C42C23" w:rsidP="00C42C23">
      <w:pPr>
        <w:spacing w:after="0"/>
        <w:ind w:right="-285" w:firstLine="708"/>
        <w:jc w:val="both"/>
        <w:rPr>
          <w:rFonts w:ascii="Times New Roman" w:eastAsia="Times New Roman" w:hAnsi="Times New Roman"/>
          <w:sz w:val="28"/>
          <w:szCs w:val="28"/>
        </w:rPr>
      </w:pPr>
      <w:r w:rsidRPr="00CA5FD9">
        <w:rPr>
          <w:rFonts w:ascii="Times New Roman" w:eastAsia="Times New Roman" w:hAnsi="Times New Roman"/>
          <w:sz w:val="28"/>
          <w:szCs w:val="28"/>
        </w:rPr>
        <w:t>Расчет гидравлических режимов тепловых сетей не выполнен, т.к. данные материалы входят в состав электронной модели.</w:t>
      </w:r>
    </w:p>
    <w:p w:rsidR="00C42C23" w:rsidRPr="00347B1E" w:rsidRDefault="00C42C23" w:rsidP="00C42C23">
      <w:pPr>
        <w:spacing w:after="0"/>
        <w:ind w:right="-285" w:firstLine="708"/>
        <w:jc w:val="both"/>
        <w:rPr>
          <w:rFonts w:ascii="Times New Roman" w:eastAsia="Times New Roman" w:hAnsi="Times New Roman"/>
          <w:b/>
          <w:bCs/>
          <w:color w:val="000000"/>
          <w:sz w:val="24"/>
          <w:szCs w:val="24"/>
        </w:rPr>
      </w:pPr>
    </w:p>
    <w:p w:rsidR="00C42C23" w:rsidRPr="00692FB3" w:rsidRDefault="00C42C23" w:rsidP="00C42C23">
      <w:pPr>
        <w:tabs>
          <w:tab w:val="left" w:pos="5676"/>
        </w:tabs>
        <w:spacing w:after="0"/>
        <w:ind w:right="-285"/>
        <w:jc w:val="center"/>
        <w:rPr>
          <w:rFonts w:ascii="Times New Roman" w:eastAsia="Times New Roman" w:hAnsi="Times New Roman"/>
          <w:sz w:val="28"/>
          <w:szCs w:val="28"/>
        </w:rPr>
      </w:pPr>
      <w:r w:rsidRPr="00692FB3">
        <w:rPr>
          <w:rFonts w:ascii="Times New Roman" w:eastAsia="Times New Roman" w:hAnsi="Times New Roman"/>
          <w:b/>
          <w:sz w:val="28"/>
          <w:szCs w:val="28"/>
        </w:rPr>
        <w:t>1.6.4</w:t>
      </w:r>
      <w:r>
        <w:rPr>
          <w:rFonts w:ascii="Times New Roman" w:eastAsia="Times New Roman" w:hAnsi="Times New Roman"/>
          <w:b/>
          <w:sz w:val="28"/>
          <w:szCs w:val="28"/>
        </w:rPr>
        <w:t>.</w:t>
      </w:r>
      <w:r w:rsidRPr="00692FB3">
        <w:rPr>
          <w:rFonts w:ascii="Times New Roman" w:eastAsia="Times New Roman" w:hAnsi="Times New Roman"/>
          <w:sz w:val="28"/>
          <w:szCs w:val="28"/>
        </w:rPr>
        <w:t xml:space="preserve"> </w:t>
      </w:r>
      <w:r w:rsidRPr="00692FB3">
        <w:rPr>
          <w:rFonts w:ascii="Times New Roman" w:eastAsia="Times New Roman" w:hAnsi="Times New Roman"/>
          <w:b/>
          <w:sz w:val="28"/>
          <w:szCs w:val="28"/>
        </w:rPr>
        <w:t>Причина возникновения дефицита тепловой мощности</w:t>
      </w:r>
      <w:r w:rsidRPr="00692FB3">
        <w:rPr>
          <w:rFonts w:ascii="Times New Roman" w:eastAsia="Times New Roman" w:hAnsi="Times New Roman"/>
          <w:sz w:val="28"/>
          <w:szCs w:val="28"/>
        </w:rPr>
        <w:t xml:space="preserve"> </w:t>
      </w:r>
      <w:r w:rsidRPr="00692FB3">
        <w:rPr>
          <w:rFonts w:ascii="Times New Roman" w:eastAsia="Times New Roman" w:hAnsi="Times New Roman"/>
          <w:b/>
          <w:sz w:val="28"/>
          <w:szCs w:val="28"/>
        </w:rPr>
        <w:t>и последствий влияния дефицита на качество теплоснабжения</w:t>
      </w:r>
    </w:p>
    <w:p w:rsidR="00C42C23" w:rsidRPr="001A0DC5"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1A0DC5">
        <w:rPr>
          <w:rFonts w:ascii="Times New Roman" w:hAnsi="Times New Roman"/>
          <w:sz w:val="28"/>
          <w:szCs w:val="28"/>
        </w:rPr>
        <w:t>Расчет дефицита/профицита мощности по каждому из источников, производился исходя из ситуации, при которой потребители производят выборку заявленной мощности в полном объеме. При этом актуализация тепловых нагрузок производится ежегодно на основании фактически проведенных наладочных мероприятий, показаний узлов учета, а также снижения заявленных величин после введения оплаты за резерв мощности либо двухставочных тарифов.</w:t>
      </w:r>
    </w:p>
    <w:p w:rsidR="00C42C23" w:rsidRPr="001A0DC5"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1A0DC5">
        <w:rPr>
          <w:rFonts w:ascii="Times New Roman" w:hAnsi="Times New Roman"/>
          <w:sz w:val="28"/>
          <w:szCs w:val="28"/>
        </w:rPr>
        <w:t xml:space="preserve">В </w:t>
      </w:r>
      <w:r>
        <w:rPr>
          <w:rFonts w:ascii="Times New Roman" w:hAnsi="Times New Roman"/>
          <w:sz w:val="28"/>
          <w:szCs w:val="28"/>
        </w:rPr>
        <w:t>соответствии с п.</w:t>
      </w:r>
      <w:r w:rsidRPr="001A0DC5">
        <w:rPr>
          <w:rFonts w:ascii="Times New Roman" w:hAnsi="Times New Roman"/>
          <w:sz w:val="28"/>
          <w:szCs w:val="28"/>
        </w:rPr>
        <w:t xml:space="preserve"> 1.6.2</w:t>
      </w:r>
      <w:r>
        <w:rPr>
          <w:rFonts w:ascii="Times New Roman" w:hAnsi="Times New Roman"/>
          <w:sz w:val="28"/>
          <w:szCs w:val="28"/>
        </w:rPr>
        <w:t xml:space="preserve"> на всех источниках наблюдается резерв мощности.</w:t>
      </w:r>
    </w:p>
    <w:p w:rsidR="00C42C23" w:rsidRDefault="00C42C23" w:rsidP="00C42C23">
      <w:pPr>
        <w:spacing w:after="0"/>
        <w:ind w:right="-285"/>
        <w:jc w:val="center"/>
      </w:pPr>
    </w:p>
    <w:p w:rsidR="00C42C23" w:rsidRPr="00DA5712" w:rsidRDefault="00C42C23" w:rsidP="00C42C23">
      <w:pPr>
        <w:spacing w:after="0"/>
        <w:ind w:right="-285"/>
        <w:jc w:val="center"/>
        <w:rPr>
          <w:rFonts w:ascii="Times New Roman" w:eastAsia="Times New Roman" w:hAnsi="Times New Roman"/>
          <w:b/>
          <w:sz w:val="28"/>
          <w:szCs w:val="28"/>
        </w:rPr>
      </w:pPr>
      <w:r w:rsidRPr="00DA5712">
        <w:rPr>
          <w:rFonts w:ascii="Times New Roman" w:eastAsia="Times New Roman" w:hAnsi="Times New Roman"/>
          <w:b/>
          <w:sz w:val="28"/>
          <w:szCs w:val="28"/>
        </w:rPr>
        <w:t>1.6.5</w:t>
      </w:r>
      <w:r>
        <w:rPr>
          <w:rFonts w:ascii="Times New Roman" w:eastAsia="Times New Roman" w:hAnsi="Times New Roman"/>
          <w:b/>
          <w:sz w:val="28"/>
          <w:szCs w:val="28"/>
        </w:rPr>
        <w:t>.</w:t>
      </w:r>
      <w:r w:rsidRPr="00DA5712">
        <w:rPr>
          <w:rFonts w:ascii="Times New Roman" w:eastAsia="Times New Roman" w:hAnsi="Times New Roman"/>
          <w:b/>
          <w:sz w:val="28"/>
          <w:szCs w:val="28"/>
        </w:rPr>
        <w:t xml:space="preserve">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C42C23" w:rsidRPr="00660B5F" w:rsidRDefault="00C42C23" w:rsidP="00C42C23">
      <w:pPr>
        <w:spacing w:after="0"/>
        <w:ind w:right="-285"/>
        <w:jc w:val="both"/>
        <w:rPr>
          <w:rFonts w:ascii="Times New Roman" w:eastAsia="Times New Roman" w:hAnsi="Times New Roman"/>
          <w:sz w:val="28"/>
          <w:szCs w:val="28"/>
        </w:rPr>
      </w:pPr>
      <w:r w:rsidRPr="00DA5712">
        <w:rPr>
          <w:rFonts w:ascii="Times New Roman" w:eastAsia="Times New Roman" w:hAnsi="Times New Roman"/>
          <w:sz w:val="28"/>
          <w:szCs w:val="28"/>
        </w:rPr>
        <w:tab/>
      </w:r>
      <w:r w:rsidRPr="00CA5FD9">
        <w:rPr>
          <w:rFonts w:ascii="Times New Roman" w:eastAsia="Times New Roman" w:hAnsi="Times New Roman"/>
          <w:sz w:val="28"/>
          <w:szCs w:val="28"/>
        </w:rPr>
        <w:t>В расширении технологических зон нет необходимости, в связи с тем, что на расчетный срок не планируется строительство объектов с централизованным теплоснабжением.</w:t>
      </w:r>
    </w:p>
    <w:p w:rsidR="00C42C23" w:rsidRDefault="00C42C23" w:rsidP="00C42C23">
      <w:pPr>
        <w:spacing w:after="0"/>
        <w:ind w:right="-285"/>
        <w:jc w:val="center"/>
        <w:rPr>
          <w:rFonts w:ascii="Times New Roman" w:eastAsia="Times New Roman" w:hAnsi="Times New Roman"/>
          <w:b/>
          <w:color w:val="000000"/>
          <w:sz w:val="28"/>
          <w:szCs w:val="28"/>
        </w:rPr>
      </w:pPr>
    </w:p>
    <w:p w:rsidR="00C42C23" w:rsidRPr="00DA5712" w:rsidRDefault="00C42C23" w:rsidP="00C42C23">
      <w:pPr>
        <w:spacing w:after="0"/>
        <w:ind w:right="-285"/>
        <w:jc w:val="center"/>
        <w:rPr>
          <w:rFonts w:ascii="Times New Roman" w:hAnsi="Times New Roman"/>
          <w:b/>
          <w:color w:val="000000"/>
          <w:sz w:val="28"/>
          <w:szCs w:val="28"/>
        </w:rPr>
      </w:pPr>
      <w:r w:rsidRPr="00DA5712">
        <w:rPr>
          <w:rFonts w:ascii="Times New Roman" w:eastAsia="Times New Roman" w:hAnsi="Times New Roman"/>
          <w:b/>
          <w:color w:val="000000"/>
          <w:sz w:val="28"/>
          <w:szCs w:val="28"/>
        </w:rPr>
        <w:t xml:space="preserve">1.7 </w:t>
      </w:r>
      <w:r w:rsidRPr="00DA5712">
        <w:rPr>
          <w:rFonts w:ascii="Times New Roman" w:hAnsi="Times New Roman"/>
          <w:b/>
          <w:color w:val="000000"/>
          <w:sz w:val="28"/>
          <w:szCs w:val="28"/>
        </w:rPr>
        <w:t>Балансы теплоносителя</w:t>
      </w:r>
    </w:p>
    <w:p w:rsidR="00C42C23" w:rsidRPr="006520EE" w:rsidRDefault="00C42C23" w:rsidP="00C42C23">
      <w:pPr>
        <w:spacing w:after="0"/>
        <w:ind w:right="-285"/>
        <w:jc w:val="center"/>
        <w:rPr>
          <w:rFonts w:ascii="Times New Roman" w:hAnsi="Times New Roman"/>
          <w:b/>
          <w:color w:val="000000"/>
          <w:sz w:val="28"/>
          <w:szCs w:val="28"/>
        </w:rPr>
      </w:pPr>
      <w:r w:rsidRPr="00DA5712">
        <w:rPr>
          <w:rFonts w:ascii="Times New Roman" w:eastAsia="Times New Roman" w:hAnsi="Times New Roman"/>
          <w:b/>
          <w:color w:val="000000"/>
          <w:sz w:val="28"/>
          <w:szCs w:val="28"/>
        </w:rPr>
        <w:t xml:space="preserve">1.7.1 </w:t>
      </w:r>
      <w:r w:rsidRPr="00DA5712">
        <w:rPr>
          <w:rFonts w:ascii="Times New Roman" w:hAnsi="Times New Roman"/>
          <w:b/>
          <w:color w:val="000000"/>
          <w:sz w:val="28"/>
          <w:szCs w:val="28"/>
        </w:rPr>
        <w:t>Утвержденные балансы производительности водоподготовительных</w:t>
      </w:r>
      <w:r w:rsidRPr="00692FB3">
        <w:rPr>
          <w:rFonts w:ascii="Times New Roman" w:hAnsi="Times New Roman"/>
          <w:b/>
          <w:color w:val="000000"/>
          <w:sz w:val="28"/>
          <w:szCs w:val="28"/>
        </w:rPr>
        <w:t xml:space="preserve"> установок теплоносителя для тепловых сетей и максимального потребления теплоносителя в теплоиспользующих установках потребителей в </w:t>
      </w:r>
      <w:r w:rsidRPr="006520EE">
        <w:rPr>
          <w:rFonts w:ascii="Times New Roman" w:hAnsi="Times New Roman"/>
          <w:b/>
          <w:color w:val="000000"/>
          <w:sz w:val="28"/>
          <w:szCs w:val="28"/>
        </w:rPr>
        <w:t>перспективных зонах действия систем теплоснабжения и источников тепловой энергии, в том числе работающих на единую тепловую сеть</w:t>
      </w:r>
    </w:p>
    <w:p w:rsidR="00C42C23" w:rsidRPr="006520EE" w:rsidRDefault="00C42C23" w:rsidP="00C42C23">
      <w:pPr>
        <w:spacing w:after="0"/>
        <w:ind w:right="-285"/>
        <w:jc w:val="both"/>
        <w:rPr>
          <w:rFonts w:ascii="Times New Roman" w:hAnsi="Times New Roman"/>
          <w:color w:val="000000"/>
          <w:sz w:val="28"/>
          <w:szCs w:val="28"/>
        </w:rPr>
      </w:pPr>
      <w:r w:rsidRPr="006520EE">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 в связи с тем, что на расчетный срок строительство новых источников теплоснабжения и присоединение новых абонентов не планиру</w:t>
      </w:r>
      <w:r>
        <w:rPr>
          <w:rFonts w:ascii="Times New Roman" w:hAnsi="Times New Roman"/>
          <w:color w:val="000000"/>
          <w:sz w:val="28"/>
          <w:szCs w:val="28"/>
        </w:rPr>
        <w:t>е</w:t>
      </w:r>
      <w:r w:rsidRPr="006520EE">
        <w:rPr>
          <w:rFonts w:ascii="Times New Roman" w:hAnsi="Times New Roman"/>
          <w:color w:val="000000"/>
          <w:sz w:val="28"/>
          <w:szCs w:val="28"/>
        </w:rPr>
        <w:t>тся.</w:t>
      </w:r>
    </w:p>
    <w:p w:rsidR="00C42C23" w:rsidRPr="006520EE" w:rsidRDefault="00C42C23" w:rsidP="00C42C23">
      <w:pPr>
        <w:spacing w:after="0"/>
        <w:ind w:right="-285"/>
        <w:jc w:val="both"/>
        <w:rPr>
          <w:rFonts w:ascii="Times New Roman" w:hAnsi="Times New Roman"/>
          <w:color w:val="000000"/>
          <w:sz w:val="28"/>
          <w:szCs w:val="28"/>
        </w:rPr>
      </w:pPr>
      <w:r w:rsidRPr="006520EE">
        <w:rPr>
          <w:rFonts w:ascii="Times New Roman" w:hAnsi="Times New Roman"/>
          <w:color w:val="000000"/>
          <w:sz w:val="28"/>
          <w:szCs w:val="28"/>
        </w:rPr>
        <w:tab/>
        <w:t xml:space="preserve">Тепловые сети источников теплоснабжения двухтрубные, </w:t>
      </w:r>
      <w:r>
        <w:rPr>
          <w:rFonts w:ascii="Times New Roman" w:hAnsi="Times New Roman"/>
          <w:color w:val="000000"/>
          <w:sz w:val="28"/>
          <w:szCs w:val="28"/>
        </w:rPr>
        <w:t>закрытые</w:t>
      </w:r>
      <w:r w:rsidRPr="006520EE">
        <w:rPr>
          <w:rFonts w:ascii="Times New Roman" w:hAnsi="Times New Roman"/>
          <w:color w:val="000000"/>
          <w:sz w:val="28"/>
          <w:szCs w:val="28"/>
        </w:rPr>
        <w:t>.</w:t>
      </w:r>
      <w:r>
        <w:rPr>
          <w:rFonts w:ascii="Times New Roman" w:hAnsi="Times New Roman"/>
          <w:color w:val="000000"/>
          <w:sz w:val="28"/>
          <w:szCs w:val="28"/>
        </w:rPr>
        <w:t xml:space="preserve"> </w:t>
      </w:r>
      <w:r w:rsidRPr="006520EE">
        <w:rPr>
          <w:rFonts w:ascii="Times New Roman" w:hAnsi="Times New Roman"/>
          <w:color w:val="000000"/>
          <w:sz w:val="28"/>
          <w:szCs w:val="28"/>
        </w:rPr>
        <w:t>Утечка сетевой воды в системах теплопотребления, через неплотности соединений и уплотнений трубопроводной арматуры и насосов, компенсируются на котельных подпиточной водой. Для заполнения тепловой сети и подпитки используется вода от централизованного водоснабжения.</w:t>
      </w:r>
    </w:p>
    <w:p w:rsidR="00C42C23" w:rsidRDefault="00C42C23" w:rsidP="00C42C23">
      <w:pPr>
        <w:spacing w:after="0"/>
        <w:ind w:right="-285"/>
        <w:jc w:val="both"/>
        <w:rPr>
          <w:rFonts w:ascii="Times New Roman" w:hAnsi="Times New Roman"/>
          <w:color w:val="000000"/>
          <w:sz w:val="28"/>
          <w:szCs w:val="28"/>
        </w:rPr>
      </w:pPr>
      <w:r w:rsidRPr="006520EE">
        <w:rPr>
          <w:rFonts w:ascii="Times New Roman" w:hAnsi="Times New Roman"/>
          <w:color w:val="000000"/>
          <w:sz w:val="28"/>
          <w:szCs w:val="28"/>
        </w:rPr>
        <w:tab/>
        <w:t xml:space="preserve">Расчетные показатели балансов теплоносителя </w:t>
      </w:r>
      <w:r>
        <w:rPr>
          <w:rFonts w:ascii="Times New Roman" w:hAnsi="Times New Roman"/>
          <w:color w:val="000000"/>
          <w:sz w:val="28"/>
          <w:szCs w:val="28"/>
        </w:rPr>
        <w:t xml:space="preserve">сельского поселения </w:t>
      </w:r>
      <w:r w:rsidR="001E492F">
        <w:rPr>
          <w:rFonts w:ascii="Times New Roman" w:hAnsi="Times New Roman"/>
          <w:color w:val="000000"/>
          <w:sz w:val="28"/>
          <w:szCs w:val="28"/>
        </w:rPr>
        <w:t>Среднее Аверкино</w:t>
      </w:r>
      <w:r w:rsidRPr="006520EE">
        <w:rPr>
          <w:rFonts w:ascii="Times New Roman" w:hAnsi="Times New Roman"/>
          <w:color w:val="000000"/>
          <w:sz w:val="28"/>
          <w:szCs w:val="28"/>
        </w:rPr>
        <w:t xml:space="preserve">  систем теплоснабжения представлены в таблице </w:t>
      </w:r>
      <w:r>
        <w:rPr>
          <w:rFonts w:ascii="Times New Roman" w:hAnsi="Times New Roman"/>
          <w:color w:val="000000"/>
          <w:sz w:val="28"/>
          <w:szCs w:val="28"/>
        </w:rPr>
        <w:t>15</w:t>
      </w:r>
      <w:r w:rsidRPr="006520EE">
        <w:rPr>
          <w:rFonts w:ascii="Times New Roman" w:hAnsi="Times New Roman"/>
          <w:color w:val="000000"/>
          <w:sz w:val="28"/>
          <w:szCs w:val="28"/>
        </w:rPr>
        <w:t>.</w:t>
      </w:r>
    </w:p>
    <w:p w:rsidR="00C42C23" w:rsidRDefault="00C42C23" w:rsidP="00C42C23">
      <w:pPr>
        <w:spacing w:after="0"/>
        <w:ind w:left="-284" w:right="-285" w:firstLine="284"/>
        <w:jc w:val="right"/>
        <w:rPr>
          <w:rFonts w:ascii="Times New Roman" w:hAnsi="Times New Roman"/>
          <w:color w:val="000000"/>
          <w:sz w:val="28"/>
          <w:szCs w:val="28"/>
        </w:rPr>
      </w:pPr>
      <w:r>
        <w:rPr>
          <w:rFonts w:ascii="Times New Roman" w:hAnsi="Times New Roman"/>
          <w:color w:val="000000"/>
          <w:sz w:val="28"/>
          <w:szCs w:val="28"/>
        </w:rPr>
        <w:t>Таблица 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85"/>
        <w:gridCol w:w="1764"/>
        <w:gridCol w:w="2100"/>
        <w:gridCol w:w="1871"/>
        <w:gridCol w:w="1919"/>
      </w:tblGrid>
      <w:tr w:rsidR="00C42C23" w:rsidRPr="00D95304" w:rsidTr="007A42EA">
        <w:trPr>
          <w:trHeight w:val="1486"/>
        </w:trPr>
        <w:tc>
          <w:tcPr>
            <w:tcW w:w="1985" w:type="dxa"/>
            <w:tcBorders>
              <w:bottom w:val="single" w:sz="12" w:space="0" w:color="auto"/>
            </w:tcBorders>
            <w:shd w:val="clear" w:color="auto" w:fill="FFFFFF"/>
            <w:vAlign w:val="center"/>
          </w:tcPr>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Наименование источника теплоснабжения</w:t>
            </w:r>
          </w:p>
        </w:tc>
        <w:tc>
          <w:tcPr>
            <w:tcW w:w="1764" w:type="dxa"/>
            <w:tcBorders>
              <w:bottom w:val="single" w:sz="12" w:space="0" w:color="auto"/>
            </w:tcBorders>
            <w:shd w:val="clear" w:color="auto" w:fill="FFFFFF"/>
            <w:vAlign w:val="center"/>
          </w:tcPr>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sidRPr="00D95304">
              <w:rPr>
                <w:rFonts w:ascii="Times New Roman" w:eastAsia="Times New Roman" w:hAnsi="Times New Roman"/>
                <w:b/>
                <w:sz w:val="24"/>
                <w:szCs w:val="24"/>
                <w:vertAlign w:val="superscript"/>
              </w:rPr>
              <w:t xml:space="preserve">3 </w:t>
            </w:r>
            <w:r w:rsidRPr="00D95304">
              <w:rPr>
                <w:rFonts w:ascii="Times New Roman" w:eastAsia="Times New Roman" w:hAnsi="Times New Roman"/>
                <w:b/>
                <w:sz w:val="24"/>
                <w:szCs w:val="24"/>
              </w:rPr>
              <w:t>(</w:t>
            </w:r>
            <w:r w:rsidRPr="00D95304">
              <w:rPr>
                <w:rFonts w:ascii="Times New Roman" w:eastAsia="Times New Roman" w:hAnsi="Times New Roman"/>
                <w:b/>
                <w:sz w:val="24"/>
                <w:szCs w:val="24"/>
                <w:lang w:val="en-US"/>
              </w:rPr>
              <w:t>V</w:t>
            </w:r>
            <w:r w:rsidRPr="00D95304">
              <w:rPr>
                <w:rFonts w:ascii="Times New Roman" w:eastAsia="Times New Roman" w:hAnsi="Times New Roman"/>
                <w:b/>
                <w:sz w:val="24"/>
                <w:szCs w:val="24"/>
                <w:vertAlign w:val="subscript"/>
              </w:rPr>
              <w:t>общ</w:t>
            </w:r>
            <w:r w:rsidRPr="00D95304">
              <w:rPr>
                <w:rFonts w:ascii="Times New Roman" w:eastAsia="Times New Roman" w:hAnsi="Times New Roman"/>
                <w:b/>
                <w:sz w:val="24"/>
                <w:szCs w:val="24"/>
              </w:rPr>
              <w:t>.)</w:t>
            </w:r>
          </w:p>
        </w:tc>
        <w:tc>
          <w:tcPr>
            <w:tcW w:w="2100" w:type="dxa"/>
            <w:tcBorders>
              <w:bottom w:val="single" w:sz="12" w:space="0" w:color="auto"/>
            </w:tcBorders>
            <w:shd w:val="clear" w:color="auto" w:fill="FFFFFF"/>
            <w:vAlign w:val="center"/>
          </w:tcPr>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Объем воды на заполнение системы теплоснабжения,</w:t>
            </w:r>
          </w:p>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w:t>
            </w:r>
            <w:r w:rsidRPr="00D95304">
              <w:rPr>
                <w:rFonts w:ascii="Times New Roman" w:eastAsia="Times New Roman" w:hAnsi="Times New Roman"/>
                <w:b/>
                <w:sz w:val="24"/>
                <w:szCs w:val="24"/>
                <w:lang w:val="en-US"/>
              </w:rPr>
              <w:t>V</w:t>
            </w:r>
            <w:r w:rsidRPr="00D95304">
              <w:rPr>
                <w:rFonts w:ascii="Times New Roman" w:eastAsia="Times New Roman" w:hAnsi="Times New Roman"/>
                <w:b/>
                <w:sz w:val="24"/>
                <w:szCs w:val="24"/>
                <w:vertAlign w:val="subscript"/>
              </w:rPr>
              <w:t>от</w:t>
            </w:r>
            <w:r w:rsidRPr="00D95304">
              <w:rPr>
                <w:rFonts w:ascii="Times New Roman" w:eastAsia="Times New Roman" w:hAnsi="Times New Roman"/>
                <w:b/>
                <w:sz w:val="24"/>
                <w:szCs w:val="24"/>
              </w:rPr>
              <w:t>.)</w:t>
            </w:r>
          </w:p>
        </w:tc>
        <w:tc>
          <w:tcPr>
            <w:tcW w:w="1871" w:type="dxa"/>
            <w:tcBorders>
              <w:bottom w:val="single" w:sz="12" w:space="0" w:color="auto"/>
            </w:tcBorders>
            <w:shd w:val="clear" w:color="auto" w:fill="FFFFFF"/>
            <w:vAlign w:val="center"/>
          </w:tcPr>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 xml:space="preserve">Объем воды на заполнение трубопроводов тепловых сетей, </w:t>
            </w:r>
            <w:r w:rsidRPr="00D95304">
              <w:rPr>
                <w:rFonts w:ascii="Times New Roman" w:eastAsia="Times New Roman" w:hAnsi="Times New Roman"/>
                <w:b/>
                <w:sz w:val="24"/>
                <w:szCs w:val="24"/>
                <w:lang w:val="en-US"/>
              </w:rPr>
              <w:t>V</w:t>
            </w:r>
            <w:r w:rsidRPr="00D95304">
              <w:rPr>
                <w:rFonts w:ascii="Times New Roman" w:eastAsia="Times New Roman" w:hAnsi="Times New Roman"/>
                <w:b/>
                <w:sz w:val="24"/>
                <w:szCs w:val="24"/>
                <w:vertAlign w:val="subscript"/>
              </w:rPr>
              <w:t>т.с</w:t>
            </w:r>
          </w:p>
        </w:tc>
        <w:tc>
          <w:tcPr>
            <w:tcW w:w="1919" w:type="dxa"/>
            <w:tcBorders>
              <w:bottom w:val="single" w:sz="12" w:space="0" w:color="auto"/>
            </w:tcBorders>
            <w:shd w:val="clear" w:color="auto" w:fill="FFFFFF"/>
            <w:vAlign w:val="center"/>
          </w:tcPr>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rPr>
              <w:t>Объем воды на подпитку системы теплоснабжения,</w:t>
            </w:r>
          </w:p>
          <w:p w:rsidR="00C42C23" w:rsidRPr="00D95304" w:rsidRDefault="00C42C23" w:rsidP="007A42EA">
            <w:pPr>
              <w:spacing w:after="0"/>
              <w:ind w:right="-285"/>
              <w:jc w:val="center"/>
              <w:rPr>
                <w:rFonts w:ascii="Times New Roman" w:eastAsia="Times New Roman" w:hAnsi="Times New Roman"/>
                <w:b/>
                <w:sz w:val="24"/>
                <w:szCs w:val="24"/>
              </w:rPr>
            </w:pPr>
            <w:r w:rsidRPr="00D95304">
              <w:rPr>
                <w:rFonts w:ascii="Times New Roman" w:eastAsia="Times New Roman" w:hAnsi="Times New Roman"/>
                <w:b/>
                <w:sz w:val="24"/>
                <w:szCs w:val="24"/>
                <w:lang w:val="en-US"/>
              </w:rPr>
              <w:t>V</w:t>
            </w:r>
            <w:r w:rsidRPr="00D95304">
              <w:rPr>
                <w:rFonts w:ascii="Times New Roman" w:eastAsia="Times New Roman" w:hAnsi="Times New Roman"/>
                <w:b/>
                <w:sz w:val="24"/>
                <w:szCs w:val="24"/>
                <w:vertAlign w:val="subscript"/>
              </w:rPr>
              <w:t>под</w:t>
            </w:r>
            <w:r>
              <w:rPr>
                <w:rFonts w:ascii="Times New Roman" w:eastAsia="Times New Roman" w:hAnsi="Times New Roman"/>
                <w:b/>
                <w:sz w:val="24"/>
                <w:szCs w:val="24"/>
                <w:vertAlign w:val="subscript"/>
              </w:rPr>
              <w:t>п.</w:t>
            </w:r>
          </w:p>
        </w:tc>
      </w:tr>
      <w:tr w:rsidR="001E492F" w:rsidRPr="00DA64C9" w:rsidTr="001E492F">
        <w:tc>
          <w:tcPr>
            <w:tcW w:w="1985" w:type="dxa"/>
            <w:tcBorders>
              <w:bottom w:val="single" w:sz="2" w:space="0" w:color="auto"/>
            </w:tcBorders>
            <w:shd w:val="clear" w:color="auto" w:fill="FFFFFF"/>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764" w:type="dxa"/>
            <w:tcBorders>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b/>
                <w:sz w:val="24"/>
                <w:szCs w:val="24"/>
              </w:rPr>
            </w:pPr>
            <w:r>
              <w:rPr>
                <w:rFonts w:ascii="Times New Roman" w:eastAsia="Times New Roman" w:hAnsi="Times New Roman"/>
                <w:b/>
                <w:sz w:val="24"/>
                <w:szCs w:val="24"/>
              </w:rPr>
              <w:t>16,936</w:t>
            </w:r>
          </w:p>
        </w:tc>
        <w:tc>
          <w:tcPr>
            <w:tcW w:w="2100" w:type="dxa"/>
            <w:tcBorders>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13,416</w:t>
            </w:r>
          </w:p>
        </w:tc>
        <w:tc>
          <w:tcPr>
            <w:tcW w:w="1871" w:type="dxa"/>
            <w:tcBorders>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3,478</w:t>
            </w:r>
          </w:p>
        </w:tc>
        <w:tc>
          <w:tcPr>
            <w:tcW w:w="1919" w:type="dxa"/>
            <w:tcBorders>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0,042</w:t>
            </w:r>
          </w:p>
        </w:tc>
      </w:tr>
      <w:tr w:rsidR="001E492F" w:rsidRPr="00DA64C9" w:rsidTr="00A73A43">
        <w:tc>
          <w:tcPr>
            <w:tcW w:w="1985" w:type="dxa"/>
            <w:tcBorders>
              <w:top w:val="single" w:sz="2" w:space="0" w:color="auto"/>
              <w:bottom w:val="single" w:sz="2" w:space="0" w:color="auto"/>
            </w:tcBorders>
            <w:shd w:val="clear" w:color="auto" w:fill="FFFFFF"/>
            <w:vAlign w:val="center"/>
          </w:tcPr>
          <w:p w:rsidR="001E492F" w:rsidRPr="001E4ED3" w:rsidRDefault="001E492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764" w:type="dxa"/>
            <w:tcBorders>
              <w:top w:val="single" w:sz="2" w:space="0" w:color="auto"/>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b/>
                <w:sz w:val="24"/>
                <w:szCs w:val="24"/>
              </w:rPr>
            </w:pPr>
            <w:r>
              <w:rPr>
                <w:rFonts w:ascii="Times New Roman" w:eastAsia="Times New Roman" w:hAnsi="Times New Roman"/>
                <w:b/>
                <w:sz w:val="24"/>
                <w:szCs w:val="24"/>
              </w:rPr>
              <w:t>3,249</w:t>
            </w:r>
          </w:p>
        </w:tc>
        <w:tc>
          <w:tcPr>
            <w:tcW w:w="2100" w:type="dxa"/>
            <w:tcBorders>
              <w:top w:val="single" w:sz="2" w:space="0" w:color="auto"/>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2,516</w:t>
            </w:r>
          </w:p>
        </w:tc>
        <w:tc>
          <w:tcPr>
            <w:tcW w:w="1871" w:type="dxa"/>
            <w:tcBorders>
              <w:top w:val="single" w:sz="2" w:space="0" w:color="auto"/>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0,725</w:t>
            </w:r>
          </w:p>
        </w:tc>
        <w:tc>
          <w:tcPr>
            <w:tcW w:w="1919" w:type="dxa"/>
            <w:tcBorders>
              <w:top w:val="single" w:sz="2" w:space="0" w:color="auto"/>
              <w:bottom w:val="single" w:sz="2" w:space="0" w:color="auto"/>
            </w:tcBorders>
            <w:shd w:val="clear" w:color="auto" w:fill="FFFFFF"/>
            <w:vAlign w:val="center"/>
          </w:tcPr>
          <w:p w:rsidR="001E492F" w:rsidRPr="000D239E" w:rsidRDefault="001E492F" w:rsidP="00FA70AF">
            <w:pPr>
              <w:spacing w:after="0"/>
              <w:jc w:val="center"/>
              <w:rPr>
                <w:rFonts w:ascii="Times New Roman" w:eastAsia="Times New Roman" w:hAnsi="Times New Roman"/>
                <w:sz w:val="24"/>
                <w:szCs w:val="24"/>
              </w:rPr>
            </w:pPr>
            <w:r>
              <w:rPr>
                <w:rFonts w:ascii="Times New Roman" w:eastAsia="Times New Roman" w:hAnsi="Times New Roman"/>
                <w:sz w:val="24"/>
                <w:szCs w:val="24"/>
              </w:rPr>
              <w:t>0,008</w:t>
            </w:r>
          </w:p>
        </w:tc>
      </w:tr>
      <w:tr w:rsidR="00A73A43" w:rsidRPr="00DA64C9" w:rsidTr="00A73A43">
        <w:tc>
          <w:tcPr>
            <w:tcW w:w="1985" w:type="dxa"/>
            <w:tcBorders>
              <w:top w:val="single" w:sz="2" w:space="0" w:color="auto"/>
              <w:bottom w:val="single" w:sz="2" w:space="0" w:color="auto"/>
            </w:tcBorders>
            <w:shd w:val="clear" w:color="auto" w:fill="FFFFFF"/>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764" w:type="dxa"/>
            <w:tcBorders>
              <w:top w:val="single" w:sz="2" w:space="0" w:color="auto"/>
              <w:bottom w:val="single" w:sz="2" w:space="0" w:color="auto"/>
            </w:tcBorders>
            <w:shd w:val="clear" w:color="auto" w:fill="FFFFFF"/>
            <w:vAlign w:val="center"/>
          </w:tcPr>
          <w:p w:rsidR="00A73A43" w:rsidRDefault="00A73A43" w:rsidP="00D173AB">
            <w:pPr>
              <w:spacing w:after="0"/>
              <w:jc w:val="center"/>
              <w:rPr>
                <w:rFonts w:ascii="Times New Roman" w:eastAsia="Times New Roman" w:hAnsi="Times New Roman"/>
                <w:b/>
                <w:sz w:val="24"/>
                <w:szCs w:val="24"/>
              </w:rPr>
            </w:pPr>
            <w:r>
              <w:rPr>
                <w:rFonts w:ascii="Times New Roman" w:eastAsia="Times New Roman" w:hAnsi="Times New Roman"/>
                <w:b/>
                <w:sz w:val="24"/>
                <w:szCs w:val="24"/>
              </w:rPr>
              <w:t>8,265</w:t>
            </w:r>
          </w:p>
        </w:tc>
        <w:tc>
          <w:tcPr>
            <w:tcW w:w="2100" w:type="dxa"/>
            <w:tcBorders>
              <w:top w:val="single" w:sz="2" w:space="0" w:color="auto"/>
              <w:bottom w:val="single" w:sz="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6,708</w:t>
            </w:r>
          </w:p>
        </w:tc>
        <w:tc>
          <w:tcPr>
            <w:tcW w:w="1871" w:type="dxa"/>
            <w:tcBorders>
              <w:top w:val="single" w:sz="2" w:space="0" w:color="auto"/>
              <w:bottom w:val="single" w:sz="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1,536</w:t>
            </w:r>
          </w:p>
        </w:tc>
        <w:tc>
          <w:tcPr>
            <w:tcW w:w="1919" w:type="dxa"/>
            <w:tcBorders>
              <w:top w:val="single" w:sz="2" w:space="0" w:color="auto"/>
              <w:bottom w:val="single" w:sz="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0,021</w:t>
            </w:r>
          </w:p>
        </w:tc>
      </w:tr>
      <w:tr w:rsidR="00A73A43" w:rsidRPr="00DA64C9" w:rsidTr="001E492F">
        <w:tc>
          <w:tcPr>
            <w:tcW w:w="1985" w:type="dxa"/>
            <w:tcBorders>
              <w:top w:val="single" w:sz="2" w:space="0" w:color="auto"/>
              <w:bottom w:val="single" w:sz="12" w:space="0" w:color="auto"/>
            </w:tcBorders>
            <w:shd w:val="clear" w:color="auto" w:fill="FFFFFF"/>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764" w:type="dxa"/>
            <w:tcBorders>
              <w:top w:val="single" w:sz="2" w:space="0" w:color="auto"/>
              <w:bottom w:val="single" w:sz="12" w:space="0" w:color="auto"/>
            </w:tcBorders>
            <w:shd w:val="clear" w:color="auto" w:fill="FFFFFF"/>
            <w:vAlign w:val="center"/>
          </w:tcPr>
          <w:p w:rsidR="00A73A43" w:rsidRDefault="00A73A43" w:rsidP="00D173AB">
            <w:pPr>
              <w:spacing w:after="0"/>
              <w:jc w:val="center"/>
              <w:rPr>
                <w:rFonts w:ascii="Times New Roman" w:eastAsia="Times New Roman" w:hAnsi="Times New Roman"/>
                <w:b/>
                <w:sz w:val="24"/>
                <w:szCs w:val="24"/>
              </w:rPr>
            </w:pPr>
            <w:r>
              <w:rPr>
                <w:rFonts w:ascii="Times New Roman" w:eastAsia="Times New Roman" w:hAnsi="Times New Roman"/>
                <w:b/>
                <w:sz w:val="24"/>
                <w:szCs w:val="24"/>
              </w:rPr>
              <w:t>5,601</w:t>
            </w:r>
          </w:p>
        </w:tc>
        <w:tc>
          <w:tcPr>
            <w:tcW w:w="2100" w:type="dxa"/>
            <w:tcBorders>
              <w:top w:val="single" w:sz="2" w:space="0" w:color="auto"/>
              <w:bottom w:val="single" w:sz="1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5,031</w:t>
            </w:r>
          </w:p>
        </w:tc>
        <w:tc>
          <w:tcPr>
            <w:tcW w:w="1871" w:type="dxa"/>
            <w:tcBorders>
              <w:top w:val="single" w:sz="2" w:space="0" w:color="auto"/>
              <w:bottom w:val="single" w:sz="1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0,556</w:t>
            </w:r>
          </w:p>
        </w:tc>
        <w:tc>
          <w:tcPr>
            <w:tcW w:w="1919" w:type="dxa"/>
            <w:tcBorders>
              <w:top w:val="single" w:sz="2" w:space="0" w:color="auto"/>
              <w:bottom w:val="single" w:sz="12" w:space="0" w:color="auto"/>
            </w:tcBorders>
            <w:shd w:val="clear" w:color="auto" w:fill="FFFFFF"/>
            <w:vAlign w:val="center"/>
          </w:tcPr>
          <w:p w:rsidR="00A73A43" w:rsidRDefault="00A73A43" w:rsidP="00D173AB">
            <w:pPr>
              <w:spacing w:after="0"/>
              <w:jc w:val="center"/>
              <w:rPr>
                <w:rFonts w:ascii="Times New Roman" w:eastAsia="Times New Roman" w:hAnsi="Times New Roman"/>
                <w:sz w:val="24"/>
                <w:szCs w:val="24"/>
              </w:rPr>
            </w:pPr>
            <w:r>
              <w:rPr>
                <w:rFonts w:ascii="Times New Roman" w:eastAsia="Times New Roman" w:hAnsi="Times New Roman"/>
                <w:sz w:val="24"/>
                <w:szCs w:val="24"/>
              </w:rPr>
              <w:t>0,014</w:t>
            </w:r>
          </w:p>
        </w:tc>
      </w:tr>
    </w:tbl>
    <w:p w:rsidR="00C42C23" w:rsidRDefault="00C42C23" w:rsidP="00C42C23">
      <w:pPr>
        <w:spacing w:after="0"/>
        <w:ind w:right="-285" w:firstLine="708"/>
        <w:jc w:val="center"/>
        <w:rPr>
          <w:rFonts w:ascii="Times New Roman" w:eastAsia="Times New Roman" w:hAnsi="Times New Roman"/>
          <w:b/>
          <w:color w:val="000000"/>
          <w:sz w:val="28"/>
          <w:szCs w:val="28"/>
        </w:rPr>
      </w:pPr>
    </w:p>
    <w:p w:rsidR="00C42C23" w:rsidRPr="00F1387A" w:rsidRDefault="00C42C23" w:rsidP="00C42C23">
      <w:pPr>
        <w:spacing w:after="0"/>
        <w:ind w:right="-285" w:firstLine="708"/>
        <w:jc w:val="center"/>
        <w:rPr>
          <w:rFonts w:ascii="Times New Roman" w:hAnsi="Times New Roman"/>
          <w:b/>
          <w:color w:val="000000"/>
          <w:sz w:val="28"/>
          <w:szCs w:val="28"/>
        </w:rPr>
      </w:pPr>
      <w:r w:rsidRPr="00F1387A">
        <w:rPr>
          <w:rFonts w:ascii="Times New Roman" w:eastAsia="Times New Roman" w:hAnsi="Times New Roman"/>
          <w:b/>
          <w:color w:val="000000"/>
          <w:sz w:val="28"/>
          <w:szCs w:val="28"/>
        </w:rPr>
        <w:t>1.7.2</w:t>
      </w:r>
      <w:r>
        <w:rPr>
          <w:rFonts w:ascii="Times New Roman" w:eastAsia="Times New Roman" w:hAnsi="Times New Roman"/>
          <w:b/>
          <w:color w:val="000000"/>
          <w:sz w:val="28"/>
          <w:szCs w:val="28"/>
        </w:rPr>
        <w:t>.</w:t>
      </w:r>
      <w:r w:rsidRPr="00F1387A">
        <w:rPr>
          <w:rFonts w:ascii="Times New Roman" w:eastAsia="Times New Roman" w:hAnsi="Times New Roman"/>
          <w:b/>
          <w:color w:val="000000"/>
          <w:sz w:val="28"/>
          <w:szCs w:val="28"/>
        </w:rPr>
        <w:t xml:space="preserve"> </w:t>
      </w:r>
      <w:r w:rsidRPr="00F1387A">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C42C23" w:rsidRDefault="00C42C23" w:rsidP="00C42C23">
      <w:pPr>
        <w:spacing w:after="0"/>
        <w:ind w:right="-285"/>
        <w:jc w:val="both"/>
        <w:rPr>
          <w:rFonts w:ascii="Times New Roman" w:hAnsi="Times New Roman"/>
          <w:color w:val="000000"/>
          <w:sz w:val="28"/>
          <w:szCs w:val="28"/>
        </w:rPr>
      </w:pPr>
      <w:r w:rsidRPr="00F1387A">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для тепловых сетей и максимального потребления теплоносителя в аварийных режимах систем теплоснабжения отсутствуют.</w:t>
      </w:r>
    </w:p>
    <w:p w:rsidR="00C42C23"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6A555F">
        <w:rPr>
          <w:rFonts w:ascii="Times New Roman" w:hAnsi="Times New Roman"/>
          <w:sz w:val="28"/>
          <w:szCs w:val="28"/>
        </w:rPr>
        <w:t>В соответствии с п. 6.17, СНиП 41-02-2003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r>
        <w:rPr>
          <w:rFonts w:ascii="Times New Roman" w:hAnsi="Times New Roman"/>
          <w:sz w:val="28"/>
          <w:szCs w:val="28"/>
        </w:rPr>
        <w:t>.</w:t>
      </w:r>
    </w:p>
    <w:p w:rsidR="00C42C23" w:rsidRDefault="00C42C23" w:rsidP="00C42C23">
      <w:pPr>
        <w:spacing w:after="0"/>
        <w:ind w:right="-285"/>
        <w:jc w:val="both"/>
        <w:rPr>
          <w:rFonts w:ascii="Times New Roman" w:eastAsia="Times New Roman" w:hAnsi="Times New Roman"/>
          <w:b/>
          <w:sz w:val="28"/>
          <w:szCs w:val="28"/>
        </w:rPr>
      </w:pPr>
    </w:p>
    <w:p w:rsidR="00C42C23" w:rsidRPr="006678DC"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 xml:space="preserve">1.8. Топливные балансы источников тепловой энергии и система </w:t>
      </w:r>
    </w:p>
    <w:p w:rsidR="00C42C23" w:rsidRPr="006678DC"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обеспечения топливом</w:t>
      </w:r>
    </w:p>
    <w:p w:rsidR="00C42C23" w:rsidRPr="00A74A04"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1.8.1</w:t>
      </w:r>
      <w:r>
        <w:rPr>
          <w:rFonts w:ascii="Times New Roman" w:eastAsia="Times New Roman" w:hAnsi="Times New Roman"/>
          <w:b/>
          <w:sz w:val="28"/>
          <w:szCs w:val="28"/>
        </w:rPr>
        <w:t>.</w:t>
      </w:r>
      <w:r w:rsidRPr="006678DC">
        <w:rPr>
          <w:rFonts w:ascii="Times New Roman" w:eastAsia="Times New Roman" w:hAnsi="Times New Roman"/>
          <w:b/>
          <w:sz w:val="28"/>
          <w:szCs w:val="28"/>
        </w:rPr>
        <w:t xml:space="preserve"> Описание видов и количества используемого основного топлива для </w:t>
      </w:r>
      <w:r w:rsidRPr="00A74A04">
        <w:rPr>
          <w:rFonts w:ascii="Times New Roman" w:eastAsia="Times New Roman" w:hAnsi="Times New Roman"/>
          <w:b/>
          <w:sz w:val="28"/>
          <w:szCs w:val="28"/>
        </w:rPr>
        <w:t>каждого источника тепловой энергии</w:t>
      </w:r>
    </w:p>
    <w:p w:rsidR="00C42C23" w:rsidRPr="00A74A04" w:rsidRDefault="00C42C23" w:rsidP="00C42C23">
      <w:pPr>
        <w:spacing w:after="0"/>
        <w:ind w:right="-285"/>
        <w:jc w:val="both"/>
        <w:rPr>
          <w:rFonts w:ascii="Times New Roman" w:eastAsia="Times New Roman" w:hAnsi="Times New Roman"/>
          <w:sz w:val="28"/>
          <w:szCs w:val="28"/>
        </w:rPr>
      </w:pPr>
      <w:r w:rsidRPr="00A74A04">
        <w:rPr>
          <w:rFonts w:ascii="Times New Roman" w:eastAsia="Times New Roman" w:hAnsi="Times New Roman"/>
          <w:sz w:val="28"/>
          <w:szCs w:val="28"/>
        </w:rPr>
        <w:tab/>
        <w:t xml:space="preserve">Основным видом топлива в котельных </w:t>
      </w:r>
      <w:r w:rsidRPr="00A83AC9">
        <w:rPr>
          <w:rFonts w:ascii="Times New Roman" w:eastAsia="Times New Roman" w:hAnsi="Times New Roman"/>
          <w:sz w:val="28"/>
          <w:szCs w:val="24"/>
        </w:rPr>
        <w:t xml:space="preserve">сельского поселения </w:t>
      </w:r>
      <w:r w:rsidR="001E492F">
        <w:rPr>
          <w:rFonts w:ascii="Times New Roman" w:eastAsia="Times New Roman" w:hAnsi="Times New Roman"/>
          <w:sz w:val="28"/>
          <w:szCs w:val="24"/>
        </w:rPr>
        <w:t>Среднее Аверкино</w:t>
      </w:r>
      <w:r w:rsidR="001E492F">
        <w:rPr>
          <w:rFonts w:ascii="Times New Roman" w:eastAsia="Times New Roman" w:hAnsi="Times New Roman"/>
          <w:sz w:val="32"/>
          <w:szCs w:val="28"/>
        </w:rPr>
        <w:t xml:space="preserve"> </w:t>
      </w:r>
      <w:r w:rsidRPr="00A74A04">
        <w:rPr>
          <w:rFonts w:ascii="Times New Roman" w:eastAsia="Times New Roman" w:hAnsi="Times New Roman"/>
          <w:sz w:val="28"/>
          <w:szCs w:val="28"/>
        </w:rPr>
        <w:t xml:space="preserve">является природный газ. Резервное топливо не предусмотрено проектом. Обеспечение топливом производится надлежащим образом в соответствии с действующими нормативными документами. </w:t>
      </w:r>
    </w:p>
    <w:p w:rsidR="00C42C23" w:rsidRPr="00A74A04" w:rsidRDefault="00C42C23" w:rsidP="00C42C23">
      <w:pPr>
        <w:spacing w:after="0"/>
        <w:ind w:right="-285" w:firstLine="708"/>
        <w:jc w:val="both"/>
        <w:rPr>
          <w:rFonts w:ascii="Times New Roman" w:eastAsia="Times New Roman" w:hAnsi="Times New Roman"/>
          <w:sz w:val="28"/>
          <w:szCs w:val="28"/>
        </w:rPr>
      </w:pPr>
      <w:r w:rsidRPr="00A74A04">
        <w:rPr>
          <w:rFonts w:ascii="Times New Roman" w:eastAsia="Times New Roman" w:hAnsi="Times New Roman"/>
          <w:sz w:val="28"/>
          <w:szCs w:val="28"/>
        </w:rPr>
        <w:t>Годовой расход топлива определяется по формуле:</w:t>
      </w:r>
    </w:p>
    <w:p w:rsidR="00C42C23" w:rsidRPr="00A74A04" w:rsidRDefault="00C42C23" w:rsidP="00C42C23">
      <w:pPr>
        <w:spacing w:after="0"/>
        <w:ind w:right="-285" w:firstLine="708"/>
        <w:jc w:val="center"/>
        <w:rPr>
          <w:rFonts w:ascii="Times New Roman" w:eastAsia="Times New Roman" w:hAnsi="Times New Roman"/>
          <w:sz w:val="28"/>
          <w:szCs w:val="28"/>
        </w:rPr>
      </w:pPr>
      <w:r w:rsidRPr="00A74A04">
        <w:rPr>
          <w:rFonts w:ascii="Times New Roman" w:eastAsia="Times New Roman" w:hAnsi="Times New Roman"/>
          <w:sz w:val="28"/>
          <w:szCs w:val="28"/>
          <w:lang w:val="en-US"/>
        </w:rPr>
        <w:t>B</w:t>
      </w:r>
      <w:r w:rsidRPr="00A74A04">
        <w:rPr>
          <w:rFonts w:ascii="Times New Roman" w:eastAsia="Times New Roman" w:hAnsi="Times New Roman"/>
          <w:sz w:val="28"/>
          <w:szCs w:val="28"/>
        </w:rPr>
        <w:t>=(</w:t>
      </w:r>
      <w:r w:rsidRPr="00A74A04">
        <w:rPr>
          <w:rFonts w:ascii="Times New Roman" w:eastAsia="Times New Roman" w:hAnsi="Times New Roman"/>
          <w:sz w:val="28"/>
          <w:szCs w:val="28"/>
          <w:lang w:val="en-US"/>
        </w:rPr>
        <w:t>Q</w:t>
      </w:r>
      <w:r w:rsidRPr="00A74A04">
        <w:rPr>
          <w:rFonts w:ascii="Times New Roman" w:eastAsia="Times New Roman" w:hAnsi="Times New Roman"/>
          <w:sz w:val="28"/>
          <w:szCs w:val="28"/>
          <w:vertAlign w:val="subscript"/>
        </w:rPr>
        <w:t>выр</w:t>
      </w:r>
      <w:r w:rsidRPr="00A74A04">
        <w:rPr>
          <w:rFonts w:ascii="Times New Roman" w:eastAsia="Times New Roman" w:hAnsi="Times New Roman"/>
          <w:sz w:val="16"/>
          <w:szCs w:val="16"/>
        </w:rPr>
        <w:t>х</w:t>
      </w:r>
      <w:r w:rsidRPr="00A74A04">
        <w:rPr>
          <w:rFonts w:ascii="Times New Roman" w:eastAsia="Times New Roman" w:hAnsi="Times New Roman"/>
          <w:sz w:val="28"/>
          <w:szCs w:val="28"/>
        </w:rPr>
        <w:t>10</w:t>
      </w:r>
      <w:r w:rsidRPr="00A74A04">
        <w:rPr>
          <w:rFonts w:ascii="Times New Roman" w:eastAsia="Times New Roman" w:hAnsi="Times New Roman"/>
          <w:sz w:val="28"/>
          <w:szCs w:val="28"/>
          <w:vertAlign w:val="superscript"/>
        </w:rPr>
        <w:t>3</w:t>
      </w:r>
      <w:r w:rsidRPr="00A74A04">
        <w:rPr>
          <w:rFonts w:ascii="Times New Roman" w:eastAsia="Times New Roman" w:hAnsi="Times New Roman"/>
          <w:sz w:val="28"/>
          <w:szCs w:val="28"/>
        </w:rPr>
        <w:t>)/ (</w:t>
      </w:r>
      <w:r w:rsidRPr="00A74A04">
        <w:rPr>
          <w:rFonts w:ascii="Times New Roman" w:eastAsia="Times New Roman" w:hAnsi="Times New Roman"/>
          <w:sz w:val="28"/>
          <w:szCs w:val="28"/>
          <w:lang w:val="en-US"/>
        </w:rPr>
        <w:t>Q</w:t>
      </w:r>
      <w:r w:rsidRPr="00A74A04">
        <w:rPr>
          <w:rFonts w:ascii="Times New Roman" w:eastAsia="Times New Roman" w:hAnsi="Times New Roman"/>
          <w:sz w:val="28"/>
          <w:szCs w:val="28"/>
          <w:vertAlign w:val="subscript"/>
        </w:rPr>
        <w:t>н</w:t>
      </w:r>
      <w:r w:rsidRPr="00A74A04">
        <w:rPr>
          <w:rFonts w:ascii="Times New Roman" w:eastAsia="Times New Roman" w:hAnsi="Times New Roman"/>
          <w:sz w:val="16"/>
          <w:szCs w:val="16"/>
        </w:rPr>
        <w:t>х</w:t>
      </w:r>
      <w:r w:rsidRPr="00A74A04">
        <w:rPr>
          <w:rFonts w:ascii="Times New Roman" w:eastAsia="Times New Roman" w:hAnsi="Times New Roman"/>
          <w:sz w:val="28"/>
          <w:szCs w:val="28"/>
        </w:rPr>
        <w:t>β</w:t>
      </w:r>
      <w:r w:rsidRPr="00A74A04">
        <w:rPr>
          <w:rFonts w:ascii="Times New Roman" w:eastAsia="Times New Roman" w:hAnsi="Times New Roman"/>
          <w:sz w:val="28"/>
          <w:szCs w:val="28"/>
          <w:vertAlign w:val="subscript"/>
        </w:rPr>
        <w:t>к.а.</w:t>
      </w:r>
      <w:r w:rsidRPr="00A74A04">
        <w:rPr>
          <w:rFonts w:ascii="Times New Roman" w:eastAsia="Times New Roman" w:hAnsi="Times New Roman"/>
          <w:sz w:val="28"/>
          <w:szCs w:val="28"/>
        </w:rPr>
        <w:t>);</w:t>
      </w:r>
    </w:p>
    <w:p w:rsidR="00C42C23" w:rsidRPr="00A74A04" w:rsidRDefault="00C42C23" w:rsidP="00C42C23">
      <w:pPr>
        <w:spacing w:after="0"/>
        <w:ind w:right="-285" w:firstLine="708"/>
        <w:jc w:val="both"/>
        <w:rPr>
          <w:rFonts w:ascii="Times New Roman" w:eastAsia="Times New Roman" w:hAnsi="Times New Roman"/>
          <w:sz w:val="28"/>
          <w:szCs w:val="28"/>
        </w:rPr>
      </w:pPr>
      <w:r w:rsidRPr="00A74A04">
        <w:rPr>
          <w:rFonts w:ascii="Times New Roman" w:eastAsia="Times New Roman" w:hAnsi="Times New Roman"/>
          <w:sz w:val="28"/>
          <w:szCs w:val="28"/>
        </w:rPr>
        <w:t xml:space="preserve">где:  </w:t>
      </w:r>
      <w:r w:rsidRPr="00A74A04">
        <w:rPr>
          <w:rFonts w:ascii="Times New Roman" w:eastAsia="Times New Roman" w:hAnsi="Times New Roman"/>
          <w:sz w:val="28"/>
          <w:szCs w:val="28"/>
          <w:lang w:val="en-US"/>
        </w:rPr>
        <w:t>Q</w:t>
      </w:r>
      <w:r w:rsidRPr="00A74A04">
        <w:rPr>
          <w:rFonts w:ascii="Times New Roman" w:eastAsia="Times New Roman" w:hAnsi="Times New Roman"/>
          <w:sz w:val="28"/>
          <w:szCs w:val="28"/>
          <w:vertAlign w:val="subscript"/>
        </w:rPr>
        <w:t>выр</w:t>
      </w:r>
      <w:r w:rsidRPr="00A74A04">
        <w:rPr>
          <w:rFonts w:ascii="Times New Roman" w:eastAsia="Times New Roman" w:hAnsi="Times New Roman"/>
          <w:sz w:val="28"/>
          <w:szCs w:val="28"/>
        </w:rPr>
        <w:t>- годовая выработка тепла;</w:t>
      </w:r>
    </w:p>
    <w:p w:rsidR="00C42C23" w:rsidRPr="00A74A04" w:rsidRDefault="00C42C23" w:rsidP="00C42C23">
      <w:pPr>
        <w:spacing w:after="0"/>
        <w:ind w:right="-285" w:firstLine="708"/>
        <w:jc w:val="both"/>
        <w:rPr>
          <w:rFonts w:ascii="Times New Roman" w:eastAsia="Times New Roman" w:hAnsi="Times New Roman"/>
          <w:sz w:val="28"/>
          <w:szCs w:val="28"/>
        </w:rPr>
      </w:pPr>
      <w:r w:rsidRPr="00A74A04">
        <w:rPr>
          <w:rFonts w:ascii="Times New Roman" w:eastAsia="Times New Roman" w:hAnsi="Times New Roman"/>
          <w:sz w:val="28"/>
          <w:szCs w:val="28"/>
          <w:lang w:val="en-US"/>
        </w:rPr>
        <w:t>Q</w:t>
      </w:r>
      <w:r w:rsidRPr="00A74A04">
        <w:rPr>
          <w:rFonts w:ascii="Times New Roman" w:eastAsia="Times New Roman" w:hAnsi="Times New Roman"/>
          <w:sz w:val="28"/>
          <w:szCs w:val="28"/>
          <w:vertAlign w:val="subscript"/>
        </w:rPr>
        <w:t>н</w:t>
      </w:r>
      <w:r w:rsidRPr="00A74A04">
        <w:rPr>
          <w:rFonts w:ascii="Times New Roman" w:eastAsia="Times New Roman" w:hAnsi="Times New Roman"/>
          <w:sz w:val="28"/>
          <w:szCs w:val="28"/>
        </w:rPr>
        <w:t>- теплотворная способность топлива (природный газ – 7900,0 ккал/м</w:t>
      </w:r>
      <w:r w:rsidRPr="00A74A04">
        <w:rPr>
          <w:rFonts w:ascii="Times New Roman" w:eastAsia="Times New Roman" w:hAnsi="Times New Roman"/>
          <w:sz w:val="28"/>
          <w:szCs w:val="28"/>
          <w:vertAlign w:val="superscript"/>
        </w:rPr>
        <w:t xml:space="preserve">3 </w:t>
      </w:r>
      <w:r w:rsidRPr="00A74A04">
        <w:rPr>
          <w:rFonts w:ascii="Times New Roman" w:eastAsia="Times New Roman" w:hAnsi="Times New Roman"/>
          <w:sz w:val="28"/>
          <w:szCs w:val="28"/>
        </w:rPr>
        <w:t>(0,0079 Гкал/м</w:t>
      </w:r>
      <w:r w:rsidRPr="00A74A04">
        <w:rPr>
          <w:rFonts w:ascii="Times New Roman" w:eastAsia="Times New Roman" w:hAnsi="Times New Roman"/>
          <w:sz w:val="28"/>
          <w:szCs w:val="28"/>
          <w:vertAlign w:val="superscript"/>
        </w:rPr>
        <w:t>3</w:t>
      </w:r>
      <w:r w:rsidRPr="00A74A04">
        <w:rPr>
          <w:rFonts w:ascii="Times New Roman" w:eastAsia="Times New Roman" w:hAnsi="Times New Roman"/>
          <w:sz w:val="28"/>
          <w:szCs w:val="28"/>
        </w:rPr>
        <w:t>);</w:t>
      </w:r>
    </w:p>
    <w:p w:rsidR="00C42C23" w:rsidRPr="00A74A04" w:rsidRDefault="00C42C23" w:rsidP="00C42C23">
      <w:pPr>
        <w:spacing w:after="0"/>
        <w:ind w:right="-285" w:firstLine="708"/>
        <w:jc w:val="both"/>
        <w:rPr>
          <w:rFonts w:ascii="Times New Roman" w:eastAsia="Times New Roman" w:hAnsi="Times New Roman"/>
          <w:sz w:val="28"/>
          <w:szCs w:val="28"/>
        </w:rPr>
      </w:pPr>
      <w:r w:rsidRPr="00A74A04">
        <w:rPr>
          <w:rFonts w:ascii="Times New Roman" w:eastAsia="Times New Roman" w:hAnsi="Times New Roman"/>
          <w:sz w:val="28"/>
          <w:szCs w:val="28"/>
        </w:rPr>
        <w:t>β</w:t>
      </w:r>
      <w:r w:rsidRPr="00A74A04">
        <w:rPr>
          <w:rFonts w:ascii="Times New Roman" w:eastAsia="Times New Roman" w:hAnsi="Times New Roman"/>
          <w:sz w:val="28"/>
          <w:szCs w:val="28"/>
          <w:vertAlign w:val="subscript"/>
        </w:rPr>
        <w:t>к.а</w:t>
      </w:r>
      <w:r w:rsidRPr="00A74A04">
        <w:rPr>
          <w:rFonts w:ascii="Times New Roman" w:eastAsia="Times New Roman" w:hAnsi="Times New Roman"/>
          <w:sz w:val="28"/>
          <w:szCs w:val="28"/>
        </w:rPr>
        <w:t>- кпд котлоагрегата.</w:t>
      </w:r>
    </w:p>
    <w:p w:rsidR="00C42C23" w:rsidRPr="00A74A04" w:rsidRDefault="00C42C23" w:rsidP="00C42C23">
      <w:pPr>
        <w:spacing w:after="0"/>
        <w:ind w:right="-285" w:firstLine="709"/>
        <w:jc w:val="both"/>
        <w:rPr>
          <w:rFonts w:ascii="Times New Roman" w:hAnsi="Times New Roman"/>
          <w:color w:val="000000"/>
        </w:rPr>
      </w:pPr>
      <w:r w:rsidRPr="00A74A04">
        <w:rPr>
          <w:rFonts w:ascii="Times New Roman" w:hAnsi="Times New Roman"/>
          <w:color w:val="000000"/>
          <w:sz w:val="28"/>
          <w:szCs w:val="28"/>
        </w:rPr>
        <w:t>Потребность в условном топливе для выработки теплоты котельной, т у.т., определяется умножением общего количества вырабатываемого теплоты </w:t>
      </w:r>
      <w:r w:rsidRPr="00A74A04">
        <w:rPr>
          <w:rFonts w:ascii="Times New Roman" w:hAnsi="Times New Roman"/>
          <w:i/>
          <w:iCs/>
          <w:color w:val="000000"/>
          <w:sz w:val="28"/>
          <w:szCs w:val="28"/>
        </w:rPr>
        <w:t>Q</w:t>
      </w:r>
      <w:r w:rsidRPr="00A74A04">
        <w:rPr>
          <w:rFonts w:ascii="Times New Roman" w:hAnsi="Times New Roman"/>
          <w:i/>
          <w:iCs/>
          <w:color w:val="000000"/>
          <w:sz w:val="28"/>
          <w:szCs w:val="28"/>
          <w:vertAlign w:val="subscript"/>
        </w:rPr>
        <w:t> выр</w:t>
      </w:r>
      <w:r w:rsidRPr="00A74A04">
        <w:rPr>
          <w:rFonts w:ascii="Times New Roman" w:hAnsi="Times New Roman"/>
          <w:color w:val="000000"/>
          <w:sz w:val="28"/>
          <w:szCs w:val="28"/>
        </w:rPr>
        <w:t> , определяемого по формуле на удельную норму расхода условного топлива для выработки 1 ГД ж (1 Гкал ) теплоты:</w:t>
      </w:r>
    </w:p>
    <w:tbl>
      <w:tblPr>
        <w:tblW w:w="5000" w:type="pct"/>
        <w:tblCellMar>
          <w:left w:w="0" w:type="dxa"/>
          <w:right w:w="0" w:type="dxa"/>
        </w:tblCellMar>
        <w:tblLook w:val="04A0" w:firstRow="1" w:lastRow="0" w:firstColumn="1" w:lastColumn="0" w:noHBand="0" w:noVBand="1"/>
      </w:tblPr>
      <w:tblGrid>
        <w:gridCol w:w="3238"/>
        <w:gridCol w:w="3239"/>
        <w:gridCol w:w="3237"/>
      </w:tblGrid>
      <w:tr w:rsidR="00C42C23" w:rsidRPr="00A74A04" w:rsidTr="007A42EA">
        <w:tc>
          <w:tcPr>
            <w:tcW w:w="1667" w:type="pct"/>
            <w:tcMar>
              <w:top w:w="0" w:type="dxa"/>
              <w:left w:w="108" w:type="dxa"/>
              <w:bottom w:w="0" w:type="dxa"/>
              <w:right w:w="108" w:type="dxa"/>
            </w:tcMar>
            <w:hideMark/>
          </w:tcPr>
          <w:p w:rsidR="00C42C23" w:rsidRPr="00A74A04" w:rsidRDefault="00C42C23" w:rsidP="007A42EA">
            <w:pPr>
              <w:spacing w:after="0"/>
              <w:ind w:right="-285"/>
              <w:jc w:val="both"/>
              <w:rPr>
                <w:rFonts w:ascii="Times New Roman" w:hAnsi="Times New Roman"/>
              </w:rPr>
            </w:pPr>
            <w:r w:rsidRPr="00A74A04">
              <w:rPr>
                <w:rFonts w:ascii="Times New Roman" w:hAnsi="Times New Roman"/>
              </w:rPr>
              <w:t> </w:t>
            </w:r>
          </w:p>
        </w:tc>
        <w:tc>
          <w:tcPr>
            <w:tcW w:w="1667" w:type="pct"/>
            <w:tcMar>
              <w:top w:w="0" w:type="dxa"/>
              <w:left w:w="108" w:type="dxa"/>
              <w:bottom w:w="0" w:type="dxa"/>
              <w:right w:w="108" w:type="dxa"/>
            </w:tcMar>
            <w:hideMark/>
          </w:tcPr>
          <w:p w:rsidR="00C42C23" w:rsidRPr="00A74A04" w:rsidRDefault="00C42C23" w:rsidP="007A42EA">
            <w:pPr>
              <w:spacing w:after="0"/>
              <w:ind w:right="-285"/>
              <w:jc w:val="center"/>
              <w:rPr>
                <w:rFonts w:ascii="Times New Roman" w:hAnsi="Times New Roman"/>
              </w:rPr>
            </w:pPr>
            <w:r w:rsidRPr="00A74A04">
              <w:rPr>
                <w:rFonts w:ascii="Times New Roman" w:hAnsi="Times New Roman"/>
                <w:i/>
                <w:iCs/>
                <w:color w:val="000000"/>
                <w:sz w:val="28"/>
                <w:szCs w:val="28"/>
              </w:rPr>
              <w:t>B</w:t>
            </w:r>
            <w:r w:rsidRPr="00A74A04">
              <w:rPr>
                <w:rFonts w:ascii="Times New Roman" w:hAnsi="Times New Roman"/>
                <w:color w:val="000000"/>
                <w:sz w:val="28"/>
                <w:szCs w:val="28"/>
              </w:rPr>
              <w:t> = </w:t>
            </w:r>
            <w:r w:rsidRPr="00A74A04">
              <w:rPr>
                <w:rFonts w:ascii="Times New Roman" w:hAnsi="Times New Roman"/>
                <w:i/>
                <w:iCs/>
                <w:color w:val="000000"/>
                <w:sz w:val="28"/>
                <w:szCs w:val="28"/>
              </w:rPr>
              <w:t>Q</w:t>
            </w:r>
            <w:r w:rsidRPr="00A74A04">
              <w:rPr>
                <w:rFonts w:ascii="Times New Roman" w:hAnsi="Times New Roman"/>
                <w:i/>
                <w:iCs/>
                <w:color w:val="000000"/>
                <w:sz w:val="28"/>
                <w:szCs w:val="28"/>
                <w:vertAlign w:val="subscript"/>
              </w:rPr>
              <w:t> выр</w:t>
            </w:r>
            <w:r w:rsidRPr="00A74A04">
              <w:rPr>
                <w:rFonts w:ascii="Times New Roman" w:hAnsi="Times New Roman"/>
                <w:color w:val="000000"/>
                <w:sz w:val="28"/>
                <w:szCs w:val="28"/>
              </w:rPr>
              <w:t> ·</w:t>
            </w:r>
            <w:r w:rsidRPr="00A74A04">
              <w:rPr>
                <w:rFonts w:ascii="Times New Roman" w:hAnsi="Times New Roman"/>
                <w:i/>
                <w:iCs/>
                <w:color w:val="000000"/>
                <w:sz w:val="28"/>
                <w:szCs w:val="28"/>
              </w:rPr>
              <w:t>b</w:t>
            </w:r>
            <w:r w:rsidRPr="00A74A04">
              <w:rPr>
                <w:rFonts w:ascii="Times New Roman" w:hAnsi="Times New Roman"/>
                <w:color w:val="000000"/>
                <w:sz w:val="28"/>
                <w:szCs w:val="28"/>
              </w:rPr>
              <w:t>·10</w:t>
            </w:r>
            <w:r w:rsidRPr="00A74A04">
              <w:rPr>
                <w:rFonts w:ascii="Times New Roman" w:hAnsi="Times New Roman"/>
                <w:color w:val="000000"/>
                <w:sz w:val="28"/>
                <w:szCs w:val="28"/>
                <w:vertAlign w:val="superscript"/>
              </w:rPr>
              <w:t>-3</w:t>
            </w:r>
            <w:r w:rsidRPr="00A74A04">
              <w:rPr>
                <w:rFonts w:ascii="Times New Roman" w:hAnsi="Times New Roman"/>
                <w:color w:val="000000"/>
                <w:sz w:val="28"/>
                <w:szCs w:val="28"/>
              </w:rPr>
              <w:t>,</w:t>
            </w:r>
          </w:p>
        </w:tc>
        <w:tc>
          <w:tcPr>
            <w:tcW w:w="1667" w:type="pct"/>
            <w:tcMar>
              <w:top w:w="0" w:type="dxa"/>
              <w:left w:w="108" w:type="dxa"/>
              <w:bottom w:w="0" w:type="dxa"/>
              <w:right w:w="108" w:type="dxa"/>
            </w:tcMar>
            <w:hideMark/>
          </w:tcPr>
          <w:p w:rsidR="00C42C23" w:rsidRPr="00A74A04" w:rsidRDefault="00C42C23" w:rsidP="007A42EA">
            <w:pPr>
              <w:ind w:right="-285"/>
              <w:jc w:val="right"/>
              <w:rPr>
                <w:rFonts w:ascii="Times New Roman" w:hAnsi="Times New Roman"/>
              </w:rPr>
            </w:pPr>
          </w:p>
        </w:tc>
      </w:tr>
    </w:tbl>
    <w:p w:rsidR="00C42C23" w:rsidRPr="00A74A04" w:rsidRDefault="00C42C23" w:rsidP="00C42C23">
      <w:pPr>
        <w:spacing w:after="0"/>
        <w:ind w:right="-285"/>
        <w:jc w:val="both"/>
        <w:rPr>
          <w:rFonts w:ascii="Times New Roman" w:hAnsi="Times New Roman"/>
          <w:color w:val="000000"/>
        </w:rPr>
      </w:pPr>
      <w:r w:rsidRPr="00A74A04">
        <w:rPr>
          <w:rFonts w:ascii="Times New Roman" w:hAnsi="Times New Roman"/>
          <w:color w:val="000000"/>
          <w:sz w:val="28"/>
          <w:szCs w:val="28"/>
        </w:rPr>
        <w:t>где </w:t>
      </w:r>
      <w:r w:rsidRPr="00A74A04">
        <w:rPr>
          <w:rFonts w:ascii="Times New Roman" w:hAnsi="Times New Roman"/>
          <w:i/>
          <w:iCs/>
          <w:color w:val="000000"/>
          <w:sz w:val="28"/>
          <w:szCs w:val="28"/>
        </w:rPr>
        <w:t>b</w:t>
      </w:r>
      <w:r w:rsidRPr="00A74A04">
        <w:rPr>
          <w:rFonts w:ascii="Times New Roman" w:hAnsi="Times New Roman"/>
          <w:color w:val="000000"/>
          <w:sz w:val="28"/>
          <w:szCs w:val="28"/>
        </w:rPr>
        <w:t> - удельный расход условного топлива, (кг у.т./Гкал).</w:t>
      </w:r>
    </w:p>
    <w:p w:rsidR="00C42C23" w:rsidRDefault="00C42C23" w:rsidP="00C42C23">
      <w:pPr>
        <w:spacing w:after="0"/>
        <w:ind w:right="-285"/>
        <w:jc w:val="both"/>
        <w:rPr>
          <w:rFonts w:ascii="Times New Roman" w:eastAsia="Times New Roman" w:hAnsi="Times New Roman"/>
          <w:sz w:val="28"/>
          <w:szCs w:val="28"/>
        </w:rPr>
      </w:pPr>
      <w:r w:rsidRPr="00A74A04">
        <w:rPr>
          <w:rFonts w:ascii="Times New Roman" w:eastAsia="Times New Roman" w:hAnsi="Times New Roman"/>
          <w:sz w:val="28"/>
          <w:szCs w:val="28"/>
        </w:rPr>
        <w:tab/>
        <w:t xml:space="preserve">В таблице </w:t>
      </w:r>
      <w:r>
        <w:rPr>
          <w:rFonts w:ascii="Times New Roman" w:eastAsia="Times New Roman" w:hAnsi="Times New Roman"/>
          <w:sz w:val="28"/>
          <w:szCs w:val="28"/>
        </w:rPr>
        <w:t>16</w:t>
      </w:r>
      <w:r w:rsidRPr="00A74A04">
        <w:rPr>
          <w:rFonts w:ascii="Times New Roman" w:eastAsia="Times New Roman" w:hAnsi="Times New Roman"/>
          <w:sz w:val="28"/>
          <w:szCs w:val="28"/>
        </w:rPr>
        <w:t xml:space="preserve"> представлены топливные балансы по котельным </w:t>
      </w:r>
      <w:r>
        <w:rPr>
          <w:rFonts w:ascii="Times New Roman" w:eastAsia="Times New Roman" w:hAnsi="Times New Roman"/>
          <w:sz w:val="28"/>
          <w:szCs w:val="28"/>
        </w:rPr>
        <w:t xml:space="preserve">сельского поселения </w:t>
      </w:r>
      <w:r w:rsidR="001E492F">
        <w:rPr>
          <w:rFonts w:ascii="Times New Roman" w:eastAsia="Times New Roman" w:hAnsi="Times New Roman"/>
          <w:sz w:val="28"/>
          <w:szCs w:val="24"/>
        </w:rPr>
        <w:t>Среднее Аверкино</w:t>
      </w:r>
      <w:r>
        <w:rPr>
          <w:rFonts w:ascii="Times New Roman" w:eastAsia="Times New Roman" w:hAnsi="Times New Roman"/>
          <w:sz w:val="28"/>
          <w:szCs w:val="28"/>
        </w:rPr>
        <w:t>:</w:t>
      </w:r>
    </w:p>
    <w:p w:rsidR="00C42C23" w:rsidRDefault="00C42C23" w:rsidP="00C42C2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08"/>
        <w:gridCol w:w="1720"/>
        <w:gridCol w:w="2203"/>
        <w:gridCol w:w="1567"/>
        <w:gridCol w:w="2041"/>
      </w:tblGrid>
      <w:tr w:rsidR="00C42C23" w:rsidRPr="00BB2AE9" w:rsidTr="007A42EA">
        <w:tc>
          <w:tcPr>
            <w:tcW w:w="2108" w:type="dxa"/>
            <w:tcBorders>
              <w:bottom w:val="single" w:sz="12" w:space="0" w:color="auto"/>
            </w:tcBorders>
            <w:vAlign w:val="center"/>
          </w:tcPr>
          <w:p w:rsidR="00C42C23" w:rsidRPr="009365AC" w:rsidRDefault="00C42C23" w:rsidP="007A42EA">
            <w:pPr>
              <w:spacing w:after="0"/>
              <w:ind w:right="-127"/>
              <w:jc w:val="center"/>
              <w:rPr>
                <w:rFonts w:ascii="Times New Roman" w:eastAsia="Times New Roman" w:hAnsi="Times New Roman"/>
                <w:b/>
                <w:sz w:val="24"/>
                <w:szCs w:val="24"/>
              </w:rPr>
            </w:pPr>
            <w:r w:rsidRPr="009365AC">
              <w:rPr>
                <w:rFonts w:ascii="Times New Roman" w:eastAsia="Times New Roman" w:hAnsi="Times New Roman"/>
                <w:b/>
                <w:sz w:val="24"/>
                <w:szCs w:val="24"/>
              </w:rPr>
              <w:t>Источник теплоснабжения</w:t>
            </w:r>
          </w:p>
        </w:tc>
        <w:tc>
          <w:tcPr>
            <w:tcW w:w="1720" w:type="dxa"/>
            <w:tcBorders>
              <w:bottom w:val="single" w:sz="12" w:space="0" w:color="auto"/>
            </w:tcBorders>
            <w:vAlign w:val="center"/>
          </w:tcPr>
          <w:p w:rsidR="00C42C23" w:rsidRPr="009365AC" w:rsidRDefault="00C42C23" w:rsidP="007A42EA">
            <w:pPr>
              <w:spacing w:after="0"/>
              <w:ind w:right="-108"/>
              <w:jc w:val="center"/>
              <w:rPr>
                <w:rFonts w:ascii="Times New Roman" w:eastAsia="Times New Roman" w:hAnsi="Times New Roman"/>
                <w:b/>
                <w:sz w:val="24"/>
                <w:szCs w:val="24"/>
              </w:rPr>
            </w:pPr>
            <w:r w:rsidRPr="009365AC">
              <w:rPr>
                <w:rFonts w:ascii="Times New Roman" w:eastAsia="Times New Roman" w:hAnsi="Times New Roman"/>
                <w:b/>
                <w:sz w:val="24"/>
                <w:szCs w:val="24"/>
              </w:rPr>
              <w:t>Годовая выработка тепла, тыс. Гкал/год</w:t>
            </w:r>
          </w:p>
        </w:tc>
        <w:tc>
          <w:tcPr>
            <w:tcW w:w="2203" w:type="dxa"/>
            <w:tcBorders>
              <w:bottom w:val="single" w:sz="12" w:space="0" w:color="auto"/>
            </w:tcBorders>
            <w:vAlign w:val="center"/>
          </w:tcPr>
          <w:p w:rsidR="00C42C23" w:rsidRPr="009365AC" w:rsidRDefault="00C42C23" w:rsidP="007A42EA">
            <w:pPr>
              <w:spacing w:after="0"/>
              <w:ind w:left="-108" w:right="-173"/>
              <w:jc w:val="center"/>
              <w:rPr>
                <w:rFonts w:ascii="Times New Roman" w:eastAsia="Times New Roman" w:hAnsi="Times New Roman"/>
                <w:b/>
                <w:sz w:val="24"/>
                <w:szCs w:val="24"/>
              </w:rPr>
            </w:pPr>
            <w:r w:rsidRPr="009365AC">
              <w:rPr>
                <w:rFonts w:ascii="Times New Roman" w:eastAsia="Times New Roman" w:hAnsi="Times New Roman"/>
                <w:b/>
                <w:sz w:val="24"/>
                <w:szCs w:val="24"/>
              </w:rPr>
              <w:t xml:space="preserve">Удельный расход основного топлива </w:t>
            </w:r>
            <w:r>
              <w:rPr>
                <w:rFonts w:ascii="Times New Roman" w:eastAsia="Times New Roman" w:hAnsi="Times New Roman"/>
                <w:b/>
                <w:sz w:val="24"/>
                <w:szCs w:val="24"/>
              </w:rPr>
              <w:t>т</w:t>
            </w:r>
            <w:r w:rsidRPr="009365AC">
              <w:rPr>
                <w:rFonts w:ascii="Times New Roman" w:eastAsia="Times New Roman" w:hAnsi="Times New Roman"/>
                <w:b/>
                <w:sz w:val="24"/>
                <w:szCs w:val="24"/>
              </w:rPr>
              <w:t>.у.т. / Гкал (средневзвешенный)</w:t>
            </w:r>
          </w:p>
        </w:tc>
        <w:tc>
          <w:tcPr>
            <w:tcW w:w="1567" w:type="dxa"/>
            <w:tcBorders>
              <w:bottom w:val="single" w:sz="12" w:space="0" w:color="auto"/>
            </w:tcBorders>
            <w:vAlign w:val="center"/>
          </w:tcPr>
          <w:p w:rsidR="00C42C23" w:rsidRPr="009365AC" w:rsidRDefault="00C42C23" w:rsidP="007A42EA">
            <w:pPr>
              <w:spacing w:after="0"/>
              <w:ind w:left="-43" w:right="-165"/>
              <w:jc w:val="center"/>
              <w:rPr>
                <w:rFonts w:ascii="Times New Roman" w:eastAsia="Times New Roman" w:hAnsi="Times New Roman"/>
                <w:b/>
                <w:sz w:val="24"/>
                <w:szCs w:val="24"/>
              </w:rPr>
            </w:pPr>
            <w:r w:rsidRPr="009365AC">
              <w:rPr>
                <w:rFonts w:ascii="Times New Roman" w:eastAsia="Times New Roman" w:hAnsi="Times New Roman"/>
                <w:b/>
                <w:sz w:val="24"/>
                <w:szCs w:val="24"/>
              </w:rPr>
              <w:t xml:space="preserve">Расчетный годовой расход основного топлива, т.у.т. </w:t>
            </w:r>
          </w:p>
        </w:tc>
        <w:tc>
          <w:tcPr>
            <w:tcW w:w="2041" w:type="dxa"/>
            <w:tcBorders>
              <w:bottom w:val="single" w:sz="12" w:space="0" w:color="auto"/>
            </w:tcBorders>
            <w:vAlign w:val="center"/>
          </w:tcPr>
          <w:p w:rsidR="00C42C23" w:rsidRPr="00BB2AE9" w:rsidRDefault="00C42C23" w:rsidP="007A42EA">
            <w:pPr>
              <w:spacing w:after="0"/>
              <w:ind w:left="-51" w:right="-108"/>
              <w:jc w:val="center"/>
              <w:rPr>
                <w:rFonts w:ascii="Times New Roman" w:eastAsia="Times New Roman" w:hAnsi="Times New Roman"/>
                <w:b/>
                <w:sz w:val="24"/>
                <w:szCs w:val="24"/>
              </w:rPr>
            </w:pPr>
            <w:r w:rsidRPr="009365AC">
              <w:rPr>
                <w:rFonts w:ascii="Times New Roman" w:eastAsia="Times New Roman" w:hAnsi="Times New Roman"/>
                <w:b/>
                <w:sz w:val="24"/>
                <w:szCs w:val="24"/>
              </w:rPr>
              <w:t>Расчетный годовой расход основного топлива, тыс. м3 природного газа</w:t>
            </w:r>
          </w:p>
        </w:tc>
      </w:tr>
      <w:tr w:rsidR="00A73A43" w:rsidRPr="00C54F60" w:rsidTr="001E492F">
        <w:tc>
          <w:tcPr>
            <w:tcW w:w="2108" w:type="dxa"/>
            <w:tcBorders>
              <w:bottom w:val="single" w:sz="2" w:space="0" w:color="auto"/>
            </w:tcBorders>
            <w:vAlign w:val="center"/>
          </w:tcPr>
          <w:p w:rsidR="00A73A43" w:rsidRPr="001E4ED3" w:rsidRDefault="00A73A43"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720" w:type="dxa"/>
            <w:tcBorders>
              <w:bottom w:val="single" w:sz="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1368,76</w:t>
            </w:r>
          </w:p>
        </w:tc>
        <w:tc>
          <w:tcPr>
            <w:tcW w:w="2203" w:type="dxa"/>
            <w:tcBorders>
              <w:bottom w:val="single" w:sz="2" w:space="0" w:color="auto"/>
            </w:tcBorders>
            <w:vAlign w:val="center"/>
          </w:tcPr>
          <w:p w:rsidR="00A73A43" w:rsidRPr="00C54F60" w:rsidRDefault="00A73A43" w:rsidP="007A42EA">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165,0</w:t>
            </w:r>
          </w:p>
        </w:tc>
        <w:tc>
          <w:tcPr>
            <w:tcW w:w="1567" w:type="dxa"/>
            <w:tcBorders>
              <w:bottom w:val="single" w:sz="2" w:space="0" w:color="auto"/>
            </w:tcBorders>
            <w:shd w:val="clear" w:color="auto" w:fill="auto"/>
            <w:vAlign w:val="center"/>
          </w:tcPr>
          <w:p w:rsidR="00A73A43" w:rsidRDefault="00A73A43" w:rsidP="000053DB">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225,85</w:t>
            </w:r>
          </w:p>
        </w:tc>
        <w:tc>
          <w:tcPr>
            <w:tcW w:w="2041" w:type="dxa"/>
            <w:tcBorders>
              <w:bottom w:val="single" w:sz="2" w:space="0" w:color="auto"/>
            </w:tcBorders>
            <w:shd w:val="clear" w:color="auto" w:fill="auto"/>
            <w:vAlign w:val="center"/>
          </w:tcPr>
          <w:p w:rsidR="00A73A43" w:rsidRDefault="00A73A43" w:rsidP="00CF479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2089,1</w:t>
            </w:r>
          </w:p>
        </w:tc>
      </w:tr>
      <w:tr w:rsidR="00A73A43" w:rsidRPr="00C54F60" w:rsidTr="00A73A43">
        <w:tc>
          <w:tcPr>
            <w:tcW w:w="2108" w:type="dxa"/>
            <w:tcBorders>
              <w:top w:val="single" w:sz="2" w:space="0" w:color="auto"/>
              <w:bottom w:val="single" w:sz="2" w:space="0" w:color="auto"/>
            </w:tcBorders>
            <w:vAlign w:val="center"/>
          </w:tcPr>
          <w:p w:rsidR="00A73A43" w:rsidRPr="001E4ED3" w:rsidRDefault="00A73A43"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720"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264,64</w:t>
            </w:r>
          </w:p>
        </w:tc>
        <w:tc>
          <w:tcPr>
            <w:tcW w:w="2203" w:type="dxa"/>
            <w:tcBorders>
              <w:top w:val="single" w:sz="2" w:space="0" w:color="auto"/>
              <w:bottom w:val="single" w:sz="2" w:space="0" w:color="auto"/>
            </w:tcBorders>
            <w:vAlign w:val="center"/>
          </w:tcPr>
          <w:p w:rsidR="00A73A43" w:rsidRDefault="00A73A43" w:rsidP="007A42EA">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172,87</w:t>
            </w:r>
          </w:p>
        </w:tc>
        <w:tc>
          <w:tcPr>
            <w:tcW w:w="1567" w:type="dxa"/>
            <w:tcBorders>
              <w:top w:val="single" w:sz="2" w:space="0" w:color="auto"/>
              <w:bottom w:val="single" w:sz="2" w:space="0" w:color="auto"/>
            </w:tcBorders>
            <w:shd w:val="clear" w:color="auto" w:fill="auto"/>
            <w:vAlign w:val="center"/>
          </w:tcPr>
          <w:p w:rsidR="00A73A43" w:rsidRDefault="00A73A43" w:rsidP="000053DB">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45,75</w:t>
            </w:r>
          </w:p>
        </w:tc>
        <w:tc>
          <w:tcPr>
            <w:tcW w:w="2041" w:type="dxa"/>
            <w:tcBorders>
              <w:top w:val="single" w:sz="2" w:space="0" w:color="auto"/>
              <w:bottom w:val="single" w:sz="2" w:space="0" w:color="auto"/>
            </w:tcBorders>
            <w:shd w:val="clear" w:color="auto" w:fill="auto"/>
            <w:vAlign w:val="center"/>
          </w:tcPr>
          <w:p w:rsidR="00A73A43" w:rsidRDefault="00A73A43" w:rsidP="00CF479A">
            <w:pPr>
              <w:spacing w:after="0" w:line="240" w:lineRule="auto"/>
              <w:jc w:val="center"/>
              <w:rPr>
                <w:rFonts w:ascii="Times New Roman" w:hAnsi="Times New Roman"/>
                <w:sz w:val="24"/>
                <w:szCs w:val="24"/>
              </w:rPr>
            </w:pPr>
            <w:r>
              <w:rPr>
                <w:rFonts w:ascii="Times New Roman" w:hAnsi="Times New Roman"/>
                <w:sz w:val="24"/>
                <w:szCs w:val="24"/>
              </w:rPr>
              <w:t>377,55</w:t>
            </w:r>
          </w:p>
        </w:tc>
      </w:tr>
      <w:tr w:rsidR="00A73A43" w:rsidRPr="00C54F60" w:rsidTr="00A73A43">
        <w:tc>
          <w:tcPr>
            <w:tcW w:w="2108" w:type="dxa"/>
            <w:tcBorders>
              <w:top w:val="single" w:sz="2" w:space="0" w:color="auto"/>
              <w:bottom w:val="single" w:sz="2" w:space="0" w:color="auto"/>
            </w:tcBorders>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720" w:type="dxa"/>
            <w:tcBorders>
              <w:top w:val="single" w:sz="2" w:space="0" w:color="auto"/>
              <w:bottom w:val="single" w:sz="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751,752</w:t>
            </w:r>
          </w:p>
        </w:tc>
        <w:tc>
          <w:tcPr>
            <w:tcW w:w="2203" w:type="dxa"/>
            <w:tcBorders>
              <w:top w:val="single" w:sz="2" w:space="0" w:color="auto"/>
              <w:bottom w:val="single" w:sz="2" w:space="0" w:color="auto"/>
            </w:tcBorders>
            <w:vAlign w:val="center"/>
          </w:tcPr>
          <w:p w:rsidR="00A73A43" w:rsidRDefault="00A73A43" w:rsidP="007A42EA">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172,87</w:t>
            </w:r>
          </w:p>
        </w:tc>
        <w:tc>
          <w:tcPr>
            <w:tcW w:w="1567" w:type="dxa"/>
            <w:tcBorders>
              <w:top w:val="single" w:sz="2" w:space="0" w:color="auto"/>
              <w:bottom w:val="single" w:sz="2" w:space="0" w:color="auto"/>
            </w:tcBorders>
            <w:shd w:val="clear" w:color="auto" w:fill="auto"/>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129,955</w:t>
            </w:r>
          </w:p>
        </w:tc>
        <w:tc>
          <w:tcPr>
            <w:tcW w:w="2041" w:type="dxa"/>
            <w:tcBorders>
              <w:top w:val="single" w:sz="2" w:space="0" w:color="auto"/>
              <w:bottom w:val="single" w:sz="2" w:space="0" w:color="auto"/>
            </w:tcBorders>
            <w:shd w:val="clear" w:color="auto" w:fill="auto"/>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1160,11</w:t>
            </w:r>
          </w:p>
        </w:tc>
      </w:tr>
      <w:tr w:rsidR="00A73A43" w:rsidRPr="00C54F60" w:rsidTr="001E492F">
        <w:tc>
          <w:tcPr>
            <w:tcW w:w="2108" w:type="dxa"/>
            <w:tcBorders>
              <w:top w:val="single" w:sz="2" w:space="0" w:color="auto"/>
              <w:bottom w:val="single" w:sz="12" w:space="0" w:color="auto"/>
            </w:tcBorders>
            <w:vAlign w:val="center"/>
          </w:tcPr>
          <w:p w:rsidR="00A73A43" w:rsidRPr="000D239E" w:rsidRDefault="00A73A43"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720" w:type="dxa"/>
            <w:tcBorders>
              <w:top w:val="single" w:sz="2" w:space="0" w:color="auto"/>
              <w:bottom w:val="single" w:sz="12" w:space="0" w:color="auto"/>
            </w:tcBorders>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704,472</w:t>
            </w:r>
          </w:p>
        </w:tc>
        <w:tc>
          <w:tcPr>
            <w:tcW w:w="2203" w:type="dxa"/>
            <w:tcBorders>
              <w:top w:val="single" w:sz="2" w:space="0" w:color="auto"/>
              <w:bottom w:val="single" w:sz="12" w:space="0" w:color="auto"/>
            </w:tcBorders>
            <w:vAlign w:val="center"/>
          </w:tcPr>
          <w:p w:rsidR="00A73A43" w:rsidRDefault="00A73A43" w:rsidP="007A42EA">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172,87</w:t>
            </w:r>
          </w:p>
        </w:tc>
        <w:tc>
          <w:tcPr>
            <w:tcW w:w="1567" w:type="dxa"/>
            <w:tcBorders>
              <w:top w:val="single" w:sz="2" w:space="0" w:color="auto"/>
              <w:bottom w:val="single" w:sz="12" w:space="0" w:color="auto"/>
            </w:tcBorders>
            <w:shd w:val="clear" w:color="auto" w:fill="auto"/>
            <w:vAlign w:val="center"/>
          </w:tcPr>
          <w:p w:rsidR="00A73A43" w:rsidRDefault="00A73A43" w:rsidP="007A42EA">
            <w:pPr>
              <w:spacing w:after="0" w:line="240" w:lineRule="auto"/>
              <w:jc w:val="center"/>
              <w:rPr>
                <w:rFonts w:ascii="Times New Roman" w:hAnsi="Times New Roman"/>
                <w:sz w:val="24"/>
                <w:szCs w:val="24"/>
              </w:rPr>
            </w:pPr>
            <w:r>
              <w:rPr>
                <w:rFonts w:ascii="Times New Roman" w:hAnsi="Times New Roman"/>
                <w:sz w:val="24"/>
                <w:szCs w:val="24"/>
              </w:rPr>
              <w:t>121,782</w:t>
            </w:r>
          </w:p>
        </w:tc>
        <w:tc>
          <w:tcPr>
            <w:tcW w:w="2041" w:type="dxa"/>
            <w:tcBorders>
              <w:top w:val="single" w:sz="2" w:space="0" w:color="auto"/>
              <w:bottom w:val="single" w:sz="12" w:space="0" w:color="auto"/>
            </w:tcBorders>
            <w:shd w:val="clear" w:color="auto" w:fill="auto"/>
            <w:vAlign w:val="center"/>
          </w:tcPr>
          <w:p w:rsidR="00A73A43" w:rsidRDefault="00A73A43" w:rsidP="00D173AB">
            <w:pPr>
              <w:spacing w:after="0" w:line="240" w:lineRule="auto"/>
              <w:jc w:val="center"/>
              <w:rPr>
                <w:rFonts w:ascii="Times New Roman" w:hAnsi="Times New Roman"/>
                <w:sz w:val="24"/>
                <w:szCs w:val="24"/>
              </w:rPr>
            </w:pPr>
            <w:r>
              <w:rPr>
                <w:rFonts w:ascii="Times New Roman" w:hAnsi="Times New Roman"/>
                <w:sz w:val="24"/>
                <w:szCs w:val="24"/>
              </w:rPr>
              <w:t>1002,09</w:t>
            </w:r>
          </w:p>
        </w:tc>
      </w:tr>
    </w:tbl>
    <w:p w:rsidR="00C42C23" w:rsidRDefault="00C42C23" w:rsidP="00C42C23">
      <w:pPr>
        <w:ind w:right="-285"/>
        <w:jc w:val="center"/>
        <w:rPr>
          <w:rFonts w:ascii="Times New Roman" w:eastAsia="Times New Roman" w:hAnsi="Times New Roman"/>
          <w:b/>
          <w:sz w:val="28"/>
          <w:szCs w:val="28"/>
        </w:rPr>
      </w:pPr>
    </w:p>
    <w:p w:rsidR="00C42C23" w:rsidRPr="006678DC"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1.8.2</w:t>
      </w:r>
      <w:r>
        <w:rPr>
          <w:rFonts w:ascii="Times New Roman" w:eastAsia="Times New Roman" w:hAnsi="Times New Roman"/>
          <w:b/>
          <w:sz w:val="28"/>
          <w:szCs w:val="28"/>
        </w:rPr>
        <w:t>.</w:t>
      </w:r>
      <w:r w:rsidRPr="006678DC">
        <w:rPr>
          <w:rFonts w:ascii="Times New Roman" w:eastAsia="Times New Roman" w:hAnsi="Times New Roman"/>
          <w:b/>
          <w:sz w:val="28"/>
          <w:szCs w:val="28"/>
        </w:rPr>
        <w:t xml:space="preserve"> Описание видов резервного и аварийного топлива и возможности их</w:t>
      </w:r>
      <w:r>
        <w:rPr>
          <w:rFonts w:ascii="Times New Roman" w:eastAsia="Times New Roman" w:hAnsi="Times New Roman"/>
          <w:b/>
          <w:sz w:val="28"/>
          <w:szCs w:val="28"/>
        </w:rPr>
        <w:t xml:space="preserve"> </w:t>
      </w:r>
      <w:r w:rsidRPr="006678DC">
        <w:rPr>
          <w:rFonts w:ascii="Times New Roman" w:eastAsia="Times New Roman" w:hAnsi="Times New Roman"/>
          <w:b/>
          <w:sz w:val="28"/>
          <w:szCs w:val="28"/>
        </w:rPr>
        <w:t>обеспечения в соответствии с нормативными требованиями</w:t>
      </w:r>
    </w:p>
    <w:p w:rsidR="00C42C23" w:rsidRDefault="00C42C23" w:rsidP="00C42C23">
      <w:pPr>
        <w:spacing w:after="0"/>
        <w:ind w:right="-285" w:firstLine="708"/>
        <w:jc w:val="both"/>
        <w:rPr>
          <w:rFonts w:ascii="Times New Roman" w:eastAsia="Times New Roman" w:hAnsi="Times New Roman"/>
          <w:sz w:val="28"/>
          <w:szCs w:val="28"/>
        </w:rPr>
      </w:pPr>
      <w:r w:rsidRPr="0065624F">
        <w:rPr>
          <w:rFonts w:ascii="Times New Roman" w:eastAsia="Times New Roman" w:hAnsi="Times New Roman"/>
          <w:sz w:val="28"/>
          <w:szCs w:val="28"/>
        </w:rPr>
        <w:t>Котельные работают на природном газе. Резервное и аварийное топливо не предусмотрено.</w:t>
      </w:r>
    </w:p>
    <w:p w:rsidR="00C42C23" w:rsidRDefault="00C42C23" w:rsidP="00C42C23">
      <w:pPr>
        <w:spacing w:after="0"/>
        <w:ind w:right="-285" w:firstLine="708"/>
        <w:jc w:val="both"/>
        <w:rPr>
          <w:rFonts w:ascii="Times New Roman" w:eastAsia="Times New Roman" w:hAnsi="Times New Roman"/>
          <w:sz w:val="28"/>
          <w:szCs w:val="28"/>
        </w:rPr>
      </w:pPr>
    </w:p>
    <w:p w:rsidR="00C42C23" w:rsidRDefault="00C42C23" w:rsidP="00C42C23">
      <w:pPr>
        <w:spacing w:after="0"/>
        <w:ind w:right="-285"/>
        <w:jc w:val="center"/>
        <w:rPr>
          <w:rFonts w:ascii="Times New Roman" w:hAnsi="Times New Roman"/>
          <w:b/>
          <w:color w:val="000000"/>
          <w:sz w:val="28"/>
          <w:szCs w:val="28"/>
        </w:rPr>
      </w:pPr>
      <w:r w:rsidRPr="006678DC">
        <w:rPr>
          <w:rFonts w:ascii="Times New Roman" w:eastAsia="Times New Roman" w:hAnsi="Times New Roman"/>
          <w:b/>
          <w:color w:val="000000"/>
          <w:sz w:val="28"/>
          <w:szCs w:val="28"/>
        </w:rPr>
        <w:t>1.8.3</w:t>
      </w:r>
      <w:r>
        <w:rPr>
          <w:rFonts w:ascii="Times New Roman" w:eastAsia="Times New Roman" w:hAnsi="Times New Roman"/>
          <w:b/>
          <w:color w:val="000000"/>
          <w:sz w:val="28"/>
          <w:szCs w:val="28"/>
        </w:rPr>
        <w:t>.</w:t>
      </w:r>
      <w:r w:rsidRPr="006678DC">
        <w:rPr>
          <w:rFonts w:ascii="Times New Roman" w:eastAsia="Times New Roman" w:hAnsi="Times New Roman"/>
          <w:b/>
          <w:color w:val="000000"/>
          <w:sz w:val="28"/>
          <w:szCs w:val="28"/>
        </w:rPr>
        <w:t xml:space="preserve"> </w:t>
      </w:r>
      <w:r w:rsidRPr="006678DC">
        <w:rPr>
          <w:rFonts w:ascii="Times New Roman" w:hAnsi="Times New Roman"/>
          <w:b/>
          <w:color w:val="000000"/>
          <w:sz w:val="28"/>
          <w:szCs w:val="28"/>
        </w:rPr>
        <w:t>Описание особенностей характеристик топлив в зависимости от мест</w:t>
      </w:r>
      <w:r w:rsidRPr="00230CEC">
        <w:rPr>
          <w:rFonts w:ascii="Times New Roman" w:hAnsi="Times New Roman"/>
          <w:b/>
          <w:i/>
          <w:color w:val="000000"/>
          <w:sz w:val="28"/>
          <w:szCs w:val="28"/>
        </w:rPr>
        <w:t xml:space="preserve"> </w:t>
      </w:r>
      <w:r w:rsidRPr="006678DC">
        <w:rPr>
          <w:rFonts w:ascii="Times New Roman" w:hAnsi="Times New Roman"/>
          <w:b/>
          <w:color w:val="000000"/>
          <w:sz w:val="28"/>
          <w:szCs w:val="28"/>
        </w:rPr>
        <w:t>поставки</w:t>
      </w:r>
    </w:p>
    <w:p w:rsidR="00C42C23" w:rsidRDefault="00C42C23" w:rsidP="00C42C23">
      <w:pPr>
        <w:spacing w:after="0"/>
        <w:ind w:right="-285"/>
        <w:jc w:val="both"/>
        <w:rPr>
          <w:rFonts w:ascii="Times New Roman" w:hAnsi="Times New Roman"/>
          <w:color w:val="000000"/>
          <w:sz w:val="28"/>
          <w:szCs w:val="28"/>
        </w:rPr>
      </w:pPr>
      <w:r>
        <w:rPr>
          <w:rFonts w:ascii="Times New Roman" w:hAnsi="Times New Roman"/>
          <w:color w:val="000000"/>
          <w:sz w:val="28"/>
          <w:szCs w:val="28"/>
        </w:rPr>
        <w:tab/>
        <w:t>Котельные</w:t>
      </w:r>
      <w:r w:rsidRPr="00AE5C46">
        <w:rPr>
          <w:rFonts w:ascii="Times New Roman" w:hAnsi="Times New Roman"/>
          <w:color w:val="000000"/>
          <w:sz w:val="28"/>
          <w:szCs w:val="28"/>
        </w:rPr>
        <w:t xml:space="preserve"> работа</w:t>
      </w:r>
      <w:r>
        <w:rPr>
          <w:rFonts w:ascii="Times New Roman" w:hAnsi="Times New Roman"/>
          <w:color w:val="000000"/>
          <w:sz w:val="28"/>
          <w:szCs w:val="28"/>
        </w:rPr>
        <w:t>ю</w:t>
      </w:r>
      <w:r w:rsidRPr="00AE5C46">
        <w:rPr>
          <w:rFonts w:ascii="Times New Roman" w:hAnsi="Times New Roman"/>
          <w:color w:val="000000"/>
          <w:sz w:val="28"/>
          <w:szCs w:val="28"/>
        </w:rPr>
        <w:t xml:space="preserve">т на природном газе. </w:t>
      </w:r>
    </w:p>
    <w:p w:rsidR="00C42C23" w:rsidRPr="00AE5C46" w:rsidRDefault="00C42C23" w:rsidP="00C42C23">
      <w:pPr>
        <w:spacing w:after="0"/>
        <w:ind w:right="-285"/>
        <w:jc w:val="both"/>
        <w:rPr>
          <w:rFonts w:ascii="Times New Roman" w:hAnsi="Times New Roman"/>
          <w:color w:val="000000"/>
          <w:sz w:val="28"/>
          <w:szCs w:val="28"/>
        </w:rPr>
      </w:pPr>
    </w:p>
    <w:p w:rsidR="00C42C23" w:rsidRPr="006678DC" w:rsidRDefault="00C42C23" w:rsidP="00C42C23">
      <w:pPr>
        <w:spacing w:after="0"/>
        <w:ind w:right="-285"/>
        <w:jc w:val="center"/>
        <w:rPr>
          <w:rFonts w:ascii="Times New Roman" w:hAnsi="Times New Roman"/>
          <w:b/>
          <w:color w:val="000000"/>
          <w:sz w:val="28"/>
          <w:szCs w:val="28"/>
        </w:rPr>
      </w:pPr>
      <w:r w:rsidRPr="006678DC">
        <w:rPr>
          <w:rFonts w:ascii="Times New Roman" w:hAnsi="Times New Roman"/>
          <w:b/>
          <w:color w:val="000000"/>
          <w:sz w:val="28"/>
          <w:szCs w:val="28"/>
        </w:rPr>
        <w:t>1.8.4</w:t>
      </w:r>
      <w:r>
        <w:rPr>
          <w:rFonts w:ascii="Times New Roman" w:hAnsi="Times New Roman"/>
          <w:b/>
          <w:color w:val="000000"/>
          <w:sz w:val="28"/>
          <w:szCs w:val="28"/>
        </w:rPr>
        <w:t>.</w:t>
      </w:r>
      <w:r w:rsidRPr="006678DC">
        <w:rPr>
          <w:rFonts w:ascii="Times New Roman" w:hAnsi="Times New Roman"/>
          <w:b/>
          <w:color w:val="000000"/>
          <w:sz w:val="28"/>
          <w:szCs w:val="28"/>
        </w:rPr>
        <w:t xml:space="preserve"> Анализ поставки топлива в периоды расчетных температур наружного воздуха</w:t>
      </w:r>
    </w:p>
    <w:p w:rsidR="00C42C23" w:rsidRPr="00833A49" w:rsidRDefault="00C42C23" w:rsidP="00C42C23">
      <w:pPr>
        <w:spacing w:after="0"/>
        <w:ind w:right="-285"/>
        <w:jc w:val="both"/>
        <w:rPr>
          <w:rFonts w:ascii="Times New Roman" w:hAnsi="Times New Roman"/>
          <w:sz w:val="28"/>
          <w:szCs w:val="28"/>
        </w:rPr>
      </w:pPr>
      <w:r>
        <w:rPr>
          <w:rFonts w:ascii="Times New Roman" w:hAnsi="Times New Roman"/>
          <w:sz w:val="28"/>
          <w:szCs w:val="28"/>
        </w:rPr>
        <w:tab/>
        <w:t xml:space="preserve">Котельные работают на природном газе. </w:t>
      </w:r>
      <w:r w:rsidRPr="00B30B6A">
        <w:rPr>
          <w:rFonts w:ascii="Times New Roman" w:hAnsi="Times New Roman"/>
          <w:sz w:val="28"/>
          <w:szCs w:val="28"/>
        </w:rPr>
        <w:t>В периоды расчетных температур наружного воздуха сбоев в поставке топлива не было.</w:t>
      </w:r>
      <w:r w:rsidRPr="00B30B6A">
        <w:rPr>
          <w:rFonts w:ascii="Times New Roman" w:hAnsi="Times New Roman"/>
          <w:b/>
          <w:color w:val="000000"/>
          <w:sz w:val="28"/>
          <w:szCs w:val="28"/>
        </w:rPr>
        <w:t xml:space="preserve"> </w:t>
      </w:r>
    </w:p>
    <w:p w:rsidR="00C42C23" w:rsidRDefault="00C42C23" w:rsidP="00C42C23">
      <w:pPr>
        <w:spacing w:after="0"/>
        <w:ind w:right="-285"/>
        <w:jc w:val="center"/>
        <w:rPr>
          <w:rFonts w:ascii="Times New Roman" w:hAnsi="Times New Roman"/>
          <w:b/>
          <w:color w:val="000000"/>
          <w:sz w:val="28"/>
          <w:szCs w:val="28"/>
        </w:rPr>
      </w:pPr>
    </w:p>
    <w:p w:rsidR="00C42C23" w:rsidRPr="00833A49" w:rsidRDefault="00C42C23" w:rsidP="00C42C23">
      <w:pPr>
        <w:spacing w:after="0"/>
        <w:ind w:right="-285"/>
        <w:jc w:val="center"/>
        <w:rPr>
          <w:rFonts w:ascii="Times New Roman" w:hAnsi="Times New Roman"/>
          <w:b/>
          <w:color w:val="000000"/>
          <w:sz w:val="28"/>
          <w:szCs w:val="28"/>
        </w:rPr>
      </w:pPr>
      <w:r w:rsidRPr="00833A49">
        <w:rPr>
          <w:rFonts w:ascii="Times New Roman" w:hAnsi="Times New Roman"/>
          <w:b/>
          <w:color w:val="000000"/>
          <w:sz w:val="28"/>
          <w:szCs w:val="28"/>
        </w:rPr>
        <w:t>1.9</w:t>
      </w:r>
      <w:r>
        <w:rPr>
          <w:rFonts w:ascii="Times New Roman" w:hAnsi="Times New Roman"/>
          <w:b/>
          <w:color w:val="000000"/>
          <w:sz w:val="28"/>
          <w:szCs w:val="28"/>
        </w:rPr>
        <w:t>.</w:t>
      </w:r>
      <w:r w:rsidRPr="00833A49">
        <w:rPr>
          <w:rFonts w:ascii="Times New Roman" w:hAnsi="Times New Roman"/>
          <w:b/>
          <w:color w:val="000000"/>
          <w:sz w:val="28"/>
          <w:szCs w:val="28"/>
        </w:rPr>
        <w:t xml:space="preserve"> Надежность теплоснабжения</w:t>
      </w:r>
    </w:p>
    <w:p w:rsidR="00C42C23" w:rsidRDefault="00C42C23" w:rsidP="00C42C23">
      <w:pPr>
        <w:spacing w:after="0"/>
        <w:ind w:right="-285"/>
        <w:jc w:val="center"/>
        <w:rPr>
          <w:rFonts w:ascii="Times New Roman" w:hAnsi="Times New Roman"/>
          <w:b/>
          <w:color w:val="000000"/>
          <w:sz w:val="28"/>
          <w:szCs w:val="28"/>
        </w:rPr>
      </w:pPr>
      <w:r w:rsidRPr="00833A49">
        <w:rPr>
          <w:rFonts w:ascii="Times New Roman" w:hAnsi="Times New Roman"/>
          <w:b/>
          <w:color w:val="000000"/>
          <w:sz w:val="28"/>
          <w:szCs w:val="28"/>
        </w:rPr>
        <w:t>1.9.1</w:t>
      </w:r>
      <w:r>
        <w:rPr>
          <w:rFonts w:ascii="Times New Roman" w:hAnsi="Times New Roman"/>
          <w:b/>
          <w:color w:val="000000"/>
          <w:sz w:val="28"/>
          <w:szCs w:val="28"/>
        </w:rPr>
        <w:t>.</w:t>
      </w:r>
      <w:r w:rsidRPr="00833A49">
        <w:rPr>
          <w:rFonts w:ascii="Times New Roman" w:hAnsi="Times New Roman"/>
          <w:b/>
          <w:color w:val="000000"/>
          <w:sz w:val="28"/>
          <w:szCs w:val="28"/>
        </w:rPr>
        <w:t xml:space="preserve">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color w:val="000000"/>
          <w:sz w:val="28"/>
          <w:szCs w:val="28"/>
        </w:rPr>
        <w:tab/>
      </w:r>
      <w:r w:rsidRPr="00BD14DE">
        <w:rPr>
          <w:rFonts w:ascii="Times New Roman" w:hAnsi="Times New Roman"/>
          <w:sz w:val="28"/>
          <w:szCs w:val="28"/>
        </w:rPr>
        <w:t>Оценка надежности теплоснабжения разрабатываются в соответствии с пп. «и» п. 19, 46 Требований к схемам теплоснабжения. Нормативные требования к надёжности теплоснабжения установлены в СНиП 41.02.2003 «Тепловые сети» в части пп. 6.27-6.31 р. «Надежность». 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sz w:val="28"/>
          <w:szCs w:val="28"/>
        </w:rPr>
        <w:tab/>
        <w:t>Расчет показателей системы с учетом надежности должен производиться для каждого потребителя.</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sz w:val="28"/>
          <w:szCs w:val="28"/>
        </w:rPr>
        <w:tab/>
        <w:t>При этом минимально допустимые показатели вероятности безотказной работы следует принимать для: источника теплоты Рит = 0,97; тепловых сетей Ртс= 0,9; потребителя теплоты Рпт= 0,99; система центрального теплоснабжения (далее по тексту – СЦТ) в целом Рсцт= 0,9х0,97х0,99 = 0,86.</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sz w:val="28"/>
          <w:szCs w:val="28"/>
        </w:rPr>
        <w:tab/>
        <w:t>Нормативные показатели безотказности тепловых сетей обеспечиваются следующими мероприятиями:</w:t>
      </w:r>
    </w:p>
    <w:p w:rsidR="00C42C23" w:rsidRPr="00BD14DE"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C42C23"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 xml:space="preserve">местом размещения резервных трубопроводных связей между радиальными теплопроводами; </w:t>
      </w:r>
    </w:p>
    <w:p w:rsidR="00C42C23" w:rsidRPr="00BD14DE"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достаточностью диаметров</w:t>
      </w:r>
      <w:r>
        <w:rPr>
          <w:rFonts w:ascii="Times New Roman" w:hAnsi="Times New Roman"/>
          <w:sz w:val="28"/>
          <w:szCs w:val="28"/>
        </w:rPr>
        <w:t>,</w:t>
      </w:r>
      <w:r w:rsidRPr="00BD14DE">
        <w:rPr>
          <w:rFonts w:ascii="Times New Roman" w:hAnsi="Times New Roman"/>
          <w:sz w:val="28"/>
          <w:szCs w:val="28"/>
        </w:rPr>
        <w:t xml:space="preserve">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C42C23" w:rsidRPr="00BD14DE"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 xml:space="preserve">необходимость замены участков теплопроводов на более надежные; </w:t>
      </w:r>
    </w:p>
    <w:p w:rsidR="00C42C23" w:rsidRPr="00BD14DE"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 xml:space="preserve">обоснованность перехода на надземную или тоннельную прокладку; </w:t>
      </w:r>
    </w:p>
    <w:p w:rsidR="00C42C23" w:rsidRPr="00BD14DE" w:rsidRDefault="00C42C23" w:rsidP="00C42C23">
      <w:pPr>
        <w:spacing w:after="0"/>
        <w:ind w:right="-285" w:firstLine="708"/>
        <w:jc w:val="both"/>
        <w:rPr>
          <w:rFonts w:ascii="Times New Roman" w:hAnsi="Times New Roman"/>
          <w:sz w:val="28"/>
          <w:szCs w:val="28"/>
        </w:rPr>
      </w:pPr>
      <w:r w:rsidRPr="00BD14DE">
        <w:rPr>
          <w:rFonts w:ascii="Times New Roman" w:hAnsi="Times New Roman"/>
          <w:sz w:val="28"/>
          <w:szCs w:val="28"/>
        </w:rPr>
        <w:t>очередность ремонтов и замен теплопроводов, частично или полностью утративших свой ресурс.</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sz w:val="28"/>
          <w:szCs w:val="28"/>
        </w:rPr>
        <w:tab/>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C42C23" w:rsidRPr="00BD14DE" w:rsidRDefault="00C42C23" w:rsidP="00C42C23">
      <w:pPr>
        <w:spacing w:after="0"/>
        <w:ind w:right="-285"/>
        <w:jc w:val="both"/>
        <w:rPr>
          <w:rFonts w:ascii="Times New Roman" w:hAnsi="Times New Roman"/>
          <w:sz w:val="28"/>
          <w:szCs w:val="28"/>
        </w:rPr>
      </w:pPr>
      <w:r w:rsidRPr="00BD14DE">
        <w:rPr>
          <w:rFonts w:ascii="Times New Roman" w:hAnsi="Times New Roman"/>
          <w:sz w:val="28"/>
          <w:szCs w:val="28"/>
        </w:rPr>
        <w:tab/>
        <w:t>Минимально допустимый показатель готовности СЦТ к исправной работе Кг принимается 0,97.</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Нормативные показатели готовности систем теплоснабжения обеспечиваются следующими мероприятиями:</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готовностью СЦТ к отопительному сезону;</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 xml:space="preserve">способностью тепловых сетей обеспечить исправное функционирование СЦТ при нерасчетных похолоданиях; </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максимально допустимым числом часов готовности для источника теплоты.</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Потребители теплоты по надежности теплоснабжения делятся на две категории:</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тому подобное;</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w:t>
      </w:r>
      <w:r>
        <w:rPr>
          <w:rFonts w:ascii="Times New Roman" w:hAnsi="Times New Roman"/>
          <w:sz w:val="28"/>
          <w:szCs w:val="28"/>
        </w:rPr>
        <w:t xml:space="preserve">                </w:t>
      </w:r>
      <w:r w:rsidRPr="003B6EE5">
        <w:rPr>
          <w:rFonts w:ascii="Times New Roman" w:hAnsi="Times New Roman"/>
          <w:sz w:val="28"/>
          <w:szCs w:val="28"/>
        </w:rPr>
        <w:t xml:space="preserve"> до 8 °С. Термины и определения соответствуют определениям </w:t>
      </w:r>
      <w:r>
        <w:rPr>
          <w:rFonts w:ascii="Times New Roman" w:hAnsi="Times New Roman"/>
          <w:sz w:val="28"/>
          <w:szCs w:val="28"/>
        </w:rPr>
        <w:t xml:space="preserve">                          </w:t>
      </w:r>
      <w:r w:rsidRPr="003B6EE5">
        <w:rPr>
          <w:rFonts w:ascii="Times New Roman" w:hAnsi="Times New Roman"/>
          <w:sz w:val="28"/>
          <w:szCs w:val="28"/>
        </w:rPr>
        <w:t>ГОСТ 27.002-89 «Надежность в технике»</w:t>
      </w:r>
      <w:r>
        <w:rPr>
          <w:rFonts w:ascii="Times New Roman" w:hAnsi="Times New Roman"/>
          <w:sz w:val="28"/>
          <w:szCs w:val="28"/>
        </w:rPr>
        <w:t>.</w:t>
      </w:r>
    </w:p>
    <w:p w:rsidR="00C42C23"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Безотказность - свойство тепловой сети непрерывно сохранять работоспособное состояние в течение некоторого времени или наработки.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C42C23" w:rsidRPr="003B6EE5" w:rsidRDefault="00C42C23" w:rsidP="00C42C23">
      <w:pPr>
        <w:spacing w:after="0"/>
        <w:ind w:right="-285" w:firstLine="708"/>
        <w:jc w:val="both"/>
        <w:rPr>
          <w:rFonts w:ascii="Times New Roman" w:hAnsi="Times New Roman"/>
          <w:sz w:val="28"/>
          <w:szCs w:val="28"/>
        </w:rPr>
      </w:pPr>
      <w:r w:rsidRPr="003B6EE5">
        <w:rPr>
          <w:rFonts w:ascii="Times New Roman" w:hAnsi="Times New Roman"/>
          <w:sz w:val="28"/>
          <w:szCs w:val="28"/>
        </w:rPr>
        <w:t>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Исправное состояние - состояние элемента тепловой сети и тепловой сети в целом, при котором он соответствует всем требованиям нормативно</w:t>
      </w:r>
      <w:r>
        <w:rPr>
          <w:rFonts w:ascii="Times New Roman" w:hAnsi="Times New Roman"/>
          <w:sz w:val="28"/>
          <w:szCs w:val="28"/>
        </w:rPr>
        <w:t>-</w:t>
      </w:r>
      <w:r w:rsidRPr="003B6EE5">
        <w:rPr>
          <w:rFonts w:ascii="Times New Roman" w:hAnsi="Times New Roman"/>
          <w:sz w:val="28"/>
          <w:szCs w:val="28"/>
        </w:rPr>
        <w:t>технической и (или) конструкторской (проектной) документации.</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C42C23" w:rsidRPr="003B6EE5"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C42C23" w:rsidRPr="0013338F"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 xml:space="preserve">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w:t>
      </w:r>
      <w:r w:rsidRPr="0013338F">
        <w:rPr>
          <w:rFonts w:ascii="Times New Roman" w:hAnsi="Times New Roman"/>
          <w:sz w:val="28"/>
          <w:szCs w:val="28"/>
        </w:rPr>
        <w:t>нормативно</w:t>
      </w:r>
      <w:r>
        <w:rPr>
          <w:rFonts w:ascii="Times New Roman" w:hAnsi="Times New Roman"/>
          <w:sz w:val="28"/>
          <w:szCs w:val="28"/>
        </w:rPr>
        <w:t xml:space="preserve"> </w:t>
      </w:r>
      <w:r w:rsidRPr="0013338F">
        <w:rPr>
          <w:rFonts w:ascii="Times New Roman" w:hAnsi="Times New Roman"/>
          <w:sz w:val="28"/>
          <w:szCs w:val="28"/>
        </w:rPr>
        <w:t>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C42C23" w:rsidRPr="0013338F" w:rsidRDefault="00C42C23" w:rsidP="00C42C23">
      <w:pPr>
        <w:spacing w:after="0"/>
        <w:ind w:right="-285"/>
        <w:jc w:val="both"/>
        <w:rPr>
          <w:rFonts w:ascii="Times New Roman" w:hAnsi="Times New Roman"/>
          <w:sz w:val="28"/>
          <w:szCs w:val="28"/>
        </w:rPr>
      </w:pPr>
      <w:r w:rsidRPr="0013338F">
        <w:rPr>
          <w:rFonts w:ascii="Times New Roman" w:hAnsi="Times New Roman"/>
          <w:sz w:val="28"/>
          <w:szCs w:val="28"/>
        </w:rPr>
        <w:tab/>
        <w:t>Критерий предельного состояния - признак или совокупность признаков предельного состояния элемента тепловой сети, установленные нормативно</w:t>
      </w:r>
      <w:r>
        <w:rPr>
          <w:rFonts w:ascii="Times New Roman" w:hAnsi="Times New Roman"/>
          <w:sz w:val="28"/>
          <w:szCs w:val="28"/>
        </w:rPr>
        <w:t>-</w:t>
      </w:r>
      <w:r w:rsidRPr="0013338F">
        <w:rPr>
          <w:rFonts w:ascii="Times New Roman" w:hAnsi="Times New Roman"/>
          <w:sz w:val="28"/>
          <w:szCs w:val="28"/>
        </w:rPr>
        <w:t>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Дефект - по ГОСТ 15467. Повреждение - событие, заключающееся в нарушении исправного состояния объекта при сохранении работоспособного состояния.</w:t>
      </w:r>
    </w:p>
    <w:p w:rsidR="00C42C23" w:rsidRPr="003B6EE5" w:rsidRDefault="00C42C23" w:rsidP="00C42C23">
      <w:pPr>
        <w:spacing w:after="0"/>
        <w:ind w:right="-285"/>
        <w:jc w:val="both"/>
        <w:rPr>
          <w:rFonts w:ascii="Times New Roman" w:hAnsi="Times New Roman"/>
          <w:sz w:val="28"/>
          <w:szCs w:val="28"/>
        </w:rPr>
      </w:pPr>
      <w:r w:rsidRPr="0013338F">
        <w:rPr>
          <w:rFonts w:ascii="Times New Roman" w:hAnsi="Times New Roman"/>
          <w:sz w:val="28"/>
          <w:szCs w:val="28"/>
        </w:rPr>
        <w:tab/>
        <w:t>Отказ - событие, заключающееся в нарушении работоспособного состояния элемента тепловой сети или тепловой сети в целом.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Для целей перспективной схемы теплоснабжения термин «отказ» будет использован в следующих интерпретациях: отказ участка тепловой сети - событие, приводящие к нарушению его работоспособного состояния (то есть прекращению</w:t>
      </w:r>
      <w:r w:rsidRPr="003B6EE5">
        <w:rPr>
          <w:rFonts w:ascii="Times New Roman" w:hAnsi="Times New Roman"/>
          <w:sz w:val="28"/>
          <w:szCs w:val="28"/>
        </w:rPr>
        <w:t xml:space="preserve"> транспорта теплоносителя по этому участку в связи с нарушением герметичности этого участка); отказ системы теплоснабжения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w:t>
      </w:r>
    </w:p>
    <w:p w:rsidR="00C42C23" w:rsidRDefault="00C42C23" w:rsidP="00C42C23">
      <w:pPr>
        <w:spacing w:after="0"/>
        <w:ind w:right="-285"/>
        <w:jc w:val="both"/>
        <w:rPr>
          <w:rFonts w:ascii="Times New Roman" w:hAnsi="Times New Roman"/>
          <w:sz w:val="28"/>
          <w:szCs w:val="28"/>
        </w:rPr>
      </w:pPr>
      <w:r w:rsidRPr="003B6EE5">
        <w:rPr>
          <w:rFonts w:ascii="Times New Roman" w:hAnsi="Times New Roman"/>
          <w:sz w:val="28"/>
          <w:szCs w:val="28"/>
        </w:rPr>
        <w:tab/>
        <w:t>При разработке схемы теплоснабжения для описания надежности термин «повреждение» будет употребляться только в отношении событий, к которым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теплопроводе тепловых с</w:t>
      </w:r>
      <w:r>
        <w:rPr>
          <w:rFonts w:ascii="Times New Roman" w:hAnsi="Times New Roman"/>
          <w:sz w:val="28"/>
          <w:szCs w:val="28"/>
        </w:rPr>
        <w:t>етей.</w:t>
      </w:r>
    </w:p>
    <w:p w:rsidR="00C42C23" w:rsidRPr="00660B5F" w:rsidRDefault="00C42C23" w:rsidP="00C42C23">
      <w:pPr>
        <w:spacing w:after="0"/>
        <w:ind w:right="-285"/>
        <w:jc w:val="both"/>
        <w:rPr>
          <w:rFonts w:ascii="Times New Roman" w:hAnsi="Times New Roman"/>
          <w:sz w:val="28"/>
          <w:szCs w:val="28"/>
        </w:rPr>
      </w:pPr>
    </w:p>
    <w:p w:rsidR="00C42C23" w:rsidRPr="00E855E3" w:rsidRDefault="00C42C23" w:rsidP="00C42C23">
      <w:pPr>
        <w:spacing w:after="0"/>
        <w:ind w:right="-285"/>
        <w:jc w:val="center"/>
        <w:rPr>
          <w:rFonts w:ascii="Times New Roman" w:hAnsi="Times New Roman"/>
          <w:b/>
          <w:color w:val="000000"/>
          <w:sz w:val="28"/>
          <w:szCs w:val="28"/>
        </w:rPr>
      </w:pPr>
      <w:r w:rsidRPr="00E855E3">
        <w:rPr>
          <w:rFonts w:ascii="Times New Roman" w:eastAsia="Times New Roman" w:hAnsi="Times New Roman"/>
          <w:b/>
          <w:color w:val="000000"/>
          <w:sz w:val="28"/>
          <w:szCs w:val="28"/>
          <w:lang w:eastAsia="ar-SA"/>
        </w:rPr>
        <w:t xml:space="preserve">1.9.2. </w:t>
      </w:r>
      <w:r w:rsidRPr="00E855E3">
        <w:rPr>
          <w:rFonts w:ascii="Times New Roman" w:hAnsi="Times New Roman"/>
          <w:b/>
          <w:color w:val="000000"/>
          <w:sz w:val="28"/>
          <w:szCs w:val="28"/>
        </w:rPr>
        <w:t>Анализ аварийных отключений потребителей</w:t>
      </w:r>
    </w:p>
    <w:p w:rsidR="00C42C23" w:rsidRDefault="00C42C23" w:rsidP="00C42C2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за 2020- 2021 г. не зафиксированы.</w:t>
      </w:r>
    </w:p>
    <w:p w:rsidR="00C42C23" w:rsidRPr="00660B5F" w:rsidRDefault="00C42C23" w:rsidP="00C42C23">
      <w:pPr>
        <w:spacing w:after="0"/>
        <w:ind w:right="-285" w:firstLine="708"/>
        <w:jc w:val="both"/>
        <w:rPr>
          <w:rFonts w:ascii="Times New Roman" w:eastAsia="Times New Roman" w:hAnsi="Times New Roman"/>
          <w:color w:val="000000"/>
          <w:sz w:val="28"/>
          <w:szCs w:val="28"/>
          <w:lang w:eastAsia="ar-SA"/>
        </w:rPr>
      </w:pPr>
    </w:p>
    <w:p w:rsidR="00C42C23" w:rsidRPr="0077769C" w:rsidRDefault="00C42C23" w:rsidP="00C42C23">
      <w:pPr>
        <w:spacing w:after="0"/>
        <w:ind w:right="-285"/>
        <w:jc w:val="center"/>
        <w:rPr>
          <w:rFonts w:ascii="Times New Roman" w:hAnsi="Times New Roman"/>
          <w:b/>
          <w:color w:val="000000"/>
          <w:sz w:val="28"/>
          <w:szCs w:val="28"/>
        </w:rPr>
      </w:pPr>
      <w:r w:rsidRPr="0077769C">
        <w:rPr>
          <w:rFonts w:ascii="Times New Roman" w:eastAsia="Times New Roman" w:hAnsi="Times New Roman"/>
          <w:b/>
          <w:color w:val="000000"/>
          <w:sz w:val="28"/>
          <w:szCs w:val="28"/>
          <w:lang w:eastAsia="ar-SA"/>
        </w:rPr>
        <w:t xml:space="preserve">1.9.3. </w:t>
      </w:r>
      <w:r w:rsidRPr="0077769C">
        <w:rPr>
          <w:rFonts w:ascii="Times New Roman" w:hAnsi="Times New Roman"/>
          <w:b/>
          <w:color w:val="000000"/>
          <w:sz w:val="28"/>
          <w:szCs w:val="28"/>
        </w:rPr>
        <w:t>Анализ времени восстановления теплоснабжения потребителей после аварийных отключений</w:t>
      </w:r>
    </w:p>
    <w:p w:rsidR="00C42C23" w:rsidRDefault="00C42C23" w:rsidP="00C42C2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не зафиксированы.</w:t>
      </w:r>
    </w:p>
    <w:p w:rsidR="00C42C23" w:rsidRPr="0077769C" w:rsidRDefault="00C42C23" w:rsidP="00C42C23">
      <w:pPr>
        <w:spacing w:after="0"/>
        <w:ind w:right="-285" w:firstLine="708"/>
        <w:jc w:val="both"/>
        <w:rPr>
          <w:rFonts w:ascii="Times New Roman" w:eastAsia="Times New Roman" w:hAnsi="Times New Roman"/>
          <w:color w:val="000000"/>
          <w:sz w:val="28"/>
          <w:szCs w:val="28"/>
          <w:lang w:eastAsia="ar-SA"/>
        </w:rPr>
      </w:pPr>
    </w:p>
    <w:p w:rsidR="00C42C23" w:rsidRPr="0077769C" w:rsidRDefault="00C42C23" w:rsidP="00C42C23">
      <w:pPr>
        <w:ind w:right="-285"/>
        <w:jc w:val="center"/>
        <w:rPr>
          <w:rFonts w:ascii="Times New Roman" w:hAnsi="Times New Roman"/>
          <w:b/>
          <w:color w:val="000000"/>
          <w:sz w:val="28"/>
          <w:szCs w:val="28"/>
        </w:rPr>
      </w:pPr>
      <w:r w:rsidRPr="0077769C">
        <w:rPr>
          <w:rFonts w:ascii="Times New Roman" w:hAnsi="Times New Roman"/>
          <w:b/>
          <w:color w:val="000000"/>
          <w:sz w:val="28"/>
          <w:szCs w:val="28"/>
        </w:rPr>
        <w:t>1.9.4. Графические материалы (карты-схемы тепловых сетей и зон ненормативной надежности и безопасности теплоснабжения)</w:t>
      </w:r>
    </w:p>
    <w:p w:rsidR="00C42C23" w:rsidRDefault="00C42C23" w:rsidP="00C42C2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 xml:space="preserve">Данные о </w:t>
      </w:r>
      <w:r w:rsidRPr="005C20D1">
        <w:rPr>
          <w:rFonts w:ascii="Times New Roman" w:eastAsia="Times New Roman" w:hAnsi="Times New Roman"/>
          <w:color w:val="000000"/>
          <w:sz w:val="28"/>
          <w:szCs w:val="28"/>
          <w:lang w:eastAsia="ar-SA"/>
        </w:rPr>
        <w:t xml:space="preserve">ненормативной надежности </w:t>
      </w:r>
      <w:r>
        <w:rPr>
          <w:rFonts w:ascii="Times New Roman" w:eastAsia="Times New Roman" w:hAnsi="Times New Roman"/>
          <w:color w:val="000000"/>
          <w:sz w:val="28"/>
          <w:szCs w:val="28"/>
          <w:lang w:eastAsia="ar-SA"/>
        </w:rPr>
        <w:t>сетей теплоснабжения отсутствуют.</w:t>
      </w:r>
    </w:p>
    <w:p w:rsidR="00C42C23" w:rsidRPr="005C20D1" w:rsidRDefault="00C42C23" w:rsidP="00C42C23">
      <w:pPr>
        <w:spacing w:after="0"/>
        <w:ind w:right="-285" w:firstLine="708"/>
        <w:jc w:val="both"/>
        <w:rPr>
          <w:rFonts w:ascii="Times New Roman" w:eastAsia="Times New Roman" w:hAnsi="Times New Roman"/>
          <w:color w:val="000000"/>
          <w:sz w:val="28"/>
          <w:szCs w:val="28"/>
          <w:lang w:eastAsia="ar-SA"/>
        </w:rPr>
      </w:pPr>
    </w:p>
    <w:p w:rsidR="00C42C23" w:rsidRDefault="00C42C23" w:rsidP="00C42C23">
      <w:pPr>
        <w:spacing w:after="0"/>
        <w:ind w:left="360" w:right="-285"/>
        <w:jc w:val="center"/>
        <w:rPr>
          <w:rFonts w:ascii="Times New Roman" w:eastAsia="Times New Roman" w:hAnsi="Times New Roman"/>
          <w:b/>
          <w:sz w:val="28"/>
          <w:szCs w:val="28"/>
        </w:rPr>
      </w:pPr>
      <w:r>
        <w:rPr>
          <w:rFonts w:ascii="Times New Roman" w:eastAsia="Times New Roman" w:hAnsi="Times New Roman"/>
          <w:b/>
          <w:sz w:val="28"/>
          <w:szCs w:val="28"/>
        </w:rPr>
        <w:t>1.</w:t>
      </w:r>
      <w:r w:rsidRPr="006678DC">
        <w:rPr>
          <w:rFonts w:ascii="Times New Roman" w:eastAsia="Times New Roman" w:hAnsi="Times New Roman"/>
          <w:b/>
          <w:sz w:val="28"/>
          <w:szCs w:val="28"/>
        </w:rPr>
        <w:t>10. Технико-экономические показатели теплоснабжающих и теплосетевых организаций</w:t>
      </w:r>
    </w:p>
    <w:p w:rsidR="00C42C23" w:rsidRDefault="00C42C23" w:rsidP="00C42C23">
      <w:pPr>
        <w:spacing w:after="0"/>
        <w:ind w:right="-285"/>
        <w:jc w:val="both"/>
        <w:rPr>
          <w:rFonts w:ascii="Times New Roman" w:eastAsia="Times New Roman" w:hAnsi="Times New Roman"/>
          <w:sz w:val="28"/>
          <w:szCs w:val="24"/>
        </w:rPr>
      </w:pPr>
      <w:r>
        <w:rPr>
          <w:rFonts w:ascii="Times New Roman" w:eastAsia="Times New Roman" w:hAnsi="Times New Roman"/>
          <w:sz w:val="28"/>
          <w:szCs w:val="28"/>
        </w:rPr>
        <w:tab/>
      </w:r>
      <w:r w:rsidRPr="00AD145D">
        <w:rPr>
          <w:rFonts w:ascii="Times New Roman" w:eastAsia="Times New Roman" w:hAnsi="Times New Roman"/>
          <w:sz w:val="28"/>
          <w:szCs w:val="28"/>
        </w:rPr>
        <w:t>Ре</w:t>
      </w:r>
      <w:r>
        <w:rPr>
          <w:rFonts w:ascii="Times New Roman" w:eastAsia="Times New Roman" w:hAnsi="Times New Roman"/>
          <w:sz w:val="28"/>
          <w:szCs w:val="28"/>
        </w:rPr>
        <w:t xml:space="preserve">зультаты хозяйственной деятельности теплоснабжающих организаций определены в соответствии с требованиями, установленными Правительством РФ  в стандартах раскрытия информации теплоснабжающими организациями. В настоящее время, </w:t>
      </w:r>
      <w:r w:rsidR="001E492F">
        <w:rPr>
          <w:rFonts w:ascii="Times New Roman" w:hAnsi="Times New Roman"/>
          <w:bCs/>
          <w:sz w:val="28"/>
          <w:szCs w:val="24"/>
        </w:rPr>
        <w:t>ООО "СамРЭК-Эксплуатация"</w:t>
      </w:r>
      <w:r w:rsidR="00A73A43">
        <w:rPr>
          <w:rFonts w:ascii="Times New Roman" w:hAnsi="Times New Roman"/>
          <w:bCs/>
          <w:sz w:val="28"/>
          <w:szCs w:val="24"/>
        </w:rPr>
        <w:t xml:space="preserve"> и МУП ЖКХ муниципального района Похвистневский</w:t>
      </w:r>
      <w:r>
        <w:rPr>
          <w:rFonts w:ascii="Times New Roman" w:eastAsia="Times New Roman" w:hAnsi="Times New Roman"/>
          <w:sz w:val="28"/>
          <w:szCs w:val="28"/>
        </w:rPr>
        <w:t xml:space="preserve"> является теплоснабжающей организацией, обеспечивающая потребности в теплоснабжении </w:t>
      </w:r>
      <w:r w:rsidRPr="00A83AC9">
        <w:rPr>
          <w:rFonts w:ascii="Times New Roman" w:eastAsia="Times New Roman" w:hAnsi="Times New Roman"/>
          <w:sz w:val="28"/>
          <w:szCs w:val="24"/>
        </w:rPr>
        <w:t xml:space="preserve">сельского поселения </w:t>
      </w:r>
      <w:r w:rsidR="001E492F">
        <w:rPr>
          <w:rFonts w:ascii="Times New Roman" w:eastAsia="Times New Roman" w:hAnsi="Times New Roman"/>
          <w:sz w:val="28"/>
          <w:szCs w:val="24"/>
        </w:rPr>
        <w:t>Среднее Аверкино</w:t>
      </w:r>
      <w:r>
        <w:rPr>
          <w:rFonts w:ascii="Times New Roman" w:eastAsia="Times New Roman" w:hAnsi="Times New Roman"/>
          <w:sz w:val="28"/>
          <w:szCs w:val="24"/>
        </w:rPr>
        <w:t>.</w:t>
      </w:r>
    </w:p>
    <w:p w:rsidR="00C42C23" w:rsidRDefault="00C42C23" w:rsidP="00C42C23">
      <w:pPr>
        <w:spacing w:after="0"/>
        <w:ind w:right="-285"/>
        <w:jc w:val="right"/>
        <w:rPr>
          <w:rFonts w:ascii="Times New Roman" w:eastAsia="Times New Roman" w:hAnsi="Times New Roman"/>
          <w:bCs/>
          <w:sz w:val="28"/>
          <w:szCs w:val="28"/>
        </w:rPr>
      </w:pPr>
      <w:r w:rsidRPr="00A83AC9">
        <w:rPr>
          <w:rFonts w:ascii="Times New Roman" w:eastAsia="Times New Roman" w:hAnsi="Times New Roman"/>
          <w:sz w:val="32"/>
          <w:szCs w:val="28"/>
        </w:rPr>
        <w:t xml:space="preserve">   </w:t>
      </w:r>
      <w:r>
        <w:rPr>
          <w:rFonts w:ascii="Times New Roman" w:eastAsia="Times New Roman" w:hAnsi="Times New Roman"/>
          <w:bCs/>
          <w:sz w:val="28"/>
          <w:szCs w:val="28"/>
        </w:rPr>
        <w:t>Таблица 17</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09"/>
        <w:gridCol w:w="3967"/>
        <w:gridCol w:w="2393"/>
        <w:gridCol w:w="2570"/>
      </w:tblGrid>
      <w:tr w:rsidR="00C42C23" w:rsidRPr="0077769C" w:rsidTr="007A42EA">
        <w:tc>
          <w:tcPr>
            <w:tcW w:w="709" w:type="dxa"/>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Pr>
                <w:rFonts w:ascii="Times New Roman" w:eastAsia="Times New Roman" w:hAnsi="Times New Roman"/>
                <w:b/>
                <w:sz w:val="24"/>
                <w:szCs w:val="24"/>
              </w:rPr>
              <w:t>№ п/п</w:t>
            </w:r>
          </w:p>
        </w:tc>
        <w:tc>
          <w:tcPr>
            <w:tcW w:w="3967" w:type="dxa"/>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b/>
                <w:sz w:val="24"/>
                <w:szCs w:val="24"/>
              </w:rPr>
              <w:t>Наименование показателя</w:t>
            </w:r>
          </w:p>
        </w:tc>
        <w:tc>
          <w:tcPr>
            <w:tcW w:w="4963" w:type="dxa"/>
            <w:gridSpan w:val="2"/>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b/>
                <w:sz w:val="24"/>
                <w:szCs w:val="24"/>
              </w:rPr>
              <w:t>Показатель теплоснабжающей организации</w:t>
            </w:r>
          </w:p>
        </w:tc>
      </w:tr>
      <w:tr w:rsidR="00C42C23" w:rsidRPr="004617C2" w:rsidTr="007A42EA">
        <w:tc>
          <w:tcPr>
            <w:tcW w:w="9639" w:type="dxa"/>
            <w:gridSpan w:val="4"/>
            <w:tcBorders>
              <w:bottom w:val="single" w:sz="12" w:space="0" w:color="auto"/>
            </w:tcBorders>
            <w:vAlign w:val="center"/>
          </w:tcPr>
          <w:p w:rsidR="00C42C23" w:rsidRPr="001E492F" w:rsidRDefault="001E492F" w:rsidP="007A42EA">
            <w:pPr>
              <w:spacing w:after="0" w:line="240" w:lineRule="auto"/>
              <w:ind w:right="-284"/>
              <w:contextualSpacing/>
              <w:jc w:val="center"/>
              <w:rPr>
                <w:rFonts w:ascii="Times New Roman" w:eastAsia="Times New Roman" w:hAnsi="Times New Roman"/>
                <w:b/>
                <w:sz w:val="24"/>
              </w:rPr>
            </w:pPr>
            <w:r w:rsidRPr="001E492F">
              <w:rPr>
                <w:rFonts w:ascii="Times New Roman" w:hAnsi="Times New Roman"/>
                <w:b/>
                <w:bCs/>
                <w:sz w:val="24"/>
                <w:szCs w:val="24"/>
              </w:rPr>
              <w:t>ООО "СамРЭК-Эксплуатация"</w:t>
            </w:r>
            <w:r w:rsidR="00A73A43">
              <w:rPr>
                <w:rFonts w:ascii="Times New Roman" w:hAnsi="Times New Roman"/>
                <w:b/>
                <w:bCs/>
                <w:sz w:val="24"/>
                <w:szCs w:val="24"/>
              </w:rPr>
              <w:t>,</w:t>
            </w:r>
            <w:r w:rsidR="00A73A43">
              <w:rPr>
                <w:rFonts w:ascii="Times New Roman" w:hAnsi="Times New Roman"/>
                <w:bCs/>
                <w:sz w:val="28"/>
                <w:szCs w:val="24"/>
              </w:rPr>
              <w:t xml:space="preserve"> </w:t>
            </w:r>
            <w:r w:rsidR="00A73A43" w:rsidRPr="00A73A43">
              <w:rPr>
                <w:rFonts w:ascii="Times New Roman" w:hAnsi="Times New Roman"/>
                <w:b/>
                <w:bCs/>
                <w:sz w:val="24"/>
                <w:szCs w:val="24"/>
              </w:rPr>
              <w:t>МУП ЖКХ муниципального района Похвистневский</w:t>
            </w:r>
          </w:p>
        </w:tc>
      </w:tr>
      <w:tr w:rsidR="00C42C23" w:rsidRPr="0077769C" w:rsidTr="007A42EA">
        <w:tc>
          <w:tcPr>
            <w:tcW w:w="709" w:type="dxa"/>
            <w:tcBorders>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sidRPr="00566785">
              <w:rPr>
                <w:rFonts w:ascii="Times New Roman" w:eastAsia="Times New Roman" w:hAnsi="Times New Roman"/>
                <w:sz w:val="24"/>
                <w:szCs w:val="24"/>
              </w:rPr>
              <w:t>1</w:t>
            </w:r>
          </w:p>
        </w:tc>
        <w:tc>
          <w:tcPr>
            <w:tcW w:w="3967" w:type="dxa"/>
            <w:tcBorders>
              <w:bottom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Установленная тепловая мощность</w:t>
            </w:r>
          </w:p>
        </w:tc>
        <w:tc>
          <w:tcPr>
            <w:tcW w:w="2393" w:type="dxa"/>
            <w:tcBorders>
              <w:bottom w:val="single" w:sz="2" w:space="0" w:color="auto"/>
            </w:tcBorders>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sz w:val="24"/>
                <w:szCs w:val="24"/>
              </w:rPr>
              <w:t>Гкал/ч</w:t>
            </w:r>
            <w:r>
              <w:rPr>
                <w:rFonts w:ascii="Times New Roman" w:hAnsi="Times New Roman"/>
                <w:sz w:val="24"/>
                <w:szCs w:val="24"/>
              </w:rPr>
              <w:t>ас</w:t>
            </w:r>
          </w:p>
        </w:tc>
        <w:tc>
          <w:tcPr>
            <w:tcW w:w="2570" w:type="dxa"/>
            <w:tcBorders>
              <w:bottom w:val="single" w:sz="2" w:space="0" w:color="auto"/>
            </w:tcBorders>
            <w:vAlign w:val="center"/>
          </w:tcPr>
          <w:p w:rsidR="00C42C23" w:rsidRPr="004B3A3B" w:rsidRDefault="00A73A4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1,419</w:t>
            </w:r>
          </w:p>
        </w:tc>
      </w:tr>
      <w:tr w:rsidR="00C42C23" w:rsidRPr="0077769C" w:rsidTr="007A42EA">
        <w:tc>
          <w:tcPr>
            <w:tcW w:w="709" w:type="dxa"/>
            <w:tcBorders>
              <w:top w:val="single" w:sz="2" w:space="0" w:color="auto"/>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sidRPr="00566785">
              <w:rPr>
                <w:rFonts w:ascii="Times New Roman" w:eastAsia="Times New Roman" w:hAnsi="Times New Roman"/>
                <w:sz w:val="24"/>
                <w:szCs w:val="24"/>
              </w:rPr>
              <w:t>2</w:t>
            </w:r>
          </w:p>
        </w:tc>
        <w:tc>
          <w:tcPr>
            <w:tcW w:w="3967"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Количество котельных</w:t>
            </w:r>
          </w:p>
        </w:tc>
        <w:tc>
          <w:tcPr>
            <w:tcW w:w="2393" w:type="dxa"/>
            <w:tcBorders>
              <w:top w:val="single" w:sz="2" w:space="0" w:color="auto"/>
              <w:bottom w:val="single" w:sz="2" w:space="0" w:color="auto"/>
            </w:tcBorders>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sz w:val="24"/>
                <w:szCs w:val="24"/>
              </w:rPr>
              <w:t>единицы</w:t>
            </w:r>
          </w:p>
        </w:tc>
        <w:tc>
          <w:tcPr>
            <w:tcW w:w="2570" w:type="dxa"/>
            <w:tcBorders>
              <w:top w:val="single" w:sz="2" w:space="0" w:color="auto"/>
              <w:bottom w:val="single" w:sz="2" w:space="0" w:color="auto"/>
            </w:tcBorders>
            <w:vAlign w:val="center"/>
          </w:tcPr>
          <w:p w:rsidR="00C42C23" w:rsidRPr="004B3A3B" w:rsidRDefault="00A73A4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r>
      <w:tr w:rsidR="00C42C23" w:rsidRPr="0077769C" w:rsidTr="007A42EA">
        <w:tc>
          <w:tcPr>
            <w:tcW w:w="709" w:type="dxa"/>
            <w:tcBorders>
              <w:top w:val="single" w:sz="2" w:space="0" w:color="auto"/>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sidRPr="00566785">
              <w:rPr>
                <w:rFonts w:ascii="Times New Roman" w:eastAsia="Times New Roman" w:hAnsi="Times New Roman"/>
                <w:sz w:val="24"/>
                <w:szCs w:val="24"/>
              </w:rPr>
              <w:t>3</w:t>
            </w:r>
          </w:p>
        </w:tc>
        <w:tc>
          <w:tcPr>
            <w:tcW w:w="3967"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Протяженность тепловых сетей</w:t>
            </w:r>
          </w:p>
        </w:tc>
        <w:tc>
          <w:tcPr>
            <w:tcW w:w="2393" w:type="dxa"/>
            <w:tcBorders>
              <w:top w:val="single" w:sz="2" w:space="0" w:color="auto"/>
              <w:bottom w:val="single" w:sz="2" w:space="0" w:color="auto"/>
            </w:tcBorders>
          </w:tcPr>
          <w:p w:rsidR="00C42C23" w:rsidRPr="004B3A3B" w:rsidRDefault="00C42C23" w:rsidP="007A42EA">
            <w:pPr>
              <w:spacing w:after="0" w:line="240" w:lineRule="auto"/>
              <w:ind w:right="-284"/>
              <w:contextualSpacing/>
              <w:jc w:val="center"/>
              <w:rPr>
                <w:rFonts w:ascii="Times New Roman" w:eastAsia="Times New Roman" w:hAnsi="Times New Roman"/>
                <w:sz w:val="24"/>
                <w:szCs w:val="24"/>
              </w:rPr>
            </w:pPr>
            <w:r w:rsidRPr="004B3A3B">
              <w:rPr>
                <w:rFonts w:ascii="Times New Roman" w:eastAsia="Times New Roman" w:hAnsi="Times New Roman"/>
                <w:sz w:val="24"/>
                <w:szCs w:val="24"/>
              </w:rPr>
              <w:t>м</w:t>
            </w:r>
          </w:p>
        </w:tc>
        <w:tc>
          <w:tcPr>
            <w:tcW w:w="2570" w:type="dxa"/>
            <w:tcBorders>
              <w:top w:val="single" w:sz="2" w:space="0" w:color="auto"/>
              <w:bottom w:val="single" w:sz="2" w:space="0" w:color="auto"/>
            </w:tcBorders>
            <w:vAlign w:val="center"/>
          </w:tcPr>
          <w:p w:rsidR="00C42C23" w:rsidRPr="004B3A3B" w:rsidRDefault="00A73A4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1689</w:t>
            </w:r>
          </w:p>
        </w:tc>
      </w:tr>
      <w:tr w:rsidR="00C42C23" w:rsidRPr="0077769C" w:rsidTr="007A42EA">
        <w:tc>
          <w:tcPr>
            <w:tcW w:w="709" w:type="dxa"/>
            <w:tcBorders>
              <w:top w:val="single" w:sz="2" w:space="0" w:color="auto"/>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rPr>
                <w:rFonts w:ascii="Times New Roman" w:hAnsi="Times New Roman"/>
                <w:sz w:val="24"/>
                <w:szCs w:val="24"/>
              </w:rPr>
            </w:pPr>
            <w:r w:rsidRPr="0077769C">
              <w:rPr>
                <w:rFonts w:ascii="Times New Roman" w:hAnsi="Times New Roman"/>
                <w:sz w:val="24"/>
                <w:szCs w:val="24"/>
              </w:rPr>
              <w:t>Протяженность сетей</w:t>
            </w:r>
            <w:r>
              <w:rPr>
                <w:rFonts w:ascii="Times New Roman" w:hAnsi="Times New Roman"/>
                <w:sz w:val="24"/>
                <w:szCs w:val="24"/>
              </w:rPr>
              <w:t xml:space="preserve"> ГВС</w:t>
            </w:r>
          </w:p>
        </w:tc>
        <w:tc>
          <w:tcPr>
            <w:tcW w:w="2393" w:type="dxa"/>
            <w:tcBorders>
              <w:top w:val="single" w:sz="2" w:space="0" w:color="auto"/>
              <w:bottom w:val="single" w:sz="2" w:space="0" w:color="auto"/>
            </w:tcBorders>
          </w:tcPr>
          <w:p w:rsidR="00C42C23" w:rsidRPr="004B3A3B" w:rsidRDefault="00C42C2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bottom w:val="single" w:sz="2" w:space="0" w:color="auto"/>
            </w:tcBorders>
            <w:vAlign w:val="center"/>
          </w:tcPr>
          <w:p w:rsidR="00C42C23" w:rsidRPr="004B3A3B" w:rsidRDefault="00C42C2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w:t>
            </w:r>
          </w:p>
        </w:tc>
      </w:tr>
      <w:tr w:rsidR="00C42C23" w:rsidRPr="0077769C" w:rsidTr="007A42EA">
        <w:tc>
          <w:tcPr>
            <w:tcW w:w="709" w:type="dxa"/>
            <w:tcBorders>
              <w:top w:val="single" w:sz="2" w:space="0" w:color="auto"/>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sidRPr="00566785">
              <w:rPr>
                <w:rFonts w:ascii="Times New Roman" w:eastAsia="Times New Roman" w:hAnsi="Times New Roman"/>
                <w:sz w:val="24"/>
                <w:szCs w:val="24"/>
              </w:rPr>
              <w:t>4</w:t>
            </w:r>
          </w:p>
        </w:tc>
        <w:tc>
          <w:tcPr>
            <w:tcW w:w="3967"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Расчетная нагрузка</w:t>
            </w:r>
          </w:p>
        </w:tc>
        <w:tc>
          <w:tcPr>
            <w:tcW w:w="2393" w:type="dxa"/>
            <w:tcBorders>
              <w:top w:val="single" w:sz="2" w:space="0" w:color="auto"/>
              <w:bottom w:val="single" w:sz="2" w:space="0" w:color="auto"/>
            </w:tcBorders>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sz w:val="24"/>
                <w:szCs w:val="24"/>
              </w:rPr>
              <w:t>Гкал/ч</w:t>
            </w:r>
            <w:r>
              <w:rPr>
                <w:rFonts w:ascii="Times New Roman" w:hAnsi="Times New Roman"/>
                <w:sz w:val="24"/>
                <w:szCs w:val="24"/>
              </w:rPr>
              <w:t>ас</w:t>
            </w:r>
          </w:p>
        </w:tc>
        <w:tc>
          <w:tcPr>
            <w:tcW w:w="2570" w:type="dxa"/>
            <w:tcBorders>
              <w:top w:val="single" w:sz="2" w:space="0" w:color="auto"/>
              <w:bottom w:val="single" w:sz="2" w:space="0" w:color="auto"/>
            </w:tcBorders>
            <w:vAlign w:val="center"/>
          </w:tcPr>
          <w:p w:rsidR="00C42C23" w:rsidRPr="004B3A3B" w:rsidRDefault="00A73A4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0,6666</w:t>
            </w:r>
          </w:p>
        </w:tc>
      </w:tr>
      <w:tr w:rsidR="00C42C23" w:rsidRPr="0077769C" w:rsidTr="007A42EA">
        <w:tc>
          <w:tcPr>
            <w:tcW w:w="709" w:type="dxa"/>
            <w:tcBorders>
              <w:top w:val="single" w:sz="2" w:space="0" w:color="auto"/>
              <w:bottom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sidRPr="00566785">
              <w:rPr>
                <w:rFonts w:ascii="Times New Roman" w:eastAsia="Times New Roman" w:hAnsi="Times New Roman"/>
                <w:sz w:val="24"/>
                <w:szCs w:val="24"/>
              </w:rPr>
              <w:t>5</w:t>
            </w:r>
          </w:p>
        </w:tc>
        <w:tc>
          <w:tcPr>
            <w:tcW w:w="3967"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Средний удельный расход топлива котла</w:t>
            </w:r>
          </w:p>
        </w:tc>
        <w:tc>
          <w:tcPr>
            <w:tcW w:w="2393" w:type="dxa"/>
            <w:tcBorders>
              <w:top w:val="single" w:sz="2" w:space="0" w:color="auto"/>
              <w:bottom w:val="single" w:sz="2" w:space="0" w:color="auto"/>
            </w:tcBorders>
            <w:vAlign w:val="center"/>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т</w:t>
            </w:r>
            <w:r w:rsidRPr="0077769C">
              <w:rPr>
                <w:rFonts w:ascii="Times New Roman" w:hAnsi="Times New Roman"/>
                <w:sz w:val="24"/>
                <w:szCs w:val="24"/>
              </w:rPr>
              <w:t>. у. т./Гкал</w:t>
            </w:r>
          </w:p>
        </w:tc>
        <w:tc>
          <w:tcPr>
            <w:tcW w:w="2570" w:type="dxa"/>
            <w:tcBorders>
              <w:top w:val="single" w:sz="2" w:space="0" w:color="auto"/>
              <w:bottom w:val="single" w:sz="2" w:space="0" w:color="auto"/>
            </w:tcBorders>
            <w:vAlign w:val="center"/>
          </w:tcPr>
          <w:p w:rsidR="00C42C23" w:rsidRPr="004B3A3B" w:rsidRDefault="001E492F"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168,94</w:t>
            </w:r>
          </w:p>
        </w:tc>
      </w:tr>
      <w:tr w:rsidR="00C42C23" w:rsidRPr="0077769C" w:rsidTr="007A42EA">
        <w:tc>
          <w:tcPr>
            <w:tcW w:w="709" w:type="dxa"/>
            <w:tcBorders>
              <w:top w:val="single" w:sz="2" w:space="0" w:color="auto"/>
            </w:tcBorders>
            <w:vAlign w:val="center"/>
          </w:tcPr>
          <w:p w:rsidR="00C42C23" w:rsidRPr="00566785" w:rsidRDefault="00C42C2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6</w:t>
            </w:r>
          </w:p>
        </w:tc>
        <w:tc>
          <w:tcPr>
            <w:tcW w:w="3967" w:type="dxa"/>
            <w:tcBorders>
              <w:top w:val="single" w:sz="2" w:space="0" w:color="auto"/>
            </w:tcBorders>
            <w:vAlign w:val="center"/>
          </w:tcPr>
          <w:p w:rsidR="00C42C23" w:rsidRPr="0077769C" w:rsidRDefault="00C42C23" w:rsidP="007A42EA">
            <w:pPr>
              <w:spacing w:after="0" w:line="240" w:lineRule="auto"/>
              <w:ind w:right="-284"/>
              <w:contextualSpacing/>
              <w:rPr>
                <w:rFonts w:ascii="Times New Roman" w:eastAsia="Times New Roman" w:hAnsi="Times New Roman"/>
                <w:b/>
                <w:sz w:val="24"/>
                <w:szCs w:val="24"/>
              </w:rPr>
            </w:pPr>
            <w:r w:rsidRPr="0077769C">
              <w:rPr>
                <w:rFonts w:ascii="Times New Roman" w:hAnsi="Times New Roman"/>
                <w:sz w:val="24"/>
                <w:szCs w:val="24"/>
              </w:rPr>
              <w:t>Технологические потери</w:t>
            </w:r>
          </w:p>
        </w:tc>
        <w:tc>
          <w:tcPr>
            <w:tcW w:w="2393" w:type="dxa"/>
            <w:tcBorders>
              <w:top w:val="single" w:sz="2" w:space="0" w:color="auto"/>
            </w:tcBorders>
          </w:tcPr>
          <w:p w:rsidR="00C42C23" w:rsidRPr="0077769C" w:rsidRDefault="00C42C23" w:rsidP="007A42EA">
            <w:pPr>
              <w:spacing w:after="0" w:line="240" w:lineRule="auto"/>
              <w:ind w:right="-284"/>
              <w:contextualSpacing/>
              <w:jc w:val="center"/>
              <w:rPr>
                <w:rFonts w:ascii="Times New Roman" w:eastAsia="Times New Roman" w:hAnsi="Times New Roman"/>
                <w:b/>
                <w:sz w:val="24"/>
                <w:szCs w:val="24"/>
              </w:rPr>
            </w:pPr>
            <w:r w:rsidRPr="0077769C">
              <w:rPr>
                <w:rFonts w:ascii="Times New Roman" w:hAnsi="Times New Roman"/>
                <w:sz w:val="24"/>
                <w:szCs w:val="24"/>
              </w:rPr>
              <w:t>Гкал</w:t>
            </w:r>
            <w:r>
              <w:rPr>
                <w:rFonts w:ascii="Times New Roman" w:hAnsi="Times New Roman"/>
                <w:sz w:val="24"/>
                <w:szCs w:val="24"/>
              </w:rPr>
              <w:t>/час</w:t>
            </w:r>
          </w:p>
        </w:tc>
        <w:tc>
          <w:tcPr>
            <w:tcW w:w="2570" w:type="dxa"/>
            <w:tcBorders>
              <w:top w:val="single" w:sz="2" w:space="0" w:color="auto"/>
            </w:tcBorders>
            <w:vAlign w:val="center"/>
          </w:tcPr>
          <w:p w:rsidR="00C42C23" w:rsidRPr="004B3A3B" w:rsidRDefault="00A73A43" w:rsidP="007A42EA">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0,0313</w:t>
            </w:r>
          </w:p>
        </w:tc>
      </w:tr>
    </w:tbl>
    <w:p w:rsidR="00C42C23" w:rsidRDefault="00C42C23" w:rsidP="00C42C23">
      <w:pPr>
        <w:spacing w:after="0"/>
        <w:ind w:right="-285"/>
        <w:jc w:val="center"/>
        <w:rPr>
          <w:rFonts w:ascii="Times New Roman" w:eastAsia="Times New Roman" w:hAnsi="Times New Roman"/>
          <w:b/>
          <w:sz w:val="28"/>
          <w:szCs w:val="28"/>
        </w:rPr>
      </w:pPr>
    </w:p>
    <w:p w:rsidR="00C42C23" w:rsidRPr="00553E79" w:rsidRDefault="00C42C23" w:rsidP="00C42C23">
      <w:pPr>
        <w:spacing w:after="0"/>
        <w:ind w:right="-285"/>
        <w:jc w:val="center"/>
        <w:rPr>
          <w:rFonts w:ascii="Times New Roman" w:eastAsia="Times New Roman" w:hAnsi="Times New Roman"/>
          <w:b/>
          <w:sz w:val="28"/>
          <w:szCs w:val="28"/>
        </w:rPr>
      </w:pPr>
      <w:r w:rsidRPr="00553E79">
        <w:rPr>
          <w:rFonts w:ascii="Times New Roman" w:eastAsia="Times New Roman" w:hAnsi="Times New Roman"/>
          <w:b/>
          <w:sz w:val="28"/>
          <w:szCs w:val="28"/>
        </w:rPr>
        <w:t>1.11. Цены (тарифы) в сфере теплоснабжения</w:t>
      </w:r>
    </w:p>
    <w:p w:rsidR="00C42C23" w:rsidRPr="00553E79" w:rsidRDefault="00C42C23" w:rsidP="00C42C23">
      <w:pPr>
        <w:spacing w:after="0"/>
        <w:ind w:right="-285"/>
        <w:jc w:val="center"/>
        <w:rPr>
          <w:rFonts w:ascii="Times New Roman" w:eastAsia="Times New Roman" w:hAnsi="Times New Roman"/>
          <w:b/>
          <w:sz w:val="28"/>
          <w:szCs w:val="28"/>
        </w:rPr>
      </w:pPr>
      <w:r w:rsidRPr="00553E79">
        <w:rPr>
          <w:rFonts w:ascii="Times New Roman" w:eastAsia="Times New Roman" w:hAnsi="Times New Roman"/>
          <w:b/>
          <w:sz w:val="28"/>
          <w:szCs w:val="28"/>
        </w:rPr>
        <w:t>1.11.1</w:t>
      </w:r>
      <w:r>
        <w:rPr>
          <w:rFonts w:ascii="Times New Roman" w:eastAsia="Times New Roman" w:hAnsi="Times New Roman"/>
          <w:b/>
          <w:sz w:val="28"/>
          <w:szCs w:val="28"/>
        </w:rPr>
        <w:t>.</w:t>
      </w:r>
      <w:r w:rsidRPr="00553E79">
        <w:rPr>
          <w:rFonts w:ascii="Times New Roman" w:eastAsia="Times New Roman" w:hAnsi="Times New Roman"/>
          <w:b/>
          <w:sz w:val="28"/>
          <w:szCs w:val="28"/>
        </w:rPr>
        <w:t xml:space="preserve">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C42C23" w:rsidRPr="00D05772" w:rsidRDefault="00C42C23" w:rsidP="00C42C23">
      <w:pPr>
        <w:spacing w:after="0"/>
        <w:ind w:right="-285" w:firstLine="708"/>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 xml:space="preserve">Цены на тарифы рассчитываются предприятием </w:t>
      </w:r>
      <w:r w:rsidR="001E492F">
        <w:rPr>
          <w:rFonts w:ascii="Times New Roman" w:hAnsi="Times New Roman"/>
          <w:bCs/>
          <w:sz w:val="28"/>
          <w:szCs w:val="24"/>
        </w:rPr>
        <w:t>ООО "СамРЭК-Эксплуатация"</w:t>
      </w:r>
      <w:r w:rsidR="00A73A43" w:rsidRPr="00A73A43">
        <w:rPr>
          <w:rFonts w:ascii="Times New Roman" w:hAnsi="Times New Roman"/>
          <w:bCs/>
          <w:sz w:val="28"/>
          <w:szCs w:val="24"/>
        </w:rPr>
        <w:t xml:space="preserve"> </w:t>
      </w:r>
      <w:r w:rsidR="00A73A43">
        <w:rPr>
          <w:rFonts w:ascii="Times New Roman" w:hAnsi="Times New Roman"/>
          <w:bCs/>
          <w:sz w:val="28"/>
          <w:szCs w:val="24"/>
        </w:rPr>
        <w:t>и МУП ЖКХ муниципального района Похвистневский</w:t>
      </w:r>
      <w:r>
        <w:rPr>
          <w:rFonts w:ascii="Times New Roman" w:eastAsia="Times New Roman" w:hAnsi="Times New Roman"/>
          <w:sz w:val="28"/>
          <w:szCs w:val="28"/>
        </w:rPr>
        <w:t xml:space="preserve"> </w:t>
      </w:r>
      <w:r w:rsidRPr="00D05772">
        <w:rPr>
          <w:rFonts w:ascii="Times New Roman" w:eastAsia="Times New Roman" w:hAnsi="Times New Roman"/>
          <w:color w:val="000000"/>
          <w:sz w:val="28"/>
          <w:szCs w:val="28"/>
        </w:rPr>
        <w:t xml:space="preserve">и утверждаются </w:t>
      </w:r>
      <w:r w:rsidRPr="00A2434E">
        <w:rPr>
          <w:rFonts w:ascii="Times New Roman" w:eastAsia="Times New Roman" w:hAnsi="Times New Roman"/>
          <w:color w:val="000000"/>
          <w:sz w:val="28"/>
          <w:szCs w:val="28"/>
        </w:rPr>
        <w:t>Департаментом тарифного регулирования  Самарской области.</w:t>
      </w:r>
    </w:p>
    <w:p w:rsidR="00C42C23" w:rsidRPr="00D05772" w:rsidRDefault="00C42C23" w:rsidP="00C42C2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Компонент "тепловая энергия":</w:t>
      </w:r>
    </w:p>
    <w:p w:rsidR="00C42C23" w:rsidRPr="00D05772" w:rsidRDefault="00C42C23" w:rsidP="00C42C23">
      <w:pPr>
        <w:spacing w:after="0"/>
        <w:ind w:right="-285"/>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с 01.01.20</w:t>
      </w:r>
      <w:r>
        <w:rPr>
          <w:rFonts w:ascii="Times New Roman" w:eastAsia="Times New Roman" w:hAnsi="Times New Roman"/>
          <w:color w:val="000000"/>
          <w:sz w:val="28"/>
          <w:szCs w:val="28"/>
        </w:rPr>
        <w:t>18</w:t>
      </w:r>
      <w:r w:rsidRPr="00D05772">
        <w:rPr>
          <w:rFonts w:ascii="Times New Roman" w:eastAsia="Times New Roman" w:hAnsi="Times New Roman"/>
          <w:color w:val="000000"/>
          <w:sz w:val="28"/>
          <w:szCs w:val="28"/>
        </w:rPr>
        <w:t xml:space="preserve"> по </w:t>
      </w:r>
      <w:r>
        <w:rPr>
          <w:rFonts w:ascii="Times New Roman" w:eastAsia="Times New Roman" w:hAnsi="Times New Roman"/>
          <w:color w:val="000000"/>
          <w:sz w:val="28"/>
          <w:szCs w:val="28"/>
        </w:rPr>
        <w:t>1.07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18</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1628 руб./Гкал (+3,83</w:t>
      </w:r>
      <w:r w:rsidRPr="00D05772">
        <w:rPr>
          <w:rFonts w:ascii="Times New Roman" w:eastAsia="Times New Roman" w:hAnsi="Times New Roman"/>
          <w:color w:val="000000"/>
          <w:sz w:val="28"/>
          <w:szCs w:val="28"/>
        </w:rPr>
        <w:t xml:space="preserve"> %);</w:t>
      </w:r>
    </w:p>
    <w:p w:rsidR="00C42C23" w:rsidRPr="00D05772" w:rsidRDefault="00C42C23" w:rsidP="00C42C23">
      <w:pPr>
        <w:spacing w:after="0"/>
        <w:ind w:right="-285"/>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с 01.07.20</w:t>
      </w:r>
      <w:r>
        <w:rPr>
          <w:rFonts w:ascii="Times New Roman" w:eastAsia="Times New Roman" w:hAnsi="Times New Roman"/>
          <w:color w:val="000000"/>
          <w:sz w:val="28"/>
          <w:szCs w:val="28"/>
        </w:rPr>
        <w:t xml:space="preserve">18 </w:t>
      </w:r>
      <w:r w:rsidRPr="00D05772">
        <w:rPr>
          <w:rFonts w:ascii="Times New Roman" w:eastAsia="Times New Roman" w:hAnsi="Times New Roman"/>
          <w:color w:val="000000"/>
          <w:sz w:val="28"/>
          <w:szCs w:val="28"/>
        </w:rPr>
        <w:t xml:space="preserve">по </w:t>
      </w:r>
      <w:r>
        <w:rPr>
          <w:rFonts w:ascii="Times New Roman" w:eastAsia="Times New Roman" w:hAnsi="Times New Roman"/>
          <w:color w:val="000000"/>
          <w:sz w:val="28"/>
          <w:szCs w:val="28"/>
        </w:rPr>
        <w:t>1</w:t>
      </w:r>
      <w:r w:rsidRPr="00D05772">
        <w:rPr>
          <w:rFonts w:ascii="Times New Roman" w:eastAsia="Times New Roman" w:hAnsi="Times New Roman"/>
          <w:color w:val="000000"/>
          <w:sz w:val="28"/>
          <w:szCs w:val="28"/>
        </w:rPr>
        <w:t>.</w:t>
      </w:r>
      <w:r>
        <w:rPr>
          <w:rFonts w:ascii="Times New Roman" w:eastAsia="Times New Roman" w:hAnsi="Times New Roman"/>
          <w:color w:val="000000"/>
          <w:sz w:val="28"/>
          <w:szCs w:val="28"/>
        </w:rPr>
        <w:t>07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19</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1681</w:t>
      </w:r>
      <w:r w:rsidRPr="00D05772">
        <w:rPr>
          <w:rFonts w:ascii="Times New Roman" w:eastAsia="Times New Roman" w:hAnsi="Times New Roman"/>
          <w:color w:val="000000"/>
          <w:sz w:val="28"/>
          <w:szCs w:val="28"/>
        </w:rPr>
        <w:t xml:space="preserve"> руб./Гкал (+</w:t>
      </w:r>
      <w:r>
        <w:rPr>
          <w:rFonts w:ascii="Times New Roman" w:eastAsia="Times New Roman" w:hAnsi="Times New Roman"/>
          <w:color w:val="000000"/>
          <w:sz w:val="28"/>
          <w:szCs w:val="28"/>
        </w:rPr>
        <w:t>3,26</w:t>
      </w:r>
      <w:r w:rsidRPr="00D05772">
        <w:rPr>
          <w:rFonts w:ascii="Times New Roman" w:eastAsia="Times New Roman" w:hAnsi="Times New Roman"/>
          <w:color w:val="000000"/>
          <w:sz w:val="28"/>
          <w:szCs w:val="28"/>
        </w:rPr>
        <w:t>%);</w:t>
      </w:r>
    </w:p>
    <w:p w:rsidR="00C42C23" w:rsidRPr="00D05772" w:rsidRDefault="00C42C23" w:rsidP="00C42C23">
      <w:pPr>
        <w:spacing w:after="0"/>
        <w:ind w:right="-285"/>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с 01.01.20</w:t>
      </w:r>
      <w:r>
        <w:rPr>
          <w:rFonts w:ascii="Times New Roman" w:eastAsia="Times New Roman" w:hAnsi="Times New Roman"/>
          <w:color w:val="000000"/>
          <w:sz w:val="28"/>
          <w:szCs w:val="28"/>
        </w:rPr>
        <w:t>19</w:t>
      </w:r>
      <w:r w:rsidRPr="00D05772">
        <w:rPr>
          <w:rFonts w:ascii="Times New Roman" w:eastAsia="Times New Roman" w:hAnsi="Times New Roman"/>
          <w:color w:val="000000"/>
          <w:sz w:val="28"/>
          <w:szCs w:val="28"/>
        </w:rPr>
        <w:t xml:space="preserve"> по </w:t>
      </w:r>
      <w:r>
        <w:rPr>
          <w:rFonts w:ascii="Times New Roman" w:eastAsia="Times New Roman" w:hAnsi="Times New Roman"/>
          <w:color w:val="000000"/>
          <w:sz w:val="28"/>
          <w:szCs w:val="28"/>
        </w:rPr>
        <w:t>1</w:t>
      </w:r>
      <w:r w:rsidRPr="00D05772">
        <w:rPr>
          <w:rFonts w:ascii="Times New Roman" w:eastAsia="Times New Roman" w:hAnsi="Times New Roman"/>
          <w:color w:val="000000"/>
          <w:sz w:val="28"/>
          <w:szCs w:val="28"/>
        </w:rPr>
        <w:t>.0</w:t>
      </w:r>
      <w:r>
        <w:rPr>
          <w:rFonts w:ascii="Times New Roman" w:eastAsia="Times New Roman" w:hAnsi="Times New Roman"/>
          <w:color w:val="000000"/>
          <w:sz w:val="28"/>
          <w:szCs w:val="28"/>
        </w:rPr>
        <w:t>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20</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1710 </w:t>
      </w:r>
      <w:r w:rsidRPr="00D05772">
        <w:rPr>
          <w:rFonts w:ascii="Times New Roman" w:eastAsia="Times New Roman" w:hAnsi="Times New Roman"/>
          <w:color w:val="000000"/>
          <w:sz w:val="28"/>
          <w:szCs w:val="28"/>
        </w:rPr>
        <w:t>руб./Гкал (+</w:t>
      </w:r>
      <w:r>
        <w:rPr>
          <w:rFonts w:ascii="Times New Roman" w:eastAsia="Times New Roman" w:hAnsi="Times New Roman"/>
          <w:color w:val="000000"/>
          <w:sz w:val="28"/>
          <w:szCs w:val="28"/>
        </w:rPr>
        <w:t>1,76</w:t>
      </w:r>
      <w:r w:rsidRPr="00D05772">
        <w:rPr>
          <w:rFonts w:ascii="Times New Roman" w:eastAsia="Times New Roman" w:hAnsi="Times New Roman"/>
          <w:color w:val="000000"/>
          <w:sz w:val="28"/>
          <w:szCs w:val="28"/>
        </w:rPr>
        <w:t xml:space="preserve"> %);</w:t>
      </w:r>
    </w:p>
    <w:p w:rsidR="00C42C23" w:rsidRDefault="00C42C23" w:rsidP="00C42C23">
      <w:pPr>
        <w:spacing w:after="0"/>
        <w:ind w:right="-285"/>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с 01.07.20</w:t>
      </w:r>
      <w:r>
        <w:rPr>
          <w:rFonts w:ascii="Times New Roman" w:eastAsia="Times New Roman" w:hAnsi="Times New Roman"/>
          <w:color w:val="000000"/>
          <w:sz w:val="28"/>
          <w:szCs w:val="28"/>
        </w:rPr>
        <w:t xml:space="preserve">20 </w:t>
      </w:r>
      <w:r w:rsidRPr="00D05772">
        <w:rPr>
          <w:rFonts w:ascii="Times New Roman" w:eastAsia="Times New Roman" w:hAnsi="Times New Roman"/>
          <w:color w:val="000000"/>
          <w:sz w:val="28"/>
          <w:szCs w:val="28"/>
        </w:rPr>
        <w:t xml:space="preserve">по </w:t>
      </w:r>
      <w:r>
        <w:rPr>
          <w:rFonts w:ascii="Times New Roman" w:eastAsia="Times New Roman" w:hAnsi="Times New Roman"/>
          <w:color w:val="000000"/>
          <w:sz w:val="28"/>
          <w:szCs w:val="28"/>
        </w:rPr>
        <w:t>1</w:t>
      </w:r>
      <w:r w:rsidRPr="00D05772">
        <w:rPr>
          <w:rFonts w:ascii="Times New Roman" w:eastAsia="Times New Roman" w:hAnsi="Times New Roman"/>
          <w:color w:val="000000"/>
          <w:sz w:val="28"/>
          <w:szCs w:val="28"/>
        </w:rPr>
        <w:t>.</w:t>
      </w:r>
      <w:r>
        <w:rPr>
          <w:rFonts w:ascii="Times New Roman" w:eastAsia="Times New Roman" w:hAnsi="Times New Roman"/>
          <w:color w:val="000000"/>
          <w:sz w:val="28"/>
          <w:szCs w:val="28"/>
        </w:rPr>
        <w:t>07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21</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1768</w:t>
      </w:r>
      <w:r w:rsidRPr="00D05772">
        <w:rPr>
          <w:rFonts w:ascii="Times New Roman" w:eastAsia="Times New Roman" w:hAnsi="Times New Roman"/>
          <w:color w:val="000000"/>
          <w:sz w:val="28"/>
          <w:szCs w:val="28"/>
        </w:rPr>
        <w:t xml:space="preserve"> руб./Гкал (+</w:t>
      </w:r>
      <w:r>
        <w:rPr>
          <w:rFonts w:ascii="Times New Roman" w:eastAsia="Times New Roman" w:hAnsi="Times New Roman"/>
          <w:color w:val="000000"/>
          <w:sz w:val="28"/>
          <w:szCs w:val="28"/>
        </w:rPr>
        <w:t xml:space="preserve">3,39 </w:t>
      </w:r>
      <w:r w:rsidRPr="00D05772">
        <w:rPr>
          <w:rFonts w:ascii="Times New Roman" w:eastAsia="Times New Roman" w:hAnsi="Times New Roman"/>
          <w:color w:val="000000"/>
          <w:sz w:val="28"/>
          <w:szCs w:val="28"/>
        </w:rPr>
        <w:t>%);</w:t>
      </w:r>
    </w:p>
    <w:p w:rsidR="00C42C23" w:rsidRDefault="00C42C23" w:rsidP="00C42C23">
      <w:pPr>
        <w:spacing w:after="0"/>
        <w:ind w:right="-285"/>
        <w:jc w:val="both"/>
        <w:rPr>
          <w:rFonts w:ascii="Times New Roman" w:eastAsia="Times New Roman" w:hAnsi="Times New Roman"/>
          <w:color w:val="000000"/>
          <w:sz w:val="28"/>
          <w:szCs w:val="28"/>
        </w:rPr>
      </w:pPr>
      <w:r w:rsidRPr="00D05772">
        <w:rPr>
          <w:rFonts w:ascii="Times New Roman" w:eastAsia="Times New Roman" w:hAnsi="Times New Roman"/>
          <w:color w:val="000000"/>
          <w:sz w:val="28"/>
          <w:szCs w:val="28"/>
        </w:rPr>
        <w:t>с 01.0</w:t>
      </w:r>
      <w:r>
        <w:rPr>
          <w:rFonts w:ascii="Times New Roman" w:eastAsia="Times New Roman" w:hAnsi="Times New Roman"/>
          <w:color w:val="000000"/>
          <w:sz w:val="28"/>
          <w:szCs w:val="28"/>
        </w:rPr>
        <w:t>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 xml:space="preserve">21 </w:t>
      </w:r>
      <w:r w:rsidRPr="00D05772">
        <w:rPr>
          <w:rFonts w:ascii="Times New Roman" w:eastAsia="Times New Roman" w:hAnsi="Times New Roman"/>
          <w:color w:val="000000"/>
          <w:sz w:val="28"/>
          <w:szCs w:val="28"/>
        </w:rPr>
        <w:t xml:space="preserve">по </w:t>
      </w:r>
      <w:r>
        <w:rPr>
          <w:rFonts w:ascii="Times New Roman" w:eastAsia="Times New Roman" w:hAnsi="Times New Roman"/>
          <w:color w:val="000000"/>
          <w:sz w:val="28"/>
          <w:szCs w:val="28"/>
        </w:rPr>
        <w:t>1</w:t>
      </w:r>
      <w:r w:rsidRPr="00D05772">
        <w:rPr>
          <w:rFonts w:ascii="Times New Roman" w:eastAsia="Times New Roman" w:hAnsi="Times New Roman"/>
          <w:color w:val="000000"/>
          <w:sz w:val="28"/>
          <w:szCs w:val="28"/>
        </w:rPr>
        <w:t>.</w:t>
      </w:r>
      <w:r>
        <w:rPr>
          <w:rFonts w:ascii="Times New Roman" w:eastAsia="Times New Roman" w:hAnsi="Times New Roman"/>
          <w:color w:val="000000"/>
          <w:sz w:val="28"/>
          <w:szCs w:val="28"/>
        </w:rPr>
        <w:t>07</w:t>
      </w:r>
      <w:r w:rsidRPr="00D05772">
        <w:rPr>
          <w:rFonts w:ascii="Times New Roman" w:eastAsia="Times New Roman" w:hAnsi="Times New Roman"/>
          <w:color w:val="000000"/>
          <w:sz w:val="28"/>
          <w:szCs w:val="28"/>
        </w:rPr>
        <w:t>.20</w:t>
      </w:r>
      <w:r>
        <w:rPr>
          <w:rFonts w:ascii="Times New Roman" w:eastAsia="Times New Roman" w:hAnsi="Times New Roman"/>
          <w:color w:val="000000"/>
          <w:sz w:val="28"/>
          <w:szCs w:val="28"/>
        </w:rPr>
        <w:t>22</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D05772">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1863</w:t>
      </w:r>
      <w:r w:rsidRPr="00D05772">
        <w:rPr>
          <w:rFonts w:ascii="Times New Roman" w:eastAsia="Times New Roman" w:hAnsi="Times New Roman"/>
          <w:color w:val="000000"/>
          <w:sz w:val="28"/>
          <w:szCs w:val="28"/>
        </w:rPr>
        <w:t xml:space="preserve"> руб./Гкал (</w:t>
      </w:r>
      <w:r>
        <w:rPr>
          <w:rFonts w:ascii="Times New Roman" w:eastAsia="Times New Roman" w:hAnsi="Times New Roman"/>
          <w:color w:val="000000"/>
          <w:sz w:val="28"/>
          <w:szCs w:val="28"/>
        </w:rPr>
        <w:t>+5,37%).</w:t>
      </w:r>
    </w:p>
    <w:p w:rsidR="00C42C23" w:rsidRDefault="00C42C23" w:rsidP="00C42C23">
      <w:pPr>
        <w:spacing w:after="0"/>
        <w:ind w:right="-285" w:firstLine="708"/>
        <w:jc w:val="both"/>
        <w:rPr>
          <w:rFonts w:ascii="Times New Roman" w:hAnsi="Times New Roman"/>
          <w:sz w:val="28"/>
          <w:szCs w:val="28"/>
        </w:rPr>
      </w:pPr>
      <w:r w:rsidRPr="004B3A3B">
        <w:rPr>
          <w:rFonts w:ascii="Times New Roman" w:hAnsi="Times New Roman"/>
          <w:sz w:val="28"/>
          <w:szCs w:val="28"/>
        </w:rPr>
        <w:t xml:space="preserve">Из динамики тарифов видно, что тарифы на тепловую энергию неуклонно растут. Основной причиной увеличения тарифов на тепловую энергию, производимую теплоснабжающей организацией, является постоянное повышение цены на энергоносители, необходимые для производства тепловой энергии. В последнее время рост тарифов на тепловую энергию ограничен и не может превышать 15 % в год, в результате чего для теплогенерирующих и теплосетевых организаций на территории Российской Федерации намечается тенденция к становлению убыточными организациями. Политика сдерживания роста тарифов на коммунальные услуги населению приводит к ограничению ежегодного роста тарифов на тепловую энергию. Ограничение ежегодного роста тарифов на тепловую энергию в свою очередь приводит к снижению затрат на ремонты и фонд оплаты труда основного производственного персонала, включаемых в тарифы на тепловую энергию, в результате чего энергоснабжающие компании и теплосетевые организации не имеют возможности обновлять свое оборудование. Увеличиваются удельные расходы топлива при </w:t>
      </w:r>
      <w:r w:rsidRPr="002B6420">
        <w:rPr>
          <w:rFonts w:ascii="Times New Roman" w:hAnsi="Times New Roman"/>
          <w:sz w:val="28"/>
          <w:szCs w:val="28"/>
        </w:rPr>
        <w:t>производстве тепловой энергии, потери в тепловых сетях при ее транспортировке.</w:t>
      </w:r>
    </w:p>
    <w:p w:rsidR="00C42C23" w:rsidRPr="00660B5F" w:rsidRDefault="00C42C23" w:rsidP="00C42C23">
      <w:pPr>
        <w:spacing w:after="0"/>
        <w:ind w:right="-285" w:firstLine="708"/>
        <w:jc w:val="both"/>
        <w:rPr>
          <w:rFonts w:ascii="Times New Roman" w:hAnsi="Times New Roman"/>
          <w:bCs/>
          <w:color w:val="000000"/>
          <w:sz w:val="28"/>
          <w:szCs w:val="28"/>
          <w:shd w:val="clear" w:color="auto" w:fill="FFFFFF"/>
        </w:rPr>
      </w:pPr>
    </w:p>
    <w:p w:rsidR="00C42C23" w:rsidRPr="002B6420" w:rsidRDefault="00C42C23" w:rsidP="00C42C23">
      <w:pPr>
        <w:spacing w:after="0" w:line="240" w:lineRule="auto"/>
        <w:jc w:val="center"/>
        <w:rPr>
          <w:rFonts w:ascii="Times New Roman" w:eastAsia="Times New Roman" w:hAnsi="Times New Roman"/>
          <w:b/>
          <w:sz w:val="28"/>
          <w:szCs w:val="28"/>
        </w:rPr>
      </w:pPr>
      <w:r w:rsidRPr="002B6420">
        <w:rPr>
          <w:rFonts w:ascii="Times New Roman" w:eastAsia="Times New Roman" w:hAnsi="Times New Roman"/>
          <w:b/>
          <w:sz w:val="28"/>
          <w:szCs w:val="28"/>
        </w:rPr>
        <w:t>1.11.2.  Структура цен (тарифов), установленных на момент разработки схемы теплоснабжения</w:t>
      </w:r>
    </w:p>
    <w:p w:rsidR="00C42C23" w:rsidRPr="003C73AA" w:rsidRDefault="00C42C23" w:rsidP="00C42C23">
      <w:pPr>
        <w:spacing w:after="0" w:line="240" w:lineRule="auto"/>
        <w:ind w:firstLine="708"/>
        <w:jc w:val="both"/>
        <w:rPr>
          <w:rFonts w:ascii="Times New Roman" w:eastAsia="Times New Roman" w:hAnsi="Times New Roman"/>
          <w:sz w:val="28"/>
          <w:szCs w:val="28"/>
        </w:rPr>
      </w:pPr>
      <w:r w:rsidRPr="003C73AA">
        <w:rPr>
          <w:rFonts w:ascii="Times New Roman" w:eastAsia="Times New Roman" w:hAnsi="Times New Roman"/>
          <w:sz w:val="28"/>
          <w:szCs w:val="28"/>
        </w:rPr>
        <w:t xml:space="preserve">Основные статьи затрат при утверждении тарифов </w:t>
      </w:r>
      <w:r w:rsidR="001E492F">
        <w:rPr>
          <w:rFonts w:ascii="Times New Roman" w:hAnsi="Times New Roman"/>
          <w:bCs/>
          <w:sz w:val="28"/>
          <w:szCs w:val="24"/>
        </w:rPr>
        <w:t>ООО "СамРЭК-Эксплуатация"</w:t>
      </w:r>
      <w:r w:rsidR="00A73A43" w:rsidRPr="00A73A43">
        <w:rPr>
          <w:rFonts w:ascii="Times New Roman" w:hAnsi="Times New Roman"/>
          <w:bCs/>
          <w:sz w:val="28"/>
          <w:szCs w:val="24"/>
        </w:rPr>
        <w:t xml:space="preserve"> </w:t>
      </w:r>
      <w:r w:rsidR="00A73A43">
        <w:rPr>
          <w:rFonts w:ascii="Times New Roman" w:hAnsi="Times New Roman"/>
          <w:bCs/>
          <w:sz w:val="28"/>
          <w:szCs w:val="24"/>
        </w:rPr>
        <w:t>и МУП ЖКХ муниципального района Похвистневский</w:t>
      </w:r>
      <w:r>
        <w:rPr>
          <w:rFonts w:ascii="Times New Roman" w:eastAsia="Times New Roman" w:hAnsi="Times New Roman"/>
          <w:color w:val="000000"/>
          <w:sz w:val="28"/>
          <w:szCs w:val="28"/>
        </w:rPr>
        <w:t>.</w:t>
      </w:r>
    </w:p>
    <w:p w:rsidR="00C42C23" w:rsidRPr="003C73AA" w:rsidRDefault="00C42C23" w:rsidP="00C42C23">
      <w:pPr>
        <w:spacing w:after="0" w:line="240" w:lineRule="auto"/>
        <w:jc w:val="right"/>
        <w:rPr>
          <w:rFonts w:ascii="Times New Roman" w:eastAsia="Times New Roman" w:hAnsi="Times New Roman"/>
          <w:bCs/>
          <w:sz w:val="28"/>
          <w:szCs w:val="28"/>
        </w:rPr>
      </w:pPr>
      <w:r w:rsidRPr="003C73AA">
        <w:rPr>
          <w:rFonts w:ascii="Times New Roman" w:eastAsia="Times New Roman" w:hAnsi="Times New Roman"/>
          <w:bCs/>
          <w:sz w:val="28"/>
          <w:szCs w:val="28"/>
        </w:rPr>
        <w:t>Таблица 18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6"/>
        <w:gridCol w:w="1985"/>
        <w:gridCol w:w="1417"/>
        <w:gridCol w:w="1526"/>
      </w:tblGrid>
      <w:tr w:rsidR="008C6BEA" w:rsidRPr="00FC6E9F" w:rsidTr="007A42EA">
        <w:tc>
          <w:tcPr>
            <w:tcW w:w="4786" w:type="dxa"/>
            <w:tcBorders>
              <w:bottom w:val="single" w:sz="12" w:space="0" w:color="auto"/>
            </w:tcBorders>
            <w:vAlign w:val="center"/>
          </w:tcPr>
          <w:p w:rsidR="008C6BEA" w:rsidRPr="008C6BEA" w:rsidRDefault="008C6BEA" w:rsidP="00D173AB">
            <w:pPr>
              <w:spacing w:after="0"/>
              <w:jc w:val="center"/>
              <w:rPr>
                <w:rFonts w:ascii="Times New Roman" w:hAnsi="Times New Roman"/>
                <w:b/>
                <w:sz w:val="24"/>
                <w:szCs w:val="24"/>
              </w:rPr>
            </w:pPr>
            <w:r w:rsidRPr="008C6BEA">
              <w:rPr>
                <w:rFonts w:ascii="Times New Roman" w:hAnsi="Times New Roman"/>
                <w:b/>
                <w:sz w:val="24"/>
                <w:szCs w:val="24"/>
              </w:rPr>
              <w:t>Показатель</w:t>
            </w:r>
          </w:p>
        </w:tc>
        <w:tc>
          <w:tcPr>
            <w:tcW w:w="1985" w:type="dxa"/>
            <w:tcBorders>
              <w:bottom w:val="single" w:sz="12" w:space="0" w:color="auto"/>
            </w:tcBorders>
            <w:vAlign w:val="center"/>
          </w:tcPr>
          <w:p w:rsidR="008C6BEA" w:rsidRPr="008C6BEA" w:rsidRDefault="008C6BEA" w:rsidP="00D173AB">
            <w:pPr>
              <w:spacing w:after="0"/>
              <w:jc w:val="center"/>
              <w:rPr>
                <w:rFonts w:ascii="Times New Roman" w:hAnsi="Times New Roman"/>
                <w:b/>
                <w:sz w:val="24"/>
                <w:szCs w:val="24"/>
              </w:rPr>
            </w:pPr>
            <w:r w:rsidRPr="008C6BEA">
              <w:rPr>
                <w:rFonts w:ascii="Times New Roman" w:hAnsi="Times New Roman"/>
                <w:b/>
                <w:sz w:val="24"/>
                <w:szCs w:val="24"/>
              </w:rPr>
              <w:t>Ед. изм.</w:t>
            </w:r>
          </w:p>
        </w:tc>
        <w:tc>
          <w:tcPr>
            <w:tcW w:w="1417" w:type="dxa"/>
            <w:tcBorders>
              <w:bottom w:val="single" w:sz="12" w:space="0" w:color="auto"/>
            </w:tcBorders>
            <w:vAlign w:val="center"/>
          </w:tcPr>
          <w:p w:rsidR="008C6BEA" w:rsidRPr="008C6BEA" w:rsidRDefault="008C6BEA" w:rsidP="00D173AB">
            <w:pPr>
              <w:spacing w:after="0"/>
              <w:jc w:val="center"/>
              <w:rPr>
                <w:rFonts w:ascii="Times New Roman" w:hAnsi="Times New Roman"/>
                <w:b/>
                <w:sz w:val="24"/>
                <w:szCs w:val="24"/>
              </w:rPr>
            </w:pPr>
            <w:r w:rsidRPr="008C6BEA">
              <w:rPr>
                <w:rFonts w:ascii="Times New Roman" w:hAnsi="Times New Roman"/>
                <w:b/>
                <w:sz w:val="24"/>
                <w:szCs w:val="24"/>
              </w:rPr>
              <w:t>2020</w:t>
            </w:r>
          </w:p>
        </w:tc>
        <w:tc>
          <w:tcPr>
            <w:tcW w:w="1526" w:type="dxa"/>
            <w:tcBorders>
              <w:bottom w:val="single" w:sz="12" w:space="0" w:color="auto"/>
            </w:tcBorders>
            <w:vAlign w:val="center"/>
          </w:tcPr>
          <w:p w:rsidR="008C6BEA" w:rsidRPr="008C6BEA" w:rsidRDefault="008C6BEA" w:rsidP="00D173AB">
            <w:pPr>
              <w:spacing w:after="0"/>
              <w:jc w:val="center"/>
              <w:rPr>
                <w:rFonts w:ascii="Times New Roman" w:hAnsi="Times New Roman"/>
                <w:b/>
                <w:sz w:val="24"/>
                <w:szCs w:val="24"/>
              </w:rPr>
            </w:pPr>
            <w:r w:rsidRPr="008C6BEA">
              <w:rPr>
                <w:rFonts w:ascii="Times New Roman" w:hAnsi="Times New Roman"/>
                <w:b/>
                <w:sz w:val="24"/>
                <w:szCs w:val="24"/>
              </w:rPr>
              <w:t>2021</w:t>
            </w:r>
          </w:p>
        </w:tc>
      </w:tr>
      <w:tr w:rsidR="008C6BEA" w:rsidRPr="00FC6E9F" w:rsidTr="007A42EA">
        <w:tc>
          <w:tcPr>
            <w:tcW w:w="4786" w:type="dxa"/>
            <w:tcBorders>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Установленная тепловая мощность</w:t>
            </w:r>
          </w:p>
        </w:tc>
        <w:tc>
          <w:tcPr>
            <w:tcW w:w="1985" w:type="dxa"/>
            <w:tcBorders>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Гкал/час</w:t>
            </w:r>
          </w:p>
        </w:tc>
        <w:tc>
          <w:tcPr>
            <w:tcW w:w="1417" w:type="dxa"/>
            <w:tcBorders>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1,419</w:t>
            </w:r>
          </w:p>
        </w:tc>
        <w:tc>
          <w:tcPr>
            <w:tcW w:w="1526" w:type="dxa"/>
            <w:tcBorders>
              <w:bottom w:val="single" w:sz="2" w:space="0" w:color="auto"/>
            </w:tcBorders>
            <w:vAlign w:val="center"/>
          </w:tcPr>
          <w:p w:rsidR="008C6BEA" w:rsidRPr="008C6BEA" w:rsidRDefault="008C6BEA" w:rsidP="00D173AB">
            <w:pPr>
              <w:spacing w:line="240" w:lineRule="auto"/>
              <w:contextualSpacing/>
              <w:jc w:val="center"/>
              <w:rPr>
                <w:sz w:val="24"/>
                <w:szCs w:val="24"/>
              </w:rPr>
            </w:pPr>
            <w:r w:rsidRPr="008C6BEA">
              <w:rPr>
                <w:rFonts w:ascii="Times New Roman" w:hAnsi="Times New Roman"/>
                <w:sz w:val="24"/>
                <w:szCs w:val="24"/>
              </w:rPr>
              <w:t>1,419</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Подключенная нагрузка в горячей воде</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Гкал/час</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Подключенная нагрузка в паре</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Гкал/час</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Подключенная нагрузка, всего</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Гкал/час</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0,6666</w:t>
            </w:r>
          </w:p>
        </w:tc>
        <w:tc>
          <w:tcPr>
            <w:tcW w:w="1526" w:type="dxa"/>
            <w:tcBorders>
              <w:top w:val="single" w:sz="2" w:space="0" w:color="auto"/>
              <w:bottom w:val="single" w:sz="2" w:space="0" w:color="auto"/>
            </w:tcBorders>
            <w:vAlign w:val="bottom"/>
          </w:tcPr>
          <w:p w:rsidR="008C6BEA" w:rsidRPr="008C6BEA" w:rsidRDefault="008C6BEA" w:rsidP="00D173AB">
            <w:pPr>
              <w:jc w:val="center"/>
              <w:rPr>
                <w:sz w:val="24"/>
                <w:szCs w:val="24"/>
              </w:rPr>
            </w:pPr>
            <w:r w:rsidRPr="008C6BEA">
              <w:rPr>
                <w:rFonts w:ascii="Times New Roman" w:hAnsi="Times New Roman"/>
                <w:sz w:val="24"/>
                <w:szCs w:val="24"/>
              </w:rPr>
              <w:t>0,6666</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Отпуск теплоэнергии с паром</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Гкал</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Отпуск теплоэнергии с горячей водой</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Гкал</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0,0</w:t>
            </w:r>
          </w:p>
        </w:tc>
      </w:tr>
      <w:tr w:rsidR="008C6BEA" w:rsidRPr="00FC6E9F" w:rsidTr="007A42EA">
        <w:tc>
          <w:tcPr>
            <w:tcW w:w="9714" w:type="dxa"/>
            <w:gridSpan w:val="4"/>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b/>
                <w:sz w:val="24"/>
                <w:szCs w:val="24"/>
              </w:rPr>
            </w:pPr>
            <w:r w:rsidRPr="008C6BEA">
              <w:rPr>
                <w:rFonts w:ascii="Times New Roman" w:hAnsi="Times New Roman"/>
                <w:b/>
                <w:sz w:val="24"/>
                <w:szCs w:val="24"/>
              </w:rPr>
              <w:t>Топливо</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Расход газа</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м</w:t>
            </w:r>
            <w:r w:rsidRPr="008C6BEA">
              <w:rPr>
                <w:rFonts w:ascii="Times New Roman" w:hAnsi="Times New Roman"/>
                <w:sz w:val="24"/>
                <w:szCs w:val="24"/>
                <w:vertAlign w:val="superscript"/>
              </w:rPr>
              <w:t>3</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4589,46</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4589,46</w:t>
            </w:r>
          </w:p>
        </w:tc>
      </w:tr>
      <w:tr w:rsidR="008C6BEA" w:rsidRPr="00FC6E9F" w:rsidTr="007A42EA">
        <w:tc>
          <w:tcPr>
            <w:tcW w:w="9714" w:type="dxa"/>
            <w:gridSpan w:val="4"/>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b/>
                <w:sz w:val="24"/>
                <w:szCs w:val="24"/>
              </w:rPr>
            </w:pPr>
            <w:r w:rsidRPr="008C6BEA">
              <w:rPr>
                <w:rFonts w:ascii="Times New Roman" w:hAnsi="Times New Roman"/>
                <w:b/>
                <w:sz w:val="24"/>
                <w:szCs w:val="24"/>
              </w:rPr>
              <w:t>Калькуляция</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Расходы, связанные с производством и реализации продукции (услуг), в т.ч.</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руб.</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4934,16</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5106,28</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Расходы на топливо</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руб.</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4150,62</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4291,39</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Расходы на электрическую энергию</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руб.</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145,69</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151,53</w:t>
            </w:r>
          </w:p>
        </w:tc>
      </w:tr>
      <w:tr w:rsidR="008C6BEA" w:rsidRPr="00FC6E9F" w:rsidTr="007A42EA">
        <w:tc>
          <w:tcPr>
            <w:tcW w:w="4786" w:type="dxa"/>
            <w:tcBorders>
              <w:top w:val="single" w:sz="2" w:space="0" w:color="auto"/>
              <w:bottom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Расходы на воду</w:t>
            </w:r>
          </w:p>
        </w:tc>
        <w:tc>
          <w:tcPr>
            <w:tcW w:w="1985"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тыс. руб.</w:t>
            </w:r>
          </w:p>
        </w:tc>
        <w:tc>
          <w:tcPr>
            <w:tcW w:w="1417"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637,85</w:t>
            </w:r>
          </w:p>
        </w:tc>
        <w:tc>
          <w:tcPr>
            <w:tcW w:w="1526" w:type="dxa"/>
            <w:tcBorders>
              <w:top w:val="single" w:sz="2" w:space="0" w:color="auto"/>
              <w:bottom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663,36</w:t>
            </w:r>
          </w:p>
        </w:tc>
      </w:tr>
      <w:tr w:rsidR="008C6BEA" w:rsidRPr="00FC6E9F" w:rsidTr="007A42EA">
        <w:tc>
          <w:tcPr>
            <w:tcW w:w="4786" w:type="dxa"/>
            <w:tcBorders>
              <w:top w:val="single" w:sz="2" w:space="0" w:color="auto"/>
            </w:tcBorders>
            <w:vAlign w:val="center"/>
          </w:tcPr>
          <w:p w:rsidR="008C6BEA" w:rsidRPr="008C6BEA" w:rsidRDefault="008C6BEA" w:rsidP="00D173AB">
            <w:pPr>
              <w:spacing w:after="0"/>
              <w:rPr>
                <w:rFonts w:ascii="Times New Roman" w:hAnsi="Times New Roman"/>
                <w:sz w:val="24"/>
                <w:szCs w:val="24"/>
              </w:rPr>
            </w:pPr>
            <w:r w:rsidRPr="008C6BEA">
              <w:rPr>
                <w:rFonts w:ascii="Times New Roman" w:hAnsi="Times New Roman"/>
                <w:sz w:val="24"/>
                <w:szCs w:val="24"/>
              </w:rPr>
              <w:t>Тариф без НДС</w:t>
            </w:r>
          </w:p>
        </w:tc>
        <w:tc>
          <w:tcPr>
            <w:tcW w:w="1985" w:type="dxa"/>
            <w:tcBorders>
              <w:top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руб./</w:t>
            </w:r>
          </w:p>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Гкал*час</w:t>
            </w:r>
          </w:p>
        </w:tc>
        <w:tc>
          <w:tcPr>
            <w:tcW w:w="1417" w:type="dxa"/>
            <w:tcBorders>
              <w:top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1710,0</w:t>
            </w:r>
          </w:p>
        </w:tc>
        <w:tc>
          <w:tcPr>
            <w:tcW w:w="1526" w:type="dxa"/>
            <w:tcBorders>
              <w:top w:val="single" w:sz="2" w:space="0" w:color="auto"/>
            </w:tcBorders>
            <w:vAlign w:val="center"/>
          </w:tcPr>
          <w:p w:rsidR="008C6BEA" w:rsidRPr="008C6BEA" w:rsidRDefault="008C6BEA" w:rsidP="00D173AB">
            <w:pPr>
              <w:spacing w:after="0"/>
              <w:jc w:val="center"/>
              <w:rPr>
                <w:rFonts w:ascii="Times New Roman" w:hAnsi="Times New Roman"/>
                <w:sz w:val="24"/>
                <w:szCs w:val="24"/>
              </w:rPr>
            </w:pPr>
            <w:r w:rsidRPr="008C6BEA">
              <w:rPr>
                <w:rFonts w:ascii="Times New Roman" w:hAnsi="Times New Roman"/>
                <w:sz w:val="24"/>
                <w:szCs w:val="24"/>
              </w:rPr>
              <w:t>1768</w:t>
            </w:r>
          </w:p>
        </w:tc>
      </w:tr>
    </w:tbl>
    <w:p w:rsidR="00C42C23" w:rsidRDefault="00C42C23" w:rsidP="00C42C23">
      <w:pPr>
        <w:spacing w:after="0" w:line="240" w:lineRule="auto"/>
        <w:jc w:val="right"/>
        <w:rPr>
          <w:rFonts w:ascii="Times New Roman" w:eastAsia="Times New Roman" w:hAnsi="Times New Roman"/>
          <w:bCs/>
          <w:sz w:val="28"/>
          <w:szCs w:val="28"/>
          <w:highlight w:val="red"/>
        </w:rPr>
      </w:pPr>
    </w:p>
    <w:p w:rsidR="00C42C23" w:rsidRPr="006678DC"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1.11.3</w:t>
      </w:r>
      <w:r>
        <w:rPr>
          <w:rFonts w:ascii="Times New Roman" w:eastAsia="Times New Roman" w:hAnsi="Times New Roman"/>
          <w:b/>
          <w:sz w:val="28"/>
          <w:szCs w:val="28"/>
        </w:rPr>
        <w:t>.</w:t>
      </w:r>
      <w:r w:rsidRPr="006678DC">
        <w:rPr>
          <w:rFonts w:ascii="Times New Roman" w:eastAsia="Times New Roman" w:hAnsi="Times New Roman"/>
          <w:b/>
          <w:sz w:val="28"/>
          <w:szCs w:val="28"/>
        </w:rPr>
        <w:t xml:space="preserve"> Плата за подключение к системе теплоснабжения и поступлени</w:t>
      </w:r>
      <w:r>
        <w:rPr>
          <w:rFonts w:ascii="Times New Roman" w:eastAsia="Times New Roman" w:hAnsi="Times New Roman"/>
          <w:b/>
          <w:sz w:val="28"/>
          <w:szCs w:val="28"/>
        </w:rPr>
        <w:t>е</w:t>
      </w:r>
      <w:r w:rsidRPr="006678DC">
        <w:rPr>
          <w:rFonts w:ascii="Times New Roman" w:eastAsia="Times New Roman" w:hAnsi="Times New Roman"/>
          <w:b/>
          <w:sz w:val="28"/>
          <w:szCs w:val="28"/>
        </w:rPr>
        <w:t xml:space="preserve"> денежных средств от осуществления указанной деятельности</w:t>
      </w:r>
    </w:p>
    <w:p w:rsidR="00C42C23" w:rsidRDefault="00C42C23" w:rsidP="00C42C2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Плата за подключение к системе </w:t>
      </w:r>
      <w:r w:rsidRPr="00A14C4A">
        <w:rPr>
          <w:rFonts w:ascii="Times New Roman" w:eastAsia="Times New Roman" w:hAnsi="Times New Roman"/>
          <w:sz w:val="28"/>
          <w:szCs w:val="28"/>
        </w:rPr>
        <w:t>теплоснабжения не утверждена</w:t>
      </w:r>
      <w:r>
        <w:rPr>
          <w:rFonts w:ascii="Times New Roman" w:eastAsia="Times New Roman" w:hAnsi="Times New Roman"/>
          <w:sz w:val="28"/>
          <w:szCs w:val="28"/>
        </w:rPr>
        <w:t>. Расчет ведется индивидуально, согласно калькуляции, на основании заявления.</w:t>
      </w:r>
    </w:p>
    <w:p w:rsidR="00C42C23" w:rsidRPr="006678DC" w:rsidRDefault="00C42C23" w:rsidP="00C42C23">
      <w:pPr>
        <w:spacing w:after="0"/>
        <w:ind w:right="-285"/>
        <w:jc w:val="both"/>
        <w:rPr>
          <w:rFonts w:ascii="Times New Roman" w:eastAsia="Times New Roman" w:hAnsi="Times New Roman"/>
          <w:sz w:val="28"/>
          <w:szCs w:val="28"/>
        </w:rPr>
      </w:pPr>
    </w:p>
    <w:p w:rsidR="00C42C23" w:rsidRPr="006678DC" w:rsidRDefault="00C42C23" w:rsidP="00C42C23">
      <w:pPr>
        <w:spacing w:after="0"/>
        <w:ind w:right="-285"/>
        <w:jc w:val="center"/>
        <w:rPr>
          <w:rFonts w:ascii="Times New Roman" w:eastAsia="Times New Roman" w:hAnsi="Times New Roman"/>
          <w:b/>
          <w:sz w:val="28"/>
          <w:szCs w:val="28"/>
        </w:rPr>
      </w:pPr>
      <w:r w:rsidRPr="006678DC">
        <w:rPr>
          <w:rFonts w:ascii="Times New Roman" w:eastAsia="Times New Roman" w:hAnsi="Times New Roman"/>
          <w:b/>
          <w:sz w:val="28"/>
          <w:szCs w:val="28"/>
        </w:rPr>
        <w:t>1.11.4</w:t>
      </w:r>
      <w:r>
        <w:rPr>
          <w:rFonts w:ascii="Times New Roman" w:eastAsia="Times New Roman" w:hAnsi="Times New Roman"/>
          <w:b/>
          <w:sz w:val="28"/>
          <w:szCs w:val="28"/>
        </w:rPr>
        <w:t>.</w:t>
      </w:r>
      <w:r w:rsidRPr="006678DC">
        <w:rPr>
          <w:rFonts w:ascii="Times New Roman" w:eastAsia="Times New Roman" w:hAnsi="Times New Roman"/>
          <w:b/>
          <w:sz w:val="28"/>
          <w:szCs w:val="28"/>
        </w:rPr>
        <w:t xml:space="preserve"> Плат</w:t>
      </w:r>
      <w:r>
        <w:rPr>
          <w:rFonts w:ascii="Times New Roman" w:eastAsia="Times New Roman" w:hAnsi="Times New Roman"/>
          <w:b/>
          <w:sz w:val="28"/>
          <w:szCs w:val="28"/>
        </w:rPr>
        <w:t>а</w:t>
      </w:r>
      <w:r w:rsidRPr="006678DC">
        <w:rPr>
          <w:rFonts w:ascii="Times New Roman" w:eastAsia="Times New Roman" w:hAnsi="Times New Roman"/>
          <w:b/>
          <w:sz w:val="28"/>
          <w:szCs w:val="28"/>
        </w:rPr>
        <w:t xml:space="preserve"> за услуги по поддержанию резервной тепловой мощности, в т.ч. для социально значимых категорий потребления</w:t>
      </w:r>
    </w:p>
    <w:p w:rsidR="00C42C23" w:rsidRDefault="00C42C23" w:rsidP="00C42C2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Плата за услуги по поддержанию резервной тепловой мощности не установлена. </w:t>
      </w:r>
    </w:p>
    <w:p w:rsidR="00C42C23"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1.12</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существующих технических и технологических проблем в системах теплоснабжения </w:t>
      </w:r>
      <w:r>
        <w:rPr>
          <w:rFonts w:ascii="Times New Roman" w:eastAsia="Times New Roman" w:hAnsi="Times New Roman"/>
          <w:b/>
          <w:sz w:val="28"/>
          <w:szCs w:val="28"/>
        </w:rPr>
        <w:t xml:space="preserve">сельского поселения </w:t>
      </w:r>
      <w:r w:rsidR="00FA70AF">
        <w:rPr>
          <w:rFonts w:ascii="Times New Roman" w:eastAsia="Times New Roman" w:hAnsi="Times New Roman"/>
          <w:b/>
          <w:sz w:val="28"/>
          <w:szCs w:val="28"/>
        </w:rPr>
        <w:t>Среднее Аверкино</w:t>
      </w:r>
      <w:r>
        <w:rPr>
          <w:rFonts w:ascii="Times New Roman" w:eastAsia="Times New Roman" w:hAnsi="Times New Roman"/>
          <w:b/>
          <w:sz w:val="28"/>
          <w:szCs w:val="28"/>
        </w:rPr>
        <w:t xml:space="preserve"> </w:t>
      </w: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1.12.1</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существующих проблем организации качественного теплоснабжения (перечень причин, приводивших к снижению качества</w:t>
      </w:r>
      <w:r>
        <w:rPr>
          <w:rFonts w:ascii="Times New Roman" w:eastAsia="Times New Roman" w:hAnsi="Times New Roman"/>
          <w:b/>
          <w:sz w:val="28"/>
          <w:szCs w:val="28"/>
        </w:rPr>
        <w:t xml:space="preserve"> </w:t>
      </w:r>
      <w:r w:rsidRPr="0031239E">
        <w:rPr>
          <w:rFonts w:ascii="Times New Roman" w:eastAsia="Times New Roman" w:hAnsi="Times New Roman"/>
          <w:b/>
          <w:sz w:val="28"/>
          <w:szCs w:val="28"/>
        </w:rPr>
        <w:t>теплоснабжения, включая проблемы в работе теплопотребляющих установок потребителей)</w:t>
      </w:r>
    </w:p>
    <w:p w:rsidR="00C42C23" w:rsidRPr="002B6420" w:rsidRDefault="00C42C23" w:rsidP="00C42C23">
      <w:pPr>
        <w:spacing w:after="0"/>
        <w:ind w:right="-285"/>
        <w:jc w:val="both"/>
        <w:rPr>
          <w:rFonts w:ascii="Times New Roman" w:eastAsia="Times New Roman" w:hAnsi="Times New Roman"/>
          <w:b/>
          <w:sz w:val="28"/>
          <w:szCs w:val="28"/>
        </w:rPr>
      </w:pPr>
      <w:r w:rsidRPr="002B6420">
        <w:rPr>
          <w:rFonts w:ascii="Times New Roman" w:eastAsia="Times New Roman" w:hAnsi="Times New Roman"/>
          <w:sz w:val="28"/>
          <w:szCs w:val="28"/>
        </w:rPr>
        <w:tab/>
      </w:r>
      <w:r w:rsidRPr="002B6420">
        <w:rPr>
          <w:rFonts w:ascii="Times New Roman" w:hAnsi="Times New Roman"/>
          <w:sz w:val="28"/>
          <w:szCs w:val="28"/>
        </w:rPr>
        <w:t>Основные проблемы организации качественного теплоснабжения сводятся к перечню финансовых и технических причин, приводящих к снижению качества теплоснабжения:</w:t>
      </w:r>
      <w:r w:rsidRPr="002B6420">
        <w:rPr>
          <w:rFonts w:ascii="Times New Roman" w:eastAsia="Times New Roman" w:hAnsi="Times New Roman"/>
          <w:b/>
          <w:sz w:val="28"/>
          <w:szCs w:val="28"/>
        </w:rPr>
        <w:t xml:space="preserve"> </w:t>
      </w:r>
    </w:p>
    <w:p w:rsidR="00C42C23" w:rsidRPr="002B6420" w:rsidRDefault="00C42C23" w:rsidP="00C42C23">
      <w:pPr>
        <w:spacing w:after="0"/>
        <w:ind w:right="-285" w:firstLine="708"/>
        <w:jc w:val="both"/>
        <w:rPr>
          <w:rFonts w:ascii="Times New Roman" w:hAnsi="Times New Roman"/>
          <w:sz w:val="28"/>
          <w:szCs w:val="28"/>
        </w:rPr>
      </w:pPr>
      <w:r w:rsidRPr="002B6420">
        <w:rPr>
          <w:rFonts w:ascii="Times New Roman" w:hAnsi="Times New Roman"/>
          <w:sz w:val="28"/>
          <w:szCs w:val="28"/>
        </w:rPr>
        <w:t>1. Крайне высокий износ основного оборудования тепловых сетей и источников теплоснабжения, при повышении требований,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w:t>
      </w:r>
    </w:p>
    <w:p w:rsidR="00C42C23" w:rsidRPr="002B6420" w:rsidRDefault="00C42C23" w:rsidP="00C42C23">
      <w:pPr>
        <w:spacing w:after="0"/>
        <w:ind w:right="-285" w:firstLine="708"/>
        <w:jc w:val="both"/>
        <w:rPr>
          <w:rFonts w:ascii="Times New Roman" w:hAnsi="Times New Roman"/>
          <w:sz w:val="28"/>
          <w:szCs w:val="28"/>
        </w:rPr>
      </w:pPr>
      <w:r w:rsidRPr="002B6420">
        <w:rPr>
          <w:rFonts w:ascii="Times New Roman" w:hAnsi="Times New Roman"/>
          <w:sz w:val="28"/>
          <w:szCs w:val="28"/>
        </w:rPr>
        <w:t>2.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w:t>
      </w:r>
    </w:p>
    <w:p w:rsidR="00C42C23" w:rsidRDefault="00C42C23" w:rsidP="00C42C23">
      <w:pPr>
        <w:spacing w:after="0"/>
        <w:ind w:right="-285" w:firstLine="708"/>
        <w:jc w:val="both"/>
        <w:rPr>
          <w:rFonts w:ascii="Times New Roman" w:hAnsi="Times New Roman"/>
          <w:sz w:val="28"/>
          <w:szCs w:val="28"/>
        </w:rPr>
      </w:pPr>
      <w:r w:rsidRPr="002B6420">
        <w:rPr>
          <w:rFonts w:ascii="Times New Roman" w:hAnsi="Times New Roman"/>
          <w:sz w:val="28"/>
          <w:szCs w:val="28"/>
        </w:rPr>
        <w:t>снижение доступного лимита оборотных средств по причине неплатежей со сторо</w:t>
      </w:r>
      <w:r>
        <w:rPr>
          <w:rFonts w:ascii="Times New Roman" w:hAnsi="Times New Roman"/>
          <w:sz w:val="28"/>
          <w:szCs w:val="28"/>
        </w:rPr>
        <w:t>ны абонентами ЖКС.</w:t>
      </w:r>
    </w:p>
    <w:p w:rsidR="00C42C23" w:rsidRPr="00660B5F" w:rsidRDefault="00C42C23" w:rsidP="00C42C23">
      <w:pPr>
        <w:spacing w:after="0"/>
        <w:ind w:right="-285" w:firstLine="708"/>
        <w:jc w:val="both"/>
        <w:rPr>
          <w:rFonts w:ascii="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1.12.2</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C42C23" w:rsidRPr="002210B1" w:rsidRDefault="008C6BEA" w:rsidP="00C42C23">
      <w:pPr>
        <w:spacing w:after="0"/>
        <w:ind w:right="-285"/>
        <w:jc w:val="both"/>
        <w:rPr>
          <w:rFonts w:ascii="Times New Roman" w:hAnsi="Times New Roman"/>
          <w:sz w:val="28"/>
          <w:szCs w:val="28"/>
        </w:rPr>
      </w:pPr>
      <w:r>
        <w:rPr>
          <w:rFonts w:ascii="Times New Roman" w:hAnsi="Times New Roman"/>
          <w:sz w:val="28"/>
          <w:szCs w:val="28"/>
        </w:rPr>
        <w:tab/>
      </w:r>
      <w:r w:rsidR="00C42C23" w:rsidRPr="002210B1">
        <w:rPr>
          <w:rFonts w:ascii="Times New Roman" w:hAnsi="Times New Roman"/>
          <w:sz w:val="28"/>
          <w:szCs w:val="28"/>
        </w:rPr>
        <w:t xml:space="preserve">Проблемы в организации надежного и безопасного теплоснабжения города сводятся к следующим основным причинам: </w:t>
      </w:r>
    </w:p>
    <w:p w:rsidR="00C42C23" w:rsidRPr="002210B1" w:rsidRDefault="00C42C23" w:rsidP="00C42C23">
      <w:pPr>
        <w:spacing w:after="0"/>
        <w:ind w:right="-285"/>
        <w:jc w:val="both"/>
        <w:rPr>
          <w:rFonts w:ascii="Times New Roman" w:hAnsi="Times New Roman"/>
          <w:sz w:val="28"/>
          <w:szCs w:val="28"/>
        </w:rPr>
      </w:pPr>
      <w:r w:rsidRPr="002210B1">
        <w:rPr>
          <w:rFonts w:ascii="Times New Roman" w:hAnsi="Times New Roman"/>
          <w:sz w:val="28"/>
          <w:szCs w:val="28"/>
        </w:rPr>
        <w:t>-  Высокий износ основного оборудования тепловых сетей и источников теплоснабжения.</w:t>
      </w:r>
    </w:p>
    <w:p w:rsidR="00C42C23" w:rsidRPr="00660B5F" w:rsidRDefault="00C42C23" w:rsidP="00C42C23">
      <w:pPr>
        <w:spacing w:after="0"/>
        <w:ind w:right="-285"/>
        <w:jc w:val="both"/>
        <w:rPr>
          <w:rFonts w:ascii="Times New Roman" w:hAnsi="Times New Roman"/>
          <w:sz w:val="28"/>
          <w:szCs w:val="28"/>
        </w:rPr>
      </w:pPr>
      <w:r w:rsidRPr="002210B1">
        <w:rPr>
          <w:rFonts w:ascii="Times New Roman" w:hAnsi="Times New Roman"/>
          <w:sz w:val="28"/>
          <w:szCs w:val="28"/>
        </w:rPr>
        <w:t>-  Наличие локальных тепловых зон с необеспеченными параметрами качества  предо</w:t>
      </w:r>
      <w:r>
        <w:rPr>
          <w:rFonts w:ascii="Times New Roman" w:hAnsi="Times New Roman"/>
          <w:sz w:val="28"/>
          <w:szCs w:val="28"/>
        </w:rPr>
        <w:t>ставляемых услуг.</w:t>
      </w:r>
    </w:p>
    <w:p w:rsidR="00C42C23" w:rsidRPr="0031239E" w:rsidRDefault="00C42C23" w:rsidP="008C6BEA">
      <w:pPr>
        <w:ind w:right="-284"/>
        <w:contextualSpacing/>
        <w:jc w:val="center"/>
        <w:rPr>
          <w:rFonts w:ascii="Times New Roman" w:eastAsia="Times New Roman" w:hAnsi="Times New Roman"/>
          <w:b/>
          <w:sz w:val="28"/>
          <w:szCs w:val="28"/>
        </w:rPr>
      </w:pPr>
      <w:r w:rsidRPr="0031239E">
        <w:rPr>
          <w:rFonts w:ascii="Times New Roman" w:eastAsia="Times New Roman" w:hAnsi="Times New Roman"/>
          <w:b/>
          <w:sz w:val="28"/>
          <w:szCs w:val="28"/>
        </w:rPr>
        <w:t>1.12.3</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существующих проблем развития систем теплоснабжения</w:t>
      </w:r>
    </w:p>
    <w:p w:rsidR="00C42C23" w:rsidRDefault="00C42C23" w:rsidP="008C6BEA">
      <w:pPr>
        <w:spacing w:after="0"/>
        <w:ind w:right="-284"/>
        <w:contextualSpacing/>
        <w:jc w:val="both"/>
        <w:rPr>
          <w:rFonts w:ascii="Times New Roman" w:hAnsi="Times New Roman"/>
          <w:sz w:val="28"/>
          <w:szCs w:val="28"/>
        </w:rPr>
      </w:pPr>
      <w:r w:rsidRPr="00B06C1C">
        <w:rPr>
          <w:rFonts w:ascii="Times New Roman" w:eastAsia="Times New Roman" w:hAnsi="Times New Roman"/>
          <w:sz w:val="28"/>
          <w:szCs w:val="28"/>
        </w:rPr>
        <w:tab/>
      </w:r>
      <w:r w:rsidRPr="00B06C1C">
        <w:rPr>
          <w:rFonts w:ascii="Times New Roman" w:hAnsi="Times New Roman"/>
          <w:sz w:val="28"/>
          <w:szCs w:val="28"/>
        </w:rPr>
        <w:t xml:space="preserve">Развитие систем теплоснабжения сдерживает ряд факторов: </w:t>
      </w:r>
    </w:p>
    <w:p w:rsidR="00C42C23" w:rsidRDefault="00C42C23" w:rsidP="008C6BEA">
      <w:pPr>
        <w:spacing w:after="0"/>
        <w:ind w:right="-284" w:firstLine="708"/>
        <w:contextualSpacing/>
        <w:jc w:val="both"/>
        <w:rPr>
          <w:rFonts w:ascii="Times New Roman" w:hAnsi="Times New Roman"/>
          <w:sz w:val="28"/>
          <w:szCs w:val="28"/>
        </w:rPr>
      </w:pPr>
      <w:r w:rsidRPr="00B06C1C">
        <w:rPr>
          <w:rFonts w:ascii="Times New Roman" w:hAnsi="Times New Roman"/>
          <w:sz w:val="28"/>
          <w:szCs w:val="28"/>
        </w:rPr>
        <w:t>1. Наличие разницы между заявленными параметрами технологических присоединений и фактическому их исполнению</w:t>
      </w:r>
      <w:r>
        <w:rPr>
          <w:rFonts w:ascii="Times New Roman" w:hAnsi="Times New Roman"/>
          <w:sz w:val="28"/>
          <w:szCs w:val="28"/>
        </w:rPr>
        <w:t>;</w:t>
      </w:r>
    </w:p>
    <w:p w:rsidR="00C42C23" w:rsidRDefault="00C42C23" w:rsidP="008C6BEA">
      <w:pPr>
        <w:spacing w:after="0"/>
        <w:ind w:right="-284" w:firstLine="708"/>
        <w:contextualSpacing/>
        <w:jc w:val="both"/>
        <w:rPr>
          <w:rFonts w:ascii="Times New Roman" w:hAnsi="Times New Roman"/>
          <w:sz w:val="28"/>
          <w:szCs w:val="28"/>
        </w:rPr>
      </w:pPr>
      <w:r w:rsidRPr="00B06C1C">
        <w:rPr>
          <w:rFonts w:ascii="Times New Roman" w:hAnsi="Times New Roman"/>
          <w:sz w:val="28"/>
          <w:szCs w:val="28"/>
        </w:rPr>
        <w:t xml:space="preserve">2. Отсутствие запаса или близкая к предельной величина пропускной способности тепловых сетей. </w:t>
      </w:r>
    </w:p>
    <w:p w:rsidR="00C42C23" w:rsidRDefault="00C42C23" w:rsidP="008C6BEA">
      <w:pPr>
        <w:spacing w:after="0"/>
        <w:ind w:right="-284" w:firstLine="708"/>
        <w:contextualSpacing/>
        <w:jc w:val="both"/>
        <w:rPr>
          <w:rFonts w:ascii="Times New Roman" w:hAnsi="Times New Roman"/>
          <w:sz w:val="28"/>
          <w:szCs w:val="28"/>
        </w:rPr>
      </w:pPr>
      <w:r w:rsidRPr="00B06C1C">
        <w:rPr>
          <w:rFonts w:ascii="Times New Roman" w:hAnsi="Times New Roman"/>
          <w:sz w:val="28"/>
          <w:szCs w:val="28"/>
        </w:rPr>
        <w:t xml:space="preserve">3. Крайне высокий износ основного оборудования тепловых сетей и источников теплоснабжения. </w:t>
      </w:r>
    </w:p>
    <w:p w:rsidR="00C42C23" w:rsidRPr="0031239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1.12.4</w:t>
      </w:r>
      <w:r>
        <w:rPr>
          <w:rFonts w:ascii="Times New Roman" w:eastAsia="Times New Roman" w:hAnsi="Times New Roman"/>
          <w:b/>
          <w:sz w:val="28"/>
          <w:szCs w:val="28"/>
        </w:rPr>
        <w:t xml:space="preserve">. Описание существующих проблем </w:t>
      </w:r>
      <w:r w:rsidRPr="0031239E">
        <w:rPr>
          <w:rFonts w:ascii="Times New Roman" w:eastAsia="Times New Roman" w:hAnsi="Times New Roman"/>
          <w:b/>
          <w:sz w:val="28"/>
          <w:szCs w:val="28"/>
        </w:rPr>
        <w:t>надежного и эффективного снабжения топливом действующих систем теплоснабжения</w:t>
      </w:r>
    </w:p>
    <w:p w:rsidR="00C42C23" w:rsidRDefault="00C42C23" w:rsidP="00C42C23">
      <w:pPr>
        <w:spacing w:after="0"/>
        <w:ind w:right="-285" w:firstLine="708"/>
        <w:rPr>
          <w:rFonts w:ascii="Times New Roman" w:eastAsia="Times New Roman" w:hAnsi="Times New Roman"/>
          <w:sz w:val="28"/>
          <w:szCs w:val="28"/>
        </w:rPr>
      </w:pPr>
      <w:r>
        <w:rPr>
          <w:rFonts w:ascii="Times New Roman" w:eastAsia="Times New Roman" w:hAnsi="Times New Roman"/>
          <w:sz w:val="28"/>
          <w:szCs w:val="28"/>
        </w:rPr>
        <w:t>Нехватка финансовых средств.</w:t>
      </w:r>
    </w:p>
    <w:p w:rsidR="00C42C23" w:rsidRPr="00660B5F" w:rsidRDefault="00C42C23" w:rsidP="00C42C23">
      <w:pPr>
        <w:spacing w:after="0"/>
        <w:ind w:right="-285" w:firstLine="708"/>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hAnsi="Times New Roman"/>
          <w:b/>
          <w:color w:val="000000"/>
          <w:sz w:val="28"/>
          <w:szCs w:val="28"/>
        </w:rPr>
      </w:pPr>
      <w:r w:rsidRPr="0031239E">
        <w:rPr>
          <w:rFonts w:ascii="Times New Roman" w:eastAsia="Times New Roman" w:hAnsi="Times New Roman"/>
          <w:b/>
          <w:color w:val="000000"/>
          <w:sz w:val="28"/>
          <w:szCs w:val="28"/>
        </w:rPr>
        <w:t>1.12.5</w:t>
      </w:r>
      <w:r>
        <w:rPr>
          <w:rFonts w:ascii="Times New Roman" w:eastAsia="Times New Roman" w:hAnsi="Times New Roman"/>
          <w:b/>
          <w:color w:val="000000"/>
          <w:sz w:val="28"/>
          <w:szCs w:val="28"/>
        </w:rPr>
        <w:t>.</w:t>
      </w:r>
      <w:r w:rsidRPr="0031239E">
        <w:rPr>
          <w:rFonts w:ascii="Times New Roman" w:hAnsi="Times New Roman"/>
          <w:b/>
          <w:color w:val="000000"/>
          <w:sz w:val="28"/>
          <w:szCs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C42C23" w:rsidRDefault="00C42C23" w:rsidP="00C42C23">
      <w:pPr>
        <w:spacing w:after="0"/>
        <w:ind w:right="-285"/>
        <w:rPr>
          <w:rFonts w:ascii="Times New Roman" w:eastAsia="Times New Roman" w:hAnsi="Times New Roman"/>
          <w:sz w:val="28"/>
          <w:szCs w:val="28"/>
        </w:rPr>
      </w:pPr>
      <w:r>
        <w:rPr>
          <w:rFonts w:ascii="Times New Roman" w:eastAsia="Times New Roman" w:hAnsi="Times New Roman"/>
          <w:sz w:val="28"/>
          <w:szCs w:val="28"/>
        </w:rPr>
        <w:tab/>
        <w:t xml:space="preserve">Предписания </w:t>
      </w:r>
      <w:r w:rsidRPr="0031239E">
        <w:rPr>
          <w:rFonts w:ascii="Times New Roman" w:eastAsia="Times New Roman" w:hAnsi="Times New Roman"/>
          <w:sz w:val="28"/>
          <w:szCs w:val="28"/>
        </w:rPr>
        <w:t>надзорных органов не выдавались.</w:t>
      </w:r>
    </w:p>
    <w:p w:rsidR="00C42C23" w:rsidRPr="00660B5F" w:rsidRDefault="00C42C23" w:rsidP="00C42C23">
      <w:pPr>
        <w:spacing w:after="0"/>
        <w:ind w:right="-284"/>
        <w:contextualSpacing/>
        <w:rPr>
          <w:rFonts w:ascii="Times New Roman" w:eastAsia="Times New Roman" w:hAnsi="Times New Roman"/>
          <w:sz w:val="28"/>
          <w:szCs w:val="28"/>
        </w:rPr>
      </w:pPr>
    </w:p>
    <w:p w:rsidR="00C42C23" w:rsidRPr="006955E2" w:rsidRDefault="00C42C23" w:rsidP="00C42C23">
      <w:pPr>
        <w:ind w:right="-284"/>
        <w:contextualSpacing/>
        <w:jc w:val="center"/>
        <w:rPr>
          <w:rFonts w:ascii="Times New Roman" w:eastAsia="Times New Roman" w:hAnsi="Times New Roman"/>
          <w:b/>
          <w:sz w:val="28"/>
          <w:szCs w:val="28"/>
        </w:rPr>
      </w:pPr>
      <w:r w:rsidRPr="006955E2">
        <w:rPr>
          <w:rFonts w:ascii="Times New Roman" w:eastAsia="Times New Roman" w:hAnsi="Times New Roman"/>
          <w:b/>
          <w:sz w:val="28"/>
          <w:szCs w:val="28"/>
        </w:rPr>
        <w:t>ГЛАВА 2.</w:t>
      </w:r>
      <w:r w:rsidRPr="00902137">
        <w:rPr>
          <w:rFonts w:ascii="Times New Roman" w:eastAsia="Times New Roman" w:hAnsi="Times New Roman"/>
          <w:b/>
          <w:i/>
          <w:sz w:val="28"/>
          <w:szCs w:val="28"/>
        </w:rPr>
        <w:t xml:space="preserve"> </w:t>
      </w:r>
      <w:r w:rsidRPr="00EB3425">
        <w:rPr>
          <w:rFonts w:ascii="Times New Roman" w:eastAsia="Times New Roman" w:hAnsi="Times New Roman"/>
          <w:b/>
          <w:sz w:val="28"/>
          <w:szCs w:val="28"/>
        </w:rPr>
        <w:t>С</w:t>
      </w:r>
      <w:r w:rsidRPr="006955E2">
        <w:rPr>
          <w:rFonts w:ascii="Times New Roman" w:eastAsia="Times New Roman" w:hAnsi="Times New Roman"/>
          <w:b/>
          <w:sz w:val="28"/>
          <w:szCs w:val="28"/>
        </w:rPr>
        <w:t>УЩЕСТВУЮЩЕЕ И ПЕРСПЕКТИВНОЕ ПОТРЕБЛЕНИЕ ТЕПЛОВОЙ  ЭНЕРГИИ НА ЦЕЛИ ТЕПЛОСНАБЖЕНИЯ</w:t>
      </w:r>
    </w:p>
    <w:p w:rsidR="00C42C23" w:rsidRPr="00553E79" w:rsidRDefault="00C42C23" w:rsidP="00C42C23">
      <w:pPr>
        <w:spacing w:after="0"/>
        <w:ind w:right="-284"/>
        <w:contextualSpacing/>
        <w:jc w:val="center"/>
        <w:rPr>
          <w:rFonts w:ascii="Times New Roman" w:eastAsia="Times New Roman" w:hAnsi="Times New Roman"/>
          <w:b/>
          <w:sz w:val="28"/>
          <w:szCs w:val="28"/>
        </w:rPr>
      </w:pPr>
      <w:r w:rsidRPr="00553E79">
        <w:rPr>
          <w:rFonts w:ascii="Times New Roman" w:eastAsia="Times New Roman" w:hAnsi="Times New Roman"/>
          <w:b/>
          <w:sz w:val="28"/>
          <w:szCs w:val="28"/>
        </w:rPr>
        <w:t>2.1</w:t>
      </w:r>
      <w:r>
        <w:rPr>
          <w:rFonts w:ascii="Times New Roman" w:eastAsia="Times New Roman" w:hAnsi="Times New Roman"/>
          <w:b/>
          <w:sz w:val="28"/>
          <w:szCs w:val="28"/>
        </w:rPr>
        <w:t>.</w:t>
      </w:r>
      <w:r w:rsidRPr="00553E79">
        <w:rPr>
          <w:rFonts w:ascii="Times New Roman" w:eastAsia="Times New Roman" w:hAnsi="Times New Roman"/>
          <w:b/>
          <w:sz w:val="28"/>
          <w:szCs w:val="28"/>
        </w:rPr>
        <w:t xml:space="preserve"> Данные базового уровня потребления тепла на цели теплоснабжения</w:t>
      </w:r>
    </w:p>
    <w:p w:rsidR="00C42C23" w:rsidRPr="00A72AA2" w:rsidRDefault="00C42C23" w:rsidP="00C42C23">
      <w:pPr>
        <w:spacing w:after="0"/>
        <w:ind w:right="-285"/>
        <w:jc w:val="right"/>
        <w:rPr>
          <w:rFonts w:ascii="Times New Roman" w:eastAsia="Times New Roman" w:hAnsi="Times New Roman"/>
          <w:bCs/>
          <w:sz w:val="28"/>
          <w:szCs w:val="28"/>
        </w:rPr>
      </w:pPr>
      <w:r w:rsidRPr="00A72AA2">
        <w:rPr>
          <w:rFonts w:ascii="Times New Roman" w:eastAsia="Times New Roman" w:hAnsi="Times New Roman"/>
          <w:bCs/>
          <w:sz w:val="28"/>
          <w:szCs w:val="28"/>
        </w:rPr>
        <w:t>Таблица</w:t>
      </w:r>
      <w:r>
        <w:rPr>
          <w:rFonts w:ascii="Times New Roman" w:eastAsia="Times New Roman" w:hAnsi="Times New Roman"/>
          <w:bCs/>
          <w:sz w:val="28"/>
          <w:szCs w:val="28"/>
        </w:rPr>
        <w:t xml:space="preserve"> 19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48"/>
        <w:gridCol w:w="2147"/>
        <w:gridCol w:w="2522"/>
        <w:gridCol w:w="2722"/>
      </w:tblGrid>
      <w:tr w:rsidR="00C42C23" w:rsidRPr="00A72AA2" w:rsidTr="007A42EA">
        <w:tc>
          <w:tcPr>
            <w:tcW w:w="2248" w:type="dxa"/>
            <w:tcBorders>
              <w:bottom w:val="single" w:sz="12" w:space="0" w:color="auto"/>
            </w:tcBorders>
            <w:shd w:val="clear" w:color="auto" w:fill="FFFFFF"/>
            <w:vAlign w:val="center"/>
          </w:tcPr>
          <w:p w:rsidR="00C42C23" w:rsidRPr="00A72AA2" w:rsidRDefault="00C42C23" w:rsidP="008C6BEA">
            <w:pPr>
              <w:spacing w:after="0"/>
              <w:ind w:right="-128"/>
              <w:jc w:val="center"/>
              <w:rPr>
                <w:rFonts w:ascii="Times New Roman" w:eastAsia="Times New Roman" w:hAnsi="Times New Roman"/>
                <w:b/>
                <w:sz w:val="24"/>
                <w:szCs w:val="24"/>
              </w:rPr>
            </w:pPr>
            <w:r w:rsidRPr="00A72AA2">
              <w:rPr>
                <w:rFonts w:ascii="Times New Roman" w:eastAsia="Times New Roman" w:hAnsi="Times New Roman"/>
                <w:b/>
                <w:sz w:val="24"/>
                <w:szCs w:val="24"/>
              </w:rPr>
              <w:t>Наименование</w:t>
            </w:r>
          </w:p>
        </w:tc>
        <w:tc>
          <w:tcPr>
            <w:tcW w:w="2147" w:type="dxa"/>
            <w:tcBorders>
              <w:bottom w:val="single" w:sz="12" w:space="0" w:color="auto"/>
            </w:tcBorders>
            <w:shd w:val="clear" w:color="auto" w:fill="FFFFFF"/>
            <w:vAlign w:val="center"/>
          </w:tcPr>
          <w:p w:rsidR="00C42C23" w:rsidRPr="00B45ADA" w:rsidRDefault="00C42C23" w:rsidP="008C6BEA">
            <w:pPr>
              <w:spacing w:after="0"/>
              <w:ind w:right="-108"/>
              <w:jc w:val="center"/>
              <w:rPr>
                <w:rFonts w:ascii="Times New Roman" w:eastAsia="Times New Roman" w:hAnsi="Times New Roman"/>
                <w:b/>
                <w:sz w:val="24"/>
                <w:szCs w:val="24"/>
              </w:rPr>
            </w:pPr>
            <w:r w:rsidRPr="00B45ADA">
              <w:rPr>
                <w:rFonts w:ascii="Times New Roman" w:eastAsia="Times New Roman" w:hAnsi="Times New Roman"/>
                <w:b/>
                <w:sz w:val="24"/>
                <w:szCs w:val="24"/>
              </w:rPr>
              <w:t>Фактическая</w:t>
            </w:r>
          </w:p>
          <w:p w:rsidR="00C42C23" w:rsidRPr="00B45ADA" w:rsidRDefault="00C42C23" w:rsidP="008C6BEA">
            <w:pPr>
              <w:spacing w:after="0"/>
              <w:ind w:right="-108"/>
              <w:jc w:val="center"/>
              <w:rPr>
                <w:rFonts w:ascii="Times New Roman" w:eastAsia="Times New Roman" w:hAnsi="Times New Roman"/>
                <w:b/>
                <w:sz w:val="24"/>
                <w:szCs w:val="24"/>
              </w:rPr>
            </w:pPr>
            <w:r w:rsidRPr="00B45ADA">
              <w:rPr>
                <w:rFonts w:ascii="Times New Roman" w:eastAsia="Times New Roman" w:hAnsi="Times New Roman"/>
                <w:b/>
                <w:sz w:val="24"/>
                <w:szCs w:val="24"/>
              </w:rPr>
              <w:t>мощность котельной</w:t>
            </w:r>
          </w:p>
        </w:tc>
        <w:tc>
          <w:tcPr>
            <w:tcW w:w="2522" w:type="dxa"/>
            <w:tcBorders>
              <w:bottom w:val="single" w:sz="12" w:space="0" w:color="auto"/>
            </w:tcBorders>
            <w:shd w:val="clear" w:color="auto" w:fill="FFFFFF"/>
            <w:vAlign w:val="center"/>
          </w:tcPr>
          <w:p w:rsidR="00C42C23" w:rsidRPr="00B45ADA" w:rsidRDefault="00C42C23" w:rsidP="008C6BEA">
            <w:pPr>
              <w:spacing w:after="0"/>
              <w:ind w:right="-137"/>
              <w:jc w:val="center"/>
              <w:rPr>
                <w:rFonts w:ascii="Times New Roman" w:eastAsia="Times New Roman" w:hAnsi="Times New Roman"/>
                <w:b/>
                <w:sz w:val="24"/>
                <w:szCs w:val="24"/>
              </w:rPr>
            </w:pPr>
            <w:r w:rsidRPr="00B45ADA">
              <w:rPr>
                <w:rFonts w:ascii="Times New Roman" w:eastAsia="Times New Roman" w:hAnsi="Times New Roman"/>
                <w:b/>
                <w:sz w:val="24"/>
                <w:szCs w:val="24"/>
              </w:rPr>
              <w:t>Мощность тепловой энергии (нетто) существующая</w:t>
            </w:r>
          </w:p>
        </w:tc>
        <w:tc>
          <w:tcPr>
            <w:tcW w:w="2722" w:type="dxa"/>
            <w:tcBorders>
              <w:bottom w:val="single" w:sz="12" w:space="0" w:color="auto"/>
            </w:tcBorders>
            <w:shd w:val="clear" w:color="auto" w:fill="FFFFFF"/>
            <w:vAlign w:val="center"/>
          </w:tcPr>
          <w:p w:rsidR="00C42C23" w:rsidRPr="00B45ADA" w:rsidRDefault="00C42C23" w:rsidP="008C6BEA">
            <w:pPr>
              <w:spacing w:after="0"/>
              <w:ind w:right="-108"/>
              <w:jc w:val="center"/>
              <w:rPr>
                <w:rFonts w:ascii="Times New Roman" w:eastAsia="Times New Roman" w:hAnsi="Times New Roman"/>
                <w:b/>
                <w:sz w:val="24"/>
                <w:szCs w:val="24"/>
              </w:rPr>
            </w:pPr>
            <w:r w:rsidRPr="00B45ADA">
              <w:rPr>
                <w:rFonts w:ascii="Times New Roman" w:eastAsia="Times New Roman" w:hAnsi="Times New Roman"/>
                <w:b/>
                <w:sz w:val="24"/>
                <w:szCs w:val="24"/>
              </w:rPr>
              <w:t>Мощность тепловой энергии (нетто) перспективные</w:t>
            </w:r>
          </w:p>
        </w:tc>
      </w:tr>
      <w:tr w:rsidR="00FA70AF" w:rsidRPr="006955E2" w:rsidTr="00FA70AF">
        <w:tc>
          <w:tcPr>
            <w:tcW w:w="2248" w:type="dxa"/>
            <w:tcBorders>
              <w:bottom w:val="single" w:sz="2" w:space="0" w:color="auto"/>
            </w:tcBorders>
            <w:vAlign w:val="center"/>
          </w:tcPr>
          <w:p w:rsidR="00FA70AF" w:rsidRPr="000D239E" w:rsidRDefault="00FA70AF" w:rsidP="008C6BEA">
            <w:pPr>
              <w:widowControl w:val="0"/>
              <w:spacing w:after="0" w:line="240" w:lineRule="auto"/>
              <w:ind w:right="-128"/>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2147" w:type="dxa"/>
            <w:tcBorders>
              <w:bottom w:val="single" w:sz="2" w:space="0" w:color="auto"/>
            </w:tcBorders>
            <w:vAlign w:val="center"/>
          </w:tcPr>
          <w:p w:rsidR="00FA70AF" w:rsidRPr="00030A09" w:rsidRDefault="00FA70AF" w:rsidP="008C6BEA">
            <w:pPr>
              <w:spacing w:after="0"/>
              <w:ind w:right="-108"/>
              <w:jc w:val="center"/>
              <w:rPr>
                <w:rFonts w:ascii="Times New Roman" w:hAnsi="Times New Roman"/>
                <w:sz w:val="24"/>
                <w:szCs w:val="24"/>
              </w:rPr>
            </w:pPr>
            <w:r>
              <w:rPr>
                <w:rFonts w:ascii="Times New Roman" w:hAnsi="Times New Roman"/>
                <w:sz w:val="24"/>
                <w:szCs w:val="24"/>
              </w:rPr>
              <w:t>0,688</w:t>
            </w:r>
          </w:p>
        </w:tc>
        <w:tc>
          <w:tcPr>
            <w:tcW w:w="2522" w:type="dxa"/>
            <w:tcBorders>
              <w:bottom w:val="single" w:sz="2" w:space="0" w:color="auto"/>
            </w:tcBorders>
            <w:vAlign w:val="center"/>
          </w:tcPr>
          <w:p w:rsidR="00FA70AF" w:rsidRPr="00030A09" w:rsidRDefault="00FA70AF" w:rsidP="008C6BEA">
            <w:pPr>
              <w:spacing w:after="0"/>
              <w:ind w:right="-137"/>
              <w:jc w:val="center"/>
              <w:rPr>
                <w:rFonts w:ascii="Times New Roman" w:hAnsi="Times New Roman"/>
                <w:sz w:val="24"/>
                <w:szCs w:val="24"/>
              </w:rPr>
            </w:pPr>
            <w:r>
              <w:rPr>
                <w:rFonts w:ascii="Times New Roman" w:hAnsi="Times New Roman"/>
                <w:sz w:val="24"/>
                <w:szCs w:val="24"/>
              </w:rPr>
              <w:t>0,674</w:t>
            </w:r>
          </w:p>
        </w:tc>
        <w:tc>
          <w:tcPr>
            <w:tcW w:w="2722" w:type="dxa"/>
            <w:tcBorders>
              <w:bottom w:val="single" w:sz="2" w:space="0" w:color="auto"/>
            </w:tcBorders>
            <w:vAlign w:val="center"/>
          </w:tcPr>
          <w:p w:rsidR="00FA70AF" w:rsidRPr="00030A09" w:rsidRDefault="00FA70AF" w:rsidP="008C6BEA">
            <w:pPr>
              <w:spacing w:after="0"/>
              <w:ind w:right="-108"/>
              <w:jc w:val="center"/>
              <w:rPr>
                <w:rFonts w:ascii="Times New Roman" w:hAnsi="Times New Roman"/>
                <w:sz w:val="24"/>
                <w:szCs w:val="24"/>
              </w:rPr>
            </w:pPr>
            <w:r>
              <w:rPr>
                <w:rFonts w:ascii="Times New Roman" w:hAnsi="Times New Roman"/>
                <w:sz w:val="24"/>
                <w:szCs w:val="24"/>
              </w:rPr>
              <w:t>0,674</w:t>
            </w:r>
          </w:p>
        </w:tc>
      </w:tr>
      <w:tr w:rsidR="00FA70AF" w:rsidRPr="006955E2" w:rsidTr="008C6BEA">
        <w:trPr>
          <w:trHeight w:val="75"/>
        </w:trPr>
        <w:tc>
          <w:tcPr>
            <w:tcW w:w="2248" w:type="dxa"/>
            <w:tcBorders>
              <w:top w:val="single" w:sz="2" w:space="0" w:color="auto"/>
              <w:bottom w:val="single" w:sz="2" w:space="0" w:color="auto"/>
            </w:tcBorders>
            <w:vAlign w:val="center"/>
          </w:tcPr>
          <w:p w:rsidR="00FA70AF" w:rsidRPr="000D239E" w:rsidRDefault="00FA70AF" w:rsidP="008C6BEA">
            <w:pPr>
              <w:widowControl w:val="0"/>
              <w:spacing w:after="0" w:line="240" w:lineRule="auto"/>
              <w:ind w:right="-128"/>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2147" w:type="dxa"/>
            <w:tcBorders>
              <w:top w:val="single" w:sz="2" w:space="0" w:color="auto"/>
              <w:bottom w:val="single" w:sz="2" w:space="0" w:color="auto"/>
            </w:tcBorders>
            <w:vAlign w:val="center"/>
          </w:tcPr>
          <w:p w:rsidR="00FA70AF" w:rsidRDefault="00FA70AF" w:rsidP="008C6BEA">
            <w:pPr>
              <w:spacing w:after="0"/>
              <w:ind w:right="-108"/>
              <w:jc w:val="center"/>
              <w:rPr>
                <w:rFonts w:ascii="Times New Roman" w:hAnsi="Times New Roman"/>
                <w:sz w:val="24"/>
                <w:szCs w:val="24"/>
              </w:rPr>
            </w:pPr>
            <w:r>
              <w:rPr>
                <w:rFonts w:ascii="Times New Roman" w:hAnsi="Times New Roman"/>
                <w:sz w:val="24"/>
                <w:szCs w:val="24"/>
              </w:rPr>
              <w:t>0,129</w:t>
            </w:r>
          </w:p>
        </w:tc>
        <w:tc>
          <w:tcPr>
            <w:tcW w:w="2522" w:type="dxa"/>
            <w:tcBorders>
              <w:top w:val="single" w:sz="2" w:space="0" w:color="auto"/>
              <w:bottom w:val="single" w:sz="2" w:space="0" w:color="auto"/>
            </w:tcBorders>
            <w:vAlign w:val="center"/>
          </w:tcPr>
          <w:p w:rsidR="00FA70AF" w:rsidRDefault="00FA70AF" w:rsidP="008C6BEA">
            <w:pPr>
              <w:spacing w:after="0"/>
              <w:ind w:right="-137"/>
              <w:jc w:val="center"/>
              <w:rPr>
                <w:rFonts w:ascii="Times New Roman" w:hAnsi="Times New Roman"/>
                <w:sz w:val="24"/>
                <w:szCs w:val="24"/>
              </w:rPr>
            </w:pPr>
            <w:r>
              <w:rPr>
                <w:rFonts w:ascii="Times New Roman" w:hAnsi="Times New Roman"/>
                <w:sz w:val="24"/>
                <w:szCs w:val="24"/>
              </w:rPr>
              <w:t>0,1264</w:t>
            </w:r>
          </w:p>
        </w:tc>
        <w:tc>
          <w:tcPr>
            <w:tcW w:w="2722" w:type="dxa"/>
            <w:tcBorders>
              <w:top w:val="single" w:sz="2" w:space="0" w:color="auto"/>
              <w:bottom w:val="single" w:sz="2" w:space="0" w:color="auto"/>
            </w:tcBorders>
            <w:vAlign w:val="center"/>
          </w:tcPr>
          <w:p w:rsidR="00FA70AF" w:rsidRDefault="00FA70AF" w:rsidP="008C6BEA">
            <w:pPr>
              <w:spacing w:after="0"/>
              <w:ind w:right="-108"/>
              <w:jc w:val="center"/>
              <w:rPr>
                <w:rFonts w:ascii="Times New Roman" w:hAnsi="Times New Roman"/>
                <w:sz w:val="24"/>
                <w:szCs w:val="24"/>
              </w:rPr>
            </w:pPr>
            <w:r>
              <w:rPr>
                <w:rFonts w:ascii="Times New Roman" w:hAnsi="Times New Roman"/>
                <w:sz w:val="24"/>
                <w:szCs w:val="24"/>
              </w:rPr>
              <w:t>0,1264</w:t>
            </w:r>
          </w:p>
        </w:tc>
      </w:tr>
      <w:tr w:rsidR="008C6BEA" w:rsidRPr="006955E2" w:rsidTr="008C6BEA">
        <w:trPr>
          <w:trHeight w:val="75"/>
        </w:trPr>
        <w:tc>
          <w:tcPr>
            <w:tcW w:w="2248" w:type="dxa"/>
            <w:tcBorders>
              <w:top w:val="single" w:sz="2" w:space="0" w:color="auto"/>
              <w:bottom w:val="single" w:sz="2" w:space="0" w:color="auto"/>
            </w:tcBorders>
            <w:vAlign w:val="center"/>
          </w:tcPr>
          <w:p w:rsidR="008C6BEA" w:rsidRPr="000D239E" w:rsidRDefault="008C6BEA" w:rsidP="008C6BEA">
            <w:pPr>
              <w:widowControl w:val="0"/>
              <w:spacing w:after="0" w:line="240" w:lineRule="auto"/>
              <w:ind w:right="-128"/>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147" w:type="dxa"/>
            <w:tcBorders>
              <w:top w:val="single" w:sz="2" w:space="0" w:color="auto"/>
              <w:bottom w:val="single" w:sz="2" w:space="0" w:color="auto"/>
            </w:tcBorders>
            <w:vAlign w:val="center"/>
          </w:tcPr>
          <w:p w:rsidR="008C6BEA" w:rsidRDefault="008C6BEA" w:rsidP="008C6BEA">
            <w:pPr>
              <w:spacing w:after="0"/>
              <w:ind w:right="-108"/>
              <w:jc w:val="center"/>
              <w:rPr>
                <w:rFonts w:ascii="Times New Roman" w:hAnsi="Times New Roman"/>
                <w:sz w:val="24"/>
                <w:szCs w:val="24"/>
              </w:rPr>
            </w:pPr>
            <w:r>
              <w:rPr>
                <w:rFonts w:ascii="Times New Roman" w:hAnsi="Times New Roman"/>
                <w:sz w:val="24"/>
                <w:szCs w:val="24"/>
              </w:rPr>
              <w:t>0,344</w:t>
            </w:r>
          </w:p>
        </w:tc>
        <w:tc>
          <w:tcPr>
            <w:tcW w:w="2522" w:type="dxa"/>
            <w:tcBorders>
              <w:top w:val="single" w:sz="2" w:space="0" w:color="auto"/>
              <w:bottom w:val="single" w:sz="2" w:space="0" w:color="auto"/>
            </w:tcBorders>
            <w:vAlign w:val="center"/>
          </w:tcPr>
          <w:p w:rsidR="008C6BEA" w:rsidRDefault="008C6BEA" w:rsidP="008C6BEA">
            <w:pPr>
              <w:spacing w:after="0"/>
              <w:ind w:right="-137"/>
              <w:jc w:val="center"/>
              <w:rPr>
                <w:rFonts w:ascii="Times New Roman" w:hAnsi="Times New Roman"/>
                <w:sz w:val="24"/>
                <w:szCs w:val="24"/>
              </w:rPr>
            </w:pPr>
            <w:r>
              <w:rPr>
                <w:rFonts w:ascii="Times New Roman" w:hAnsi="Times New Roman"/>
                <w:sz w:val="24"/>
                <w:szCs w:val="24"/>
              </w:rPr>
              <w:t>0,3429</w:t>
            </w:r>
          </w:p>
        </w:tc>
        <w:tc>
          <w:tcPr>
            <w:tcW w:w="2722" w:type="dxa"/>
            <w:tcBorders>
              <w:top w:val="single" w:sz="2" w:space="0" w:color="auto"/>
              <w:bottom w:val="single" w:sz="2" w:space="0" w:color="auto"/>
            </w:tcBorders>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0,3429</w:t>
            </w:r>
          </w:p>
        </w:tc>
      </w:tr>
      <w:tr w:rsidR="008C6BEA" w:rsidRPr="006955E2" w:rsidTr="00FA70AF">
        <w:trPr>
          <w:trHeight w:val="75"/>
        </w:trPr>
        <w:tc>
          <w:tcPr>
            <w:tcW w:w="2248" w:type="dxa"/>
            <w:tcBorders>
              <w:top w:val="single" w:sz="2" w:space="0" w:color="auto"/>
              <w:bottom w:val="single" w:sz="12" w:space="0" w:color="auto"/>
            </w:tcBorders>
            <w:vAlign w:val="center"/>
          </w:tcPr>
          <w:p w:rsidR="008C6BEA" w:rsidRPr="000D239E" w:rsidRDefault="008C6BEA" w:rsidP="008C6BEA">
            <w:pPr>
              <w:widowControl w:val="0"/>
              <w:spacing w:after="0" w:line="240" w:lineRule="auto"/>
              <w:ind w:right="-128"/>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147" w:type="dxa"/>
            <w:tcBorders>
              <w:top w:val="single" w:sz="2" w:space="0" w:color="auto"/>
              <w:bottom w:val="single" w:sz="12" w:space="0" w:color="auto"/>
            </w:tcBorders>
            <w:vAlign w:val="center"/>
          </w:tcPr>
          <w:p w:rsidR="008C6BEA" w:rsidRDefault="008C6BEA" w:rsidP="008C6BEA">
            <w:pPr>
              <w:spacing w:after="0"/>
              <w:ind w:right="-108"/>
              <w:jc w:val="center"/>
              <w:rPr>
                <w:rFonts w:ascii="Times New Roman" w:hAnsi="Times New Roman"/>
                <w:sz w:val="24"/>
                <w:szCs w:val="24"/>
              </w:rPr>
            </w:pPr>
            <w:r>
              <w:rPr>
                <w:rFonts w:ascii="Times New Roman" w:hAnsi="Times New Roman"/>
                <w:sz w:val="24"/>
                <w:szCs w:val="24"/>
              </w:rPr>
              <w:t>0,258</w:t>
            </w:r>
          </w:p>
        </w:tc>
        <w:tc>
          <w:tcPr>
            <w:tcW w:w="2522" w:type="dxa"/>
            <w:tcBorders>
              <w:top w:val="single" w:sz="2" w:space="0" w:color="auto"/>
              <w:bottom w:val="single" w:sz="12" w:space="0" w:color="auto"/>
            </w:tcBorders>
            <w:vAlign w:val="center"/>
          </w:tcPr>
          <w:p w:rsidR="008C6BEA" w:rsidRDefault="008C6BEA" w:rsidP="008C6BEA">
            <w:pPr>
              <w:spacing w:after="0"/>
              <w:ind w:right="-137"/>
              <w:jc w:val="center"/>
              <w:rPr>
                <w:rFonts w:ascii="Times New Roman" w:hAnsi="Times New Roman"/>
                <w:sz w:val="24"/>
                <w:szCs w:val="24"/>
              </w:rPr>
            </w:pPr>
            <w:r>
              <w:rPr>
                <w:rFonts w:ascii="Times New Roman" w:hAnsi="Times New Roman"/>
                <w:sz w:val="24"/>
                <w:szCs w:val="24"/>
              </w:rPr>
              <w:t>0,2569</w:t>
            </w:r>
          </w:p>
        </w:tc>
        <w:tc>
          <w:tcPr>
            <w:tcW w:w="2722" w:type="dxa"/>
            <w:tcBorders>
              <w:top w:val="single" w:sz="2" w:space="0" w:color="auto"/>
              <w:bottom w:val="single" w:sz="12" w:space="0" w:color="auto"/>
            </w:tcBorders>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0,2569</w:t>
            </w:r>
          </w:p>
        </w:tc>
      </w:tr>
    </w:tbl>
    <w:p w:rsidR="00C42C23" w:rsidRDefault="00C42C23" w:rsidP="00C42C23">
      <w:pPr>
        <w:spacing w:after="0"/>
        <w:ind w:right="-285"/>
        <w:jc w:val="center"/>
        <w:rPr>
          <w:rFonts w:ascii="Times New Roman" w:eastAsia="Times New Roman" w:hAnsi="Times New Roman"/>
          <w:b/>
          <w:i/>
          <w:sz w:val="28"/>
          <w:szCs w:val="28"/>
          <w:highlight w:val="yellow"/>
        </w:rPr>
      </w:pPr>
    </w:p>
    <w:p w:rsidR="00C42C23" w:rsidRDefault="00C42C23" w:rsidP="00C42C23">
      <w:pPr>
        <w:spacing w:after="0"/>
        <w:ind w:right="-285"/>
        <w:jc w:val="center"/>
        <w:rPr>
          <w:rFonts w:ascii="Times New Roman" w:hAnsi="Times New Roman"/>
          <w:b/>
          <w:color w:val="000000"/>
          <w:sz w:val="28"/>
          <w:szCs w:val="28"/>
        </w:rPr>
      </w:pPr>
      <w:r w:rsidRPr="0031239E">
        <w:rPr>
          <w:rFonts w:ascii="Times New Roman" w:eastAsia="Times New Roman" w:hAnsi="Times New Roman"/>
          <w:b/>
          <w:sz w:val="28"/>
          <w:szCs w:val="28"/>
        </w:rPr>
        <w:t>2.2</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color w:val="000000"/>
          <w:sz w:val="28"/>
          <w:szCs w:val="28"/>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Pr>
          <w:rFonts w:ascii="Times New Roman" w:hAnsi="Times New Roman"/>
          <w:b/>
          <w:color w:val="000000"/>
          <w:sz w:val="28"/>
          <w:szCs w:val="28"/>
        </w:rPr>
        <w:t>,</w:t>
      </w:r>
    </w:p>
    <w:p w:rsidR="00C42C23" w:rsidRPr="0031239E" w:rsidRDefault="00C42C23" w:rsidP="00C42C23">
      <w:pPr>
        <w:spacing w:after="0"/>
        <w:ind w:right="-285"/>
        <w:jc w:val="center"/>
        <w:rPr>
          <w:rFonts w:ascii="Times New Roman" w:eastAsia="Times New Roman" w:hAnsi="Times New Roman"/>
          <w:b/>
          <w:sz w:val="28"/>
          <w:szCs w:val="28"/>
        </w:rPr>
      </w:pPr>
      <w:r>
        <w:rPr>
          <w:rFonts w:ascii="Times New Roman" w:hAnsi="Times New Roman"/>
          <w:b/>
          <w:color w:val="000000"/>
          <w:sz w:val="28"/>
          <w:szCs w:val="28"/>
        </w:rPr>
        <w:t xml:space="preserve"> на каждом </w:t>
      </w:r>
      <w:r w:rsidRPr="0031239E">
        <w:rPr>
          <w:rFonts w:ascii="Times New Roman" w:hAnsi="Times New Roman"/>
          <w:b/>
          <w:color w:val="000000"/>
          <w:sz w:val="28"/>
          <w:szCs w:val="28"/>
        </w:rPr>
        <w:t>этапе</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r>
      <w:r w:rsidRPr="00F51E88">
        <w:rPr>
          <w:rFonts w:ascii="Times New Roman" w:eastAsia="Times New Roman" w:hAnsi="Times New Roman"/>
          <w:sz w:val="28"/>
          <w:szCs w:val="28"/>
        </w:rPr>
        <w:t xml:space="preserve">На расчетный срок </w:t>
      </w:r>
      <w:r>
        <w:rPr>
          <w:rFonts w:ascii="Times New Roman" w:eastAsia="Times New Roman" w:hAnsi="Times New Roman"/>
          <w:sz w:val="28"/>
          <w:szCs w:val="28"/>
        </w:rPr>
        <w:t>присоединение новых абонентов к системе теплоснабжения не планируется.</w:t>
      </w:r>
    </w:p>
    <w:p w:rsidR="00C42C23" w:rsidRPr="0031239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firstLine="708"/>
        <w:jc w:val="center"/>
        <w:rPr>
          <w:rFonts w:ascii="Times New Roman" w:hAnsi="Times New Roman"/>
          <w:b/>
          <w:color w:val="000000"/>
          <w:sz w:val="28"/>
          <w:szCs w:val="28"/>
        </w:rPr>
      </w:pPr>
      <w:r w:rsidRPr="0031239E">
        <w:rPr>
          <w:rFonts w:ascii="Times New Roman" w:eastAsia="Times New Roman" w:hAnsi="Times New Roman"/>
          <w:b/>
          <w:sz w:val="28"/>
          <w:szCs w:val="28"/>
        </w:rPr>
        <w:t>2.3</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color w:val="000000"/>
          <w:sz w:val="28"/>
          <w:szCs w:val="28"/>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На расчетный срок для обеспечения технологических процессов удельный расход</w:t>
      </w:r>
      <w:r>
        <w:rPr>
          <w:rFonts w:ascii="Times New Roman" w:eastAsia="Times New Roman" w:hAnsi="Times New Roman"/>
          <w:sz w:val="28"/>
          <w:szCs w:val="28"/>
        </w:rPr>
        <w:t xml:space="preserve"> тепловой энергии на отопление</w:t>
      </w:r>
      <w:r w:rsidRPr="0031239E">
        <w:rPr>
          <w:rFonts w:ascii="Times New Roman" w:eastAsia="Times New Roman" w:hAnsi="Times New Roman"/>
          <w:sz w:val="28"/>
          <w:szCs w:val="28"/>
        </w:rPr>
        <w:t xml:space="preserve"> будет составлять </w:t>
      </w:r>
      <w:r>
        <w:rPr>
          <w:rFonts w:ascii="Times New Roman" w:eastAsia="Times New Roman" w:hAnsi="Times New Roman"/>
          <w:sz w:val="28"/>
          <w:szCs w:val="28"/>
        </w:rPr>
        <w:t xml:space="preserve">                   </w:t>
      </w:r>
      <w:r w:rsidR="008C6BEA">
        <w:rPr>
          <w:rFonts w:ascii="Times New Roman" w:eastAsia="Times New Roman" w:hAnsi="Times New Roman"/>
          <w:sz w:val="28"/>
          <w:szCs w:val="28"/>
        </w:rPr>
        <w:t>0,6666</w:t>
      </w:r>
      <w:r w:rsidRPr="0031239E">
        <w:rPr>
          <w:rFonts w:ascii="Times New Roman" w:eastAsia="Times New Roman" w:hAnsi="Times New Roman"/>
          <w:sz w:val="28"/>
          <w:szCs w:val="28"/>
        </w:rPr>
        <w:t xml:space="preserve"> Гкал/час.</w:t>
      </w:r>
    </w:p>
    <w:p w:rsidR="00C42C23" w:rsidRPr="0031239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spacing w:after="0"/>
        <w:ind w:right="-285" w:firstLine="708"/>
        <w:jc w:val="center"/>
        <w:rPr>
          <w:rFonts w:ascii="Times New Roman" w:eastAsia="Times New Roman" w:hAnsi="Times New Roman"/>
          <w:b/>
          <w:sz w:val="28"/>
          <w:szCs w:val="28"/>
        </w:rPr>
      </w:pPr>
      <w:r w:rsidRPr="0031239E">
        <w:rPr>
          <w:rFonts w:ascii="Times New Roman" w:eastAsia="Times New Roman" w:hAnsi="Times New Roman"/>
          <w:b/>
          <w:sz w:val="28"/>
          <w:szCs w:val="28"/>
        </w:rPr>
        <w:t>2.4</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На расчетный срок объемы потребления тепловой энергии останутся на прежнем уровне.  Строительство новых источников тепловой энергии не планируется.</w:t>
      </w:r>
    </w:p>
    <w:p w:rsidR="00C42C23" w:rsidRPr="0031239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widowControl w:val="0"/>
        <w:tabs>
          <w:tab w:val="left" w:pos="1875"/>
        </w:tabs>
        <w:autoSpaceDE w:val="0"/>
        <w:autoSpaceDN w:val="0"/>
        <w:adjustRightInd w:val="0"/>
        <w:spacing w:after="0"/>
        <w:ind w:right="-285"/>
        <w:jc w:val="center"/>
        <w:rPr>
          <w:rFonts w:ascii="Times New Roman" w:hAnsi="Times New Roman"/>
          <w:b/>
          <w:color w:val="000000"/>
          <w:sz w:val="28"/>
          <w:szCs w:val="28"/>
        </w:rPr>
      </w:pPr>
      <w:r w:rsidRPr="0031239E">
        <w:rPr>
          <w:rFonts w:ascii="Times New Roman" w:eastAsia="Times New Roman" w:hAnsi="Times New Roman"/>
          <w:b/>
          <w:sz w:val="28"/>
          <w:szCs w:val="28"/>
        </w:rPr>
        <w:t>2.5</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color w:val="000000"/>
          <w:sz w:val="28"/>
          <w:szCs w:val="28"/>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Приросты объемов тепловой энергии не планируются.</w:t>
      </w:r>
    </w:p>
    <w:p w:rsidR="00C42C23" w:rsidRPr="0031239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spacing w:after="0"/>
        <w:ind w:right="-285" w:firstLine="708"/>
        <w:jc w:val="center"/>
        <w:rPr>
          <w:rFonts w:ascii="Times New Roman" w:eastAsia="Times New Roman" w:hAnsi="Times New Roman"/>
          <w:sz w:val="28"/>
          <w:szCs w:val="28"/>
        </w:rPr>
      </w:pPr>
      <w:r w:rsidRPr="0031239E">
        <w:rPr>
          <w:rFonts w:ascii="Times New Roman" w:eastAsia="Times New Roman" w:hAnsi="Times New Roman"/>
          <w:b/>
          <w:sz w:val="28"/>
          <w:szCs w:val="28"/>
        </w:rPr>
        <w:t>2.6</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Прогнозы приростов объемов потребления </w:t>
      </w:r>
      <w:r w:rsidRPr="0031239E">
        <w:rPr>
          <w:rFonts w:ascii="Times New Roman" w:hAnsi="Times New Roman"/>
          <w:b/>
          <w:color w:val="000000"/>
          <w:sz w:val="28"/>
          <w:szCs w:val="28"/>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Источники тепловой энергии в производственных зонах отсутствую</w:t>
      </w:r>
      <w:r>
        <w:rPr>
          <w:rFonts w:ascii="Times New Roman" w:eastAsia="Times New Roman" w:hAnsi="Times New Roman"/>
          <w:sz w:val="28"/>
          <w:szCs w:val="28"/>
        </w:rPr>
        <w:t>т</w:t>
      </w:r>
      <w:r w:rsidRPr="0031239E">
        <w:rPr>
          <w:rFonts w:ascii="Times New Roman" w:eastAsia="Times New Roman" w:hAnsi="Times New Roman"/>
          <w:sz w:val="28"/>
          <w:szCs w:val="28"/>
        </w:rPr>
        <w:t>. Приросты объемов потребления тепловой энергией не планиру</w:t>
      </w:r>
      <w:r>
        <w:rPr>
          <w:rFonts w:ascii="Times New Roman" w:eastAsia="Times New Roman" w:hAnsi="Times New Roman"/>
          <w:sz w:val="28"/>
          <w:szCs w:val="28"/>
        </w:rPr>
        <w:t>ю</w:t>
      </w:r>
      <w:r w:rsidRPr="0031239E">
        <w:rPr>
          <w:rFonts w:ascii="Times New Roman" w:eastAsia="Times New Roman" w:hAnsi="Times New Roman"/>
          <w:sz w:val="28"/>
          <w:szCs w:val="28"/>
        </w:rPr>
        <w:t>тся.</w:t>
      </w:r>
    </w:p>
    <w:p w:rsidR="00C42C23" w:rsidRPr="00660B5F" w:rsidRDefault="00C42C23" w:rsidP="00C42C23">
      <w:pPr>
        <w:spacing w:after="0"/>
        <w:ind w:right="-285" w:firstLine="708"/>
        <w:jc w:val="both"/>
        <w:rPr>
          <w:rFonts w:ascii="Times New Roman" w:eastAsia="Times New Roman" w:hAnsi="Times New Roman"/>
          <w:sz w:val="28"/>
          <w:szCs w:val="28"/>
        </w:rPr>
      </w:pPr>
    </w:p>
    <w:p w:rsidR="00C42C23" w:rsidRPr="006955E2" w:rsidRDefault="00C42C23" w:rsidP="00C42C23">
      <w:pPr>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w:t>
      </w:r>
      <w:r w:rsidRPr="006955E2">
        <w:rPr>
          <w:rFonts w:ascii="Times New Roman" w:eastAsia="Times New Roman" w:hAnsi="Times New Roman"/>
          <w:b/>
          <w:sz w:val="28"/>
          <w:szCs w:val="28"/>
        </w:rPr>
        <w:t>3. ЭЛЕКТРОННАЯ МОДЕЛЬ СИСТЕМЫ ТЕПЛОСНАБЖЕНИЯ ПОСЕЛЕНИЯ</w:t>
      </w:r>
    </w:p>
    <w:p w:rsidR="00C42C23" w:rsidRPr="00676F09" w:rsidRDefault="00C42C23" w:rsidP="00C42C23">
      <w:pPr>
        <w:spacing w:after="0"/>
        <w:ind w:right="-285"/>
        <w:jc w:val="both"/>
        <w:rPr>
          <w:rFonts w:ascii="Times New Roman" w:hAnsi="Times New Roman"/>
          <w:sz w:val="28"/>
          <w:szCs w:val="28"/>
        </w:rPr>
      </w:pPr>
      <w:r w:rsidRPr="00676F09">
        <w:rPr>
          <w:rFonts w:ascii="Times New Roman" w:hAnsi="Times New Roman"/>
          <w:sz w:val="28"/>
          <w:szCs w:val="28"/>
        </w:rPr>
        <w:tab/>
        <w:t xml:space="preserve">П. 2 Требований к схемам теплоснабжения, порядку их разработки и утверждения, устанавливает, что при разработке схемы теплоснабжения поселений с численностью населения до 100 тысяч человек соблюдений требований, указанных в пп. «в» п. 23, пп. 55, 56 требований к схемам теплоснабжения, утвержденных ПП РФ № 154, не является обязательным. </w:t>
      </w:r>
    </w:p>
    <w:p w:rsidR="00C42C23"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676F09">
        <w:rPr>
          <w:rFonts w:ascii="Times New Roman" w:hAnsi="Times New Roman"/>
          <w:sz w:val="28"/>
          <w:szCs w:val="28"/>
        </w:rPr>
        <w:t xml:space="preserve">Население </w:t>
      </w:r>
      <w:r w:rsidRPr="00A83AC9">
        <w:rPr>
          <w:rFonts w:ascii="Times New Roman" w:eastAsia="Times New Roman" w:hAnsi="Times New Roman"/>
          <w:sz w:val="28"/>
          <w:szCs w:val="24"/>
        </w:rPr>
        <w:t xml:space="preserve">сельского поселения </w:t>
      </w:r>
      <w:r w:rsidR="00FA70AF">
        <w:rPr>
          <w:rFonts w:ascii="Times New Roman" w:eastAsia="Times New Roman" w:hAnsi="Times New Roman"/>
          <w:sz w:val="28"/>
          <w:szCs w:val="24"/>
        </w:rPr>
        <w:t>Среднее Аверкино к</w:t>
      </w:r>
      <w:r w:rsidRPr="00676F09">
        <w:rPr>
          <w:rFonts w:ascii="Times New Roman" w:hAnsi="Times New Roman"/>
          <w:sz w:val="28"/>
          <w:szCs w:val="28"/>
        </w:rPr>
        <w:t xml:space="preserve"> составляет </w:t>
      </w:r>
      <w:r w:rsidR="00FA70AF">
        <w:rPr>
          <w:rFonts w:ascii="Times New Roman" w:hAnsi="Times New Roman"/>
          <w:sz w:val="28"/>
          <w:szCs w:val="28"/>
        </w:rPr>
        <w:t>2728</w:t>
      </w:r>
      <w:r w:rsidRPr="00676F09">
        <w:rPr>
          <w:rFonts w:ascii="Times New Roman" w:hAnsi="Times New Roman"/>
          <w:sz w:val="28"/>
          <w:szCs w:val="28"/>
        </w:rPr>
        <w:t xml:space="preserve"> человек. На основании изложенного при разработке настоящей схемы, и учитывая значение численности населения </w:t>
      </w:r>
      <w:r w:rsidRPr="00A83AC9">
        <w:rPr>
          <w:rFonts w:ascii="Times New Roman" w:eastAsia="Times New Roman" w:hAnsi="Times New Roman"/>
          <w:sz w:val="28"/>
          <w:szCs w:val="24"/>
        </w:rPr>
        <w:t xml:space="preserve">сельского поселения </w:t>
      </w:r>
      <w:r w:rsidR="00FA70AF">
        <w:rPr>
          <w:rFonts w:ascii="Times New Roman" w:eastAsia="Times New Roman" w:hAnsi="Times New Roman"/>
          <w:sz w:val="28"/>
          <w:szCs w:val="24"/>
        </w:rPr>
        <w:t>Среднее Аверкино</w:t>
      </w:r>
      <w:r w:rsidRPr="00676F09">
        <w:rPr>
          <w:rFonts w:ascii="Times New Roman" w:hAnsi="Times New Roman"/>
          <w:sz w:val="28"/>
          <w:szCs w:val="28"/>
        </w:rPr>
        <w:t>, в пределе до 100 тыс. человек, разработка электронной модели системы теплоснабжения согласно п. 2 Постановления Правительства РФ от 22.02.2012 № 154 не выполняется.</w:t>
      </w:r>
    </w:p>
    <w:p w:rsidR="00C42C23" w:rsidRPr="00660B5F" w:rsidRDefault="00C42C23" w:rsidP="00C42C23">
      <w:pPr>
        <w:spacing w:after="0"/>
        <w:ind w:right="-285"/>
        <w:jc w:val="both"/>
        <w:rPr>
          <w:rFonts w:ascii="Times New Roman" w:hAnsi="Times New Roman"/>
          <w:sz w:val="28"/>
          <w:szCs w:val="28"/>
        </w:rPr>
      </w:pPr>
    </w:p>
    <w:p w:rsidR="00C42C23" w:rsidRPr="004150E8" w:rsidRDefault="00C42C23" w:rsidP="00C42C23">
      <w:pPr>
        <w:ind w:right="-284"/>
        <w:contextualSpacing/>
        <w:jc w:val="center"/>
        <w:rPr>
          <w:rFonts w:ascii="Times New Roman" w:eastAsia="Times New Roman" w:hAnsi="Times New Roman"/>
          <w:b/>
          <w:sz w:val="28"/>
          <w:szCs w:val="28"/>
        </w:rPr>
      </w:pPr>
      <w:r w:rsidRPr="004150E8">
        <w:rPr>
          <w:rFonts w:ascii="Times New Roman" w:eastAsia="Times New Roman" w:hAnsi="Times New Roman"/>
          <w:b/>
          <w:sz w:val="28"/>
          <w:szCs w:val="28"/>
        </w:rPr>
        <w:t>ГЛАВА 4.   СУЩЕСТВУЮЩИЕ И ПЕРСПЕКТИВНЫЕ БАЛАНСЫ ТЕПЛОВОЙ МОЩНОСТИ ИСТОЧНИКОВ ТЕПЛОВОЙ ЭНЕРГИИ И ТЕПЛОВОЙ НАГРУЗКИ ПОТРЕБИТЕЛЕЙ</w:t>
      </w:r>
    </w:p>
    <w:p w:rsidR="00C42C23" w:rsidRPr="004150E8" w:rsidRDefault="00C42C23" w:rsidP="00C42C23">
      <w:pPr>
        <w:spacing w:after="0"/>
        <w:ind w:right="-284"/>
        <w:contextualSpacing/>
        <w:jc w:val="center"/>
        <w:rPr>
          <w:rFonts w:ascii="Times New Roman" w:eastAsia="Times New Roman" w:hAnsi="Times New Roman"/>
          <w:b/>
          <w:sz w:val="28"/>
          <w:szCs w:val="28"/>
        </w:rPr>
      </w:pPr>
      <w:r w:rsidRPr="004150E8">
        <w:rPr>
          <w:rFonts w:ascii="Times New Roman" w:eastAsia="Times New Roman" w:hAnsi="Times New Roman"/>
          <w:b/>
          <w:sz w:val="28"/>
          <w:szCs w:val="28"/>
        </w:rPr>
        <w:t>4.1</w:t>
      </w:r>
      <w:r>
        <w:rPr>
          <w:rFonts w:ascii="Times New Roman" w:eastAsia="Times New Roman" w:hAnsi="Times New Roman"/>
          <w:b/>
          <w:sz w:val="28"/>
          <w:szCs w:val="28"/>
        </w:rPr>
        <w:t>.</w:t>
      </w:r>
      <w:r w:rsidRPr="004150E8">
        <w:rPr>
          <w:rFonts w:ascii="Times New Roman" w:eastAsia="Times New Roman" w:hAnsi="Times New Roman"/>
          <w:b/>
          <w:sz w:val="28"/>
          <w:szCs w:val="28"/>
        </w:rPr>
        <w:t xml:space="preserve">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C42C23" w:rsidRPr="004150E8" w:rsidRDefault="00C42C23" w:rsidP="00C42C23">
      <w:pPr>
        <w:spacing w:after="0"/>
        <w:ind w:right="-285"/>
        <w:jc w:val="right"/>
        <w:rPr>
          <w:rFonts w:ascii="Times New Roman" w:eastAsia="Times New Roman" w:hAnsi="Times New Roman"/>
          <w:sz w:val="28"/>
          <w:szCs w:val="28"/>
        </w:rPr>
      </w:pPr>
      <w:r w:rsidRPr="004150E8">
        <w:rPr>
          <w:rFonts w:ascii="Times New Roman" w:eastAsia="Times New Roman" w:hAnsi="Times New Roman"/>
          <w:sz w:val="28"/>
          <w:szCs w:val="28"/>
        </w:rPr>
        <w:t>Таблица 20</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04"/>
        <w:gridCol w:w="1371"/>
        <w:gridCol w:w="1533"/>
        <w:gridCol w:w="1124"/>
        <w:gridCol w:w="1221"/>
        <w:gridCol w:w="1533"/>
        <w:gridCol w:w="1353"/>
      </w:tblGrid>
      <w:tr w:rsidR="00C42C23" w:rsidRPr="00375844" w:rsidTr="007A42EA">
        <w:tc>
          <w:tcPr>
            <w:tcW w:w="1504" w:type="dxa"/>
            <w:vMerge w:val="restart"/>
            <w:shd w:val="clear" w:color="auto" w:fill="FFFFFF"/>
            <w:vAlign w:val="center"/>
          </w:tcPr>
          <w:p w:rsidR="00C42C23" w:rsidRPr="00375844" w:rsidRDefault="00C42C23" w:rsidP="007A42EA">
            <w:pPr>
              <w:spacing w:after="0"/>
              <w:ind w:left="-108" w:right="-164"/>
              <w:jc w:val="center"/>
              <w:rPr>
                <w:rFonts w:ascii="Times New Roman" w:eastAsia="Times New Roman" w:hAnsi="Times New Roman"/>
                <w:b/>
                <w:sz w:val="24"/>
                <w:szCs w:val="24"/>
              </w:rPr>
            </w:pPr>
            <w:r w:rsidRPr="00375844">
              <w:rPr>
                <w:rFonts w:ascii="Times New Roman" w:eastAsia="Times New Roman" w:hAnsi="Times New Roman"/>
                <w:b/>
                <w:sz w:val="24"/>
                <w:szCs w:val="24"/>
              </w:rPr>
              <w:t>Наименование источника теплоснабжения</w:t>
            </w:r>
          </w:p>
        </w:tc>
        <w:tc>
          <w:tcPr>
            <w:tcW w:w="4028" w:type="dxa"/>
            <w:gridSpan w:val="3"/>
            <w:shd w:val="clear" w:color="auto" w:fill="FFFFFF"/>
            <w:vAlign w:val="center"/>
          </w:tcPr>
          <w:p w:rsidR="00C42C23" w:rsidRPr="00375844" w:rsidRDefault="00C42C23" w:rsidP="007A42EA">
            <w:pPr>
              <w:spacing w:after="0"/>
              <w:ind w:right="-285"/>
              <w:jc w:val="center"/>
              <w:rPr>
                <w:rFonts w:ascii="Times New Roman" w:eastAsia="Times New Roman" w:hAnsi="Times New Roman"/>
                <w:b/>
                <w:sz w:val="24"/>
                <w:szCs w:val="24"/>
              </w:rPr>
            </w:pPr>
            <w:r w:rsidRPr="00375844">
              <w:rPr>
                <w:rFonts w:ascii="Times New Roman" w:eastAsia="Times New Roman" w:hAnsi="Times New Roman"/>
                <w:b/>
                <w:sz w:val="24"/>
                <w:szCs w:val="24"/>
              </w:rPr>
              <w:t>Существующее</w:t>
            </w:r>
          </w:p>
        </w:tc>
        <w:tc>
          <w:tcPr>
            <w:tcW w:w="4107" w:type="dxa"/>
            <w:gridSpan w:val="3"/>
            <w:shd w:val="clear" w:color="auto" w:fill="FFFFFF"/>
            <w:vAlign w:val="center"/>
          </w:tcPr>
          <w:p w:rsidR="00C42C23" w:rsidRPr="00375844" w:rsidRDefault="00C42C23" w:rsidP="007A42EA">
            <w:pPr>
              <w:spacing w:after="0"/>
              <w:ind w:right="-285"/>
              <w:jc w:val="center"/>
              <w:rPr>
                <w:rFonts w:ascii="Times New Roman" w:eastAsia="Times New Roman" w:hAnsi="Times New Roman"/>
                <w:b/>
                <w:sz w:val="24"/>
                <w:szCs w:val="24"/>
              </w:rPr>
            </w:pPr>
            <w:r w:rsidRPr="00375844">
              <w:rPr>
                <w:rFonts w:ascii="Times New Roman" w:eastAsia="Times New Roman" w:hAnsi="Times New Roman"/>
                <w:b/>
                <w:sz w:val="24"/>
                <w:szCs w:val="24"/>
              </w:rPr>
              <w:t>Перспективное</w:t>
            </w:r>
          </w:p>
        </w:tc>
      </w:tr>
      <w:tr w:rsidR="00C42C23" w:rsidRPr="00375844" w:rsidTr="007A42EA">
        <w:tc>
          <w:tcPr>
            <w:tcW w:w="1504" w:type="dxa"/>
            <w:vMerge/>
            <w:tcBorders>
              <w:bottom w:val="single" w:sz="12" w:space="0" w:color="auto"/>
            </w:tcBorders>
            <w:shd w:val="clear" w:color="auto" w:fill="FFFFFF"/>
            <w:vAlign w:val="center"/>
          </w:tcPr>
          <w:p w:rsidR="00C42C23" w:rsidRPr="00375844" w:rsidRDefault="00C42C23" w:rsidP="007A42EA">
            <w:pPr>
              <w:spacing w:after="0"/>
              <w:ind w:left="-108" w:right="-164"/>
              <w:jc w:val="center"/>
              <w:rPr>
                <w:rFonts w:ascii="Times New Roman" w:eastAsia="Times New Roman" w:hAnsi="Times New Roman"/>
                <w:b/>
                <w:sz w:val="24"/>
                <w:szCs w:val="24"/>
              </w:rPr>
            </w:pPr>
          </w:p>
        </w:tc>
        <w:tc>
          <w:tcPr>
            <w:tcW w:w="1371" w:type="dxa"/>
            <w:tcBorders>
              <w:bottom w:val="single" w:sz="12" w:space="0" w:color="auto"/>
            </w:tcBorders>
            <w:shd w:val="clear" w:color="auto" w:fill="FFFFFF"/>
            <w:vAlign w:val="center"/>
          </w:tcPr>
          <w:p w:rsidR="00C42C23" w:rsidRPr="00375844" w:rsidRDefault="00C42C23" w:rsidP="007A42EA">
            <w:pPr>
              <w:spacing w:after="0"/>
              <w:ind w:right="-68"/>
              <w:jc w:val="center"/>
              <w:rPr>
                <w:rFonts w:ascii="Times New Roman" w:eastAsia="Times New Roman" w:hAnsi="Times New Roman"/>
                <w:b/>
                <w:sz w:val="24"/>
                <w:szCs w:val="24"/>
              </w:rPr>
            </w:pPr>
            <w:r w:rsidRPr="00375844">
              <w:rPr>
                <w:rFonts w:ascii="Times New Roman" w:eastAsia="Times New Roman" w:hAnsi="Times New Roman"/>
                <w:b/>
                <w:sz w:val="24"/>
                <w:szCs w:val="24"/>
              </w:rPr>
              <w:t>Располагаемая мощность, Гкал/час</w:t>
            </w:r>
          </w:p>
        </w:tc>
        <w:tc>
          <w:tcPr>
            <w:tcW w:w="1533" w:type="dxa"/>
            <w:tcBorders>
              <w:bottom w:val="single" w:sz="12" w:space="0" w:color="auto"/>
            </w:tcBorders>
            <w:shd w:val="clear" w:color="auto" w:fill="FFFFFF"/>
            <w:vAlign w:val="center"/>
          </w:tcPr>
          <w:p w:rsidR="00C42C23" w:rsidRPr="00375844" w:rsidRDefault="00C42C23" w:rsidP="007A42EA">
            <w:pPr>
              <w:spacing w:after="0"/>
              <w:ind w:right="-95"/>
              <w:jc w:val="center"/>
              <w:rPr>
                <w:rFonts w:ascii="Times New Roman" w:eastAsia="Times New Roman" w:hAnsi="Times New Roman"/>
                <w:b/>
                <w:sz w:val="24"/>
                <w:szCs w:val="24"/>
              </w:rPr>
            </w:pPr>
            <w:r w:rsidRPr="00375844">
              <w:rPr>
                <w:rFonts w:ascii="Times New Roman" w:eastAsia="Times New Roman" w:hAnsi="Times New Roman"/>
                <w:b/>
                <w:sz w:val="24"/>
                <w:szCs w:val="24"/>
              </w:rPr>
              <w:t>Подключенная нагрузка, Гкал/час</w:t>
            </w:r>
          </w:p>
        </w:tc>
        <w:tc>
          <w:tcPr>
            <w:tcW w:w="1124" w:type="dxa"/>
            <w:tcBorders>
              <w:bottom w:val="single" w:sz="12" w:space="0" w:color="auto"/>
            </w:tcBorders>
            <w:shd w:val="clear" w:color="auto" w:fill="FFFFFF"/>
            <w:vAlign w:val="center"/>
          </w:tcPr>
          <w:p w:rsidR="00C42C23" w:rsidRPr="00375844" w:rsidRDefault="00C42C23" w:rsidP="007A42EA">
            <w:pPr>
              <w:spacing w:after="0"/>
              <w:ind w:right="-105"/>
              <w:jc w:val="center"/>
              <w:rPr>
                <w:rFonts w:ascii="Times New Roman" w:eastAsia="Times New Roman" w:hAnsi="Times New Roman"/>
                <w:b/>
                <w:sz w:val="24"/>
                <w:szCs w:val="24"/>
              </w:rPr>
            </w:pPr>
            <w:r w:rsidRPr="00375844">
              <w:rPr>
                <w:rFonts w:ascii="Times New Roman" w:eastAsia="Times New Roman" w:hAnsi="Times New Roman"/>
                <w:b/>
                <w:sz w:val="24"/>
                <w:szCs w:val="24"/>
              </w:rPr>
              <w:t>Резерв</w:t>
            </w:r>
          </w:p>
          <w:p w:rsidR="00C42C23" w:rsidRPr="00375844" w:rsidRDefault="00C42C23" w:rsidP="007A42EA">
            <w:pPr>
              <w:spacing w:after="0"/>
              <w:ind w:right="-105"/>
              <w:jc w:val="center"/>
              <w:rPr>
                <w:rFonts w:ascii="Times New Roman" w:eastAsia="Times New Roman" w:hAnsi="Times New Roman"/>
                <w:b/>
                <w:sz w:val="24"/>
                <w:szCs w:val="24"/>
              </w:rPr>
            </w:pPr>
            <w:r w:rsidRPr="00375844">
              <w:rPr>
                <w:rFonts w:ascii="Times New Roman" w:eastAsia="Times New Roman" w:hAnsi="Times New Roman"/>
                <w:b/>
                <w:sz w:val="24"/>
                <w:szCs w:val="24"/>
              </w:rPr>
              <w:t>/Дефицит</w:t>
            </w:r>
          </w:p>
        </w:tc>
        <w:tc>
          <w:tcPr>
            <w:tcW w:w="1221" w:type="dxa"/>
            <w:tcBorders>
              <w:bottom w:val="single" w:sz="12" w:space="0" w:color="auto"/>
            </w:tcBorders>
            <w:shd w:val="clear" w:color="auto" w:fill="FFFFFF"/>
            <w:vAlign w:val="center"/>
          </w:tcPr>
          <w:p w:rsidR="00C42C23" w:rsidRPr="00375844" w:rsidRDefault="00C42C23" w:rsidP="007A42EA">
            <w:pPr>
              <w:spacing w:after="0"/>
              <w:ind w:right="-159"/>
              <w:jc w:val="center"/>
              <w:rPr>
                <w:rFonts w:ascii="Times New Roman" w:eastAsia="Times New Roman" w:hAnsi="Times New Roman"/>
                <w:b/>
                <w:sz w:val="24"/>
                <w:szCs w:val="24"/>
              </w:rPr>
            </w:pPr>
            <w:r w:rsidRPr="00375844">
              <w:rPr>
                <w:rFonts w:ascii="Times New Roman" w:eastAsia="Times New Roman" w:hAnsi="Times New Roman"/>
                <w:b/>
                <w:sz w:val="24"/>
                <w:szCs w:val="24"/>
              </w:rPr>
              <w:t>Располагаемая мощность, Гкал/час</w:t>
            </w:r>
          </w:p>
        </w:tc>
        <w:tc>
          <w:tcPr>
            <w:tcW w:w="1533" w:type="dxa"/>
            <w:tcBorders>
              <w:bottom w:val="single" w:sz="12" w:space="0" w:color="auto"/>
            </w:tcBorders>
            <w:shd w:val="clear" w:color="auto" w:fill="FFFFFF"/>
            <w:vAlign w:val="center"/>
          </w:tcPr>
          <w:p w:rsidR="00C42C23" w:rsidRPr="00375844" w:rsidRDefault="00C42C23" w:rsidP="007A42EA">
            <w:pPr>
              <w:spacing w:after="0"/>
              <w:ind w:right="-44"/>
              <w:jc w:val="center"/>
              <w:rPr>
                <w:rFonts w:ascii="Times New Roman" w:eastAsia="Times New Roman" w:hAnsi="Times New Roman"/>
                <w:b/>
                <w:sz w:val="24"/>
                <w:szCs w:val="24"/>
              </w:rPr>
            </w:pPr>
            <w:r w:rsidRPr="00375844">
              <w:rPr>
                <w:rFonts w:ascii="Times New Roman" w:eastAsia="Times New Roman" w:hAnsi="Times New Roman"/>
                <w:b/>
                <w:sz w:val="24"/>
                <w:szCs w:val="24"/>
              </w:rPr>
              <w:t>Подключенная нагрузка, Гкал/час</w:t>
            </w:r>
          </w:p>
        </w:tc>
        <w:tc>
          <w:tcPr>
            <w:tcW w:w="1353" w:type="dxa"/>
            <w:tcBorders>
              <w:bottom w:val="single" w:sz="12" w:space="0" w:color="auto"/>
            </w:tcBorders>
            <w:shd w:val="clear" w:color="auto" w:fill="FFFFFF"/>
            <w:vAlign w:val="center"/>
          </w:tcPr>
          <w:p w:rsidR="00C42C23" w:rsidRPr="00375844" w:rsidRDefault="00C42C23" w:rsidP="007A42EA">
            <w:pPr>
              <w:spacing w:after="0"/>
              <w:ind w:right="-108"/>
              <w:jc w:val="center"/>
              <w:rPr>
                <w:rFonts w:ascii="Times New Roman" w:eastAsia="Times New Roman" w:hAnsi="Times New Roman"/>
                <w:b/>
                <w:sz w:val="24"/>
                <w:szCs w:val="24"/>
              </w:rPr>
            </w:pPr>
            <w:r w:rsidRPr="00375844">
              <w:rPr>
                <w:rFonts w:ascii="Times New Roman" w:eastAsia="Times New Roman" w:hAnsi="Times New Roman"/>
                <w:b/>
                <w:sz w:val="24"/>
                <w:szCs w:val="24"/>
              </w:rPr>
              <w:t>Резерв</w:t>
            </w:r>
          </w:p>
          <w:p w:rsidR="00C42C23" w:rsidRPr="00375844" w:rsidRDefault="00C42C23" w:rsidP="007A42EA">
            <w:pPr>
              <w:spacing w:after="0"/>
              <w:ind w:right="-108"/>
              <w:jc w:val="center"/>
              <w:rPr>
                <w:rFonts w:ascii="Times New Roman" w:eastAsia="Times New Roman" w:hAnsi="Times New Roman"/>
                <w:b/>
                <w:sz w:val="24"/>
                <w:szCs w:val="24"/>
              </w:rPr>
            </w:pPr>
            <w:r w:rsidRPr="00375844">
              <w:rPr>
                <w:rFonts w:ascii="Times New Roman" w:eastAsia="Times New Roman" w:hAnsi="Times New Roman"/>
                <w:b/>
                <w:sz w:val="24"/>
                <w:szCs w:val="24"/>
              </w:rPr>
              <w:t>/Дефицит</w:t>
            </w:r>
          </w:p>
        </w:tc>
      </w:tr>
      <w:tr w:rsidR="00FA70AF" w:rsidRPr="00375844" w:rsidTr="00FA70AF">
        <w:tc>
          <w:tcPr>
            <w:tcW w:w="1504" w:type="dxa"/>
            <w:tcBorders>
              <w:bottom w:val="single" w:sz="2" w:space="0" w:color="auto"/>
            </w:tcBorders>
            <w:shd w:val="clear" w:color="auto" w:fill="auto"/>
            <w:vAlign w:val="center"/>
          </w:tcPr>
          <w:p w:rsidR="00FA70AF" w:rsidRPr="000D239E" w:rsidRDefault="00FA70A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371" w:type="dxa"/>
            <w:tcBorders>
              <w:bottom w:val="single" w:sz="2" w:space="0" w:color="auto"/>
            </w:tcBorders>
            <w:shd w:val="clear" w:color="auto" w:fill="auto"/>
            <w:vAlign w:val="center"/>
          </w:tcPr>
          <w:p w:rsidR="00FA70AF" w:rsidRPr="00375844" w:rsidRDefault="00FA70AF" w:rsidP="007A42EA">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0,674</w:t>
            </w:r>
          </w:p>
        </w:tc>
        <w:tc>
          <w:tcPr>
            <w:tcW w:w="1533" w:type="dxa"/>
            <w:tcBorders>
              <w:bottom w:val="single" w:sz="2" w:space="0" w:color="auto"/>
            </w:tcBorders>
            <w:shd w:val="clear" w:color="auto" w:fill="auto"/>
            <w:vAlign w:val="center"/>
          </w:tcPr>
          <w:p w:rsidR="00FA70AF" w:rsidRPr="00375844" w:rsidRDefault="00FA70AF" w:rsidP="007A42EA">
            <w:pPr>
              <w:spacing w:after="0"/>
              <w:ind w:right="-95"/>
              <w:jc w:val="center"/>
              <w:rPr>
                <w:rFonts w:ascii="Times New Roman" w:hAnsi="Times New Roman"/>
                <w:sz w:val="24"/>
                <w:szCs w:val="24"/>
              </w:rPr>
            </w:pPr>
            <w:r>
              <w:rPr>
                <w:rFonts w:ascii="Times New Roman" w:hAnsi="Times New Roman"/>
                <w:sz w:val="24"/>
                <w:szCs w:val="24"/>
              </w:rPr>
              <w:t>0,318</w:t>
            </w:r>
          </w:p>
        </w:tc>
        <w:tc>
          <w:tcPr>
            <w:tcW w:w="1124" w:type="dxa"/>
            <w:tcBorders>
              <w:bottom w:val="single" w:sz="2" w:space="0" w:color="auto"/>
            </w:tcBorders>
            <w:shd w:val="clear" w:color="auto" w:fill="auto"/>
            <w:vAlign w:val="center"/>
          </w:tcPr>
          <w:p w:rsidR="00FA70AF" w:rsidRPr="00375844" w:rsidRDefault="00FA70AF" w:rsidP="007A42EA">
            <w:pPr>
              <w:spacing w:after="0"/>
              <w:ind w:right="-105"/>
              <w:jc w:val="center"/>
              <w:rPr>
                <w:rFonts w:ascii="Times New Roman" w:hAnsi="Times New Roman"/>
                <w:sz w:val="24"/>
                <w:szCs w:val="24"/>
              </w:rPr>
            </w:pPr>
            <w:r>
              <w:rPr>
                <w:rFonts w:ascii="Times New Roman" w:hAnsi="Times New Roman"/>
                <w:sz w:val="24"/>
                <w:szCs w:val="24"/>
              </w:rPr>
              <w:t>+0,37</w:t>
            </w:r>
          </w:p>
        </w:tc>
        <w:tc>
          <w:tcPr>
            <w:tcW w:w="1221" w:type="dxa"/>
            <w:tcBorders>
              <w:bottom w:val="single" w:sz="2" w:space="0" w:color="auto"/>
            </w:tcBorders>
            <w:shd w:val="clear" w:color="auto" w:fill="auto"/>
            <w:vAlign w:val="center"/>
          </w:tcPr>
          <w:p w:rsidR="00FA70AF" w:rsidRPr="00375844" w:rsidRDefault="00FA70AF" w:rsidP="00FA70AF">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0,674</w:t>
            </w:r>
          </w:p>
        </w:tc>
        <w:tc>
          <w:tcPr>
            <w:tcW w:w="1533" w:type="dxa"/>
            <w:tcBorders>
              <w:bottom w:val="single" w:sz="2" w:space="0" w:color="auto"/>
            </w:tcBorders>
            <w:shd w:val="clear" w:color="auto" w:fill="auto"/>
            <w:vAlign w:val="center"/>
          </w:tcPr>
          <w:p w:rsidR="00FA70AF" w:rsidRPr="00375844" w:rsidRDefault="00FA70AF" w:rsidP="00FA70AF">
            <w:pPr>
              <w:spacing w:after="0"/>
              <w:ind w:right="-95"/>
              <w:jc w:val="center"/>
              <w:rPr>
                <w:rFonts w:ascii="Times New Roman" w:hAnsi="Times New Roman"/>
                <w:sz w:val="24"/>
                <w:szCs w:val="24"/>
              </w:rPr>
            </w:pPr>
            <w:r>
              <w:rPr>
                <w:rFonts w:ascii="Times New Roman" w:hAnsi="Times New Roman"/>
                <w:sz w:val="24"/>
                <w:szCs w:val="24"/>
              </w:rPr>
              <w:t>0,318</w:t>
            </w:r>
          </w:p>
        </w:tc>
        <w:tc>
          <w:tcPr>
            <w:tcW w:w="1353" w:type="dxa"/>
            <w:tcBorders>
              <w:bottom w:val="single" w:sz="2" w:space="0" w:color="auto"/>
            </w:tcBorders>
            <w:shd w:val="clear" w:color="auto" w:fill="auto"/>
            <w:vAlign w:val="center"/>
          </w:tcPr>
          <w:p w:rsidR="00FA70AF" w:rsidRPr="00375844" w:rsidRDefault="00FA70AF" w:rsidP="00FA70AF">
            <w:pPr>
              <w:spacing w:after="0"/>
              <w:ind w:right="-105"/>
              <w:jc w:val="center"/>
              <w:rPr>
                <w:rFonts w:ascii="Times New Roman" w:hAnsi="Times New Roman"/>
                <w:sz w:val="24"/>
                <w:szCs w:val="24"/>
              </w:rPr>
            </w:pPr>
            <w:r>
              <w:rPr>
                <w:rFonts w:ascii="Times New Roman" w:hAnsi="Times New Roman"/>
                <w:sz w:val="24"/>
                <w:szCs w:val="24"/>
              </w:rPr>
              <w:t>+0,37</w:t>
            </w:r>
          </w:p>
        </w:tc>
      </w:tr>
      <w:tr w:rsidR="00FA70AF" w:rsidRPr="00375844" w:rsidTr="008C6BEA">
        <w:tc>
          <w:tcPr>
            <w:tcW w:w="1504" w:type="dxa"/>
            <w:tcBorders>
              <w:top w:val="single" w:sz="2" w:space="0" w:color="auto"/>
              <w:bottom w:val="single" w:sz="2" w:space="0" w:color="auto"/>
            </w:tcBorders>
            <w:shd w:val="clear" w:color="auto" w:fill="auto"/>
            <w:vAlign w:val="center"/>
          </w:tcPr>
          <w:p w:rsidR="00FA70AF" w:rsidRPr="000D239E" w:rsidRDefault="00FA70A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371" w:type="dxa"/>
            <w:tcBorders>
              <w:top w:val="single" w:sz="2" w:space="0" w:color="auto"/>
              <w:bottom w:val="single" w:sz="2" w:space="0" w:color="auto"/>
            </w:tcBorders>
            <w:shd w:val="clear" w:color="auto" w:fill="auto"/>
            <w:vAlign w:val="center"/>
          </w:tcPr>
          <w:p w:rsidR="00FA70AF" w:rsidRPr="00375844" w:rsidRDefault="00FA70AF" w:rsidP="007A42EA">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0,1264</w:t>
            </w:r>
          </w:p>
        </w:tc>
        <w:tc>
          <w:tcPr>
            <w:tcW w:w="1533" w:type="dxa"/>
            <w:tcBorders>
              <w:top w:val="single" w:sz="2" w:space="0" w:color="auto"/>
              <w:bottom w:val="single" w:sz="2" w:space="0" w:color="auto"/>
            </w:tcBorders>
            <w:shd w:val="clear" w:color="auto" w:fill="auto"/>
            <w:vAlign w:val="center"/>
          </w:tcPr>
          <w:p w:rsidR="00FA70AF" w:rsidRPr="00375844" w:rsidRDefault="00FA70AF" w:rsidP="007A42EA">
            <w:pPr>
              <w:spacing w:after="0"/>
              <w:ind w:right="-95"/>
              <w:jc w:val="center"/>
              <w:rPr>
                <w:rFonts w:ascii="Times New Roman" w:hAnsi="Times New Roman"/>
                <w:sz w:val="24"/>
                <w:szCs w:val="24"/>
              </w:rPr>
            </w:pPr>
            <w:r>
              <w:rPr>
                <w:rFonts w:ascii="Times New Roman" w:hAnsi="Times New Roman"/>
                <w:sz w:val="24"/>
                <w:szCs w:val="24"/>
              </w:rPr>
              <w:t>0,0406</w:t>
            </w:r>
          </w:p>
        </w:tc>
        <w:tc>
          <w:tcPr>
            <w:tcW w:w="1124" w:type="dxa"/>
            <w:tcBorders>
              <w:top w:val="single" w:sz="2" w:space="0" w:color="auto"/>
              <w:bottom w:val="single" w:sz="2" w:space="0" w:color="auto"/>
            </w:tcBorders>
            <w:shd w:val="clear" w:color="auto" w:fill="auto"/>
            <w:vAlign w:val="center"/>
          </w:tcPr>
          <w:p w:rsidR="00FA70AF" w:rsidRPr="00375844" w:rsidRDefault="00FA70AF" w:rsidP="007A42EA">
            <w:pPr>
              <w:spacing w:after="0"/>
              <w:ind w:right="-105"/>
              <w:jc w:val="center"/>
              <w:rPr>
                <w:rFonts w:ascii="Times New Roman" w:hAnsi="Times New Roman"/>
                <w:sz w:val="24"/>
                <w:szCs w:val="24"/>
              </w:rPr>
            </w:pPr>
            <w:r>
              <w:rPr>
                <w:rFonts w:ascii="Times New Roman" w:hAnsi="Times New Roman"/>
                <w:sz w:val="24"/>
                <w:szCs w:val="24"/>
              </w:rPr>
              <w:t>+0,0884</w:t>
            </w:r>
          </w:p>
        </w:tc>
        <w:tc>
          <w:tcPr>
            <w:tcW w:w="1221" w:type="dxa"/>
            <w:tcBorders>
              <w:top w:val="single" w:sz="2" w:space="0" w:color="auto"/>
              <w:bottom w:val="single" w:sz="2" w:space="0" w:color="auto"/>
            </w:tcBorders>
            <w:shd w:val="clear" w:color="auto" w:fill="auto"/>
            <w:vAlign w:val="center"/>
          </w:tcPr>
          <w:p w:rsidR="00FA70AF" w:rsidRPr="00375844" w:rsidRDefault="00FA70AF" w:rsidP="00FA70AF">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0,1264</w:t>
            </w:r>
          </w:p>
        </w:tc>
        <w:tc>
          <w:tcPr>
            <w:tcW w:w="1533" w:type="dxa"/>
            <w:tcBorders>
              <w:top w:val="single" w:sz="2" w:space="0" w:color="auto"/>
              <w:bottom w:val="single" w:sz="2" w:space="0" w:color="auto"/>
            </w:tcBorders>
            <w:shd w:val="clear" w:color="auto" w:fill="auto"/>
            <w:vAlign w:val="center"/>
          </w:tcPr>
          <w:p w:rsidR="00FA70AF" w:rsidRPr="00375844" w:rsidRDefault="00FA70AF" w:rsidP="00FA70AF">
            <w:pPr>
              <w:spacing w:after="0"/>
              <w:ind w:right="-95"/>
              <w:jc w:val="center"/>
              <w:rPr>
                <w:rFonts w:ascii="Times New Roman" w:hAnsi="Times New Roman"/>
                <w:sz w:val="24"/>
                <w:szCs w:val="24"/>
              </w:rPr>
            </w:pPr>
            <w:r>
              <w:rPr>
                <w:rFonts w:ascii="Times New Roman" w:hAnsi="Times New Roman"/>
                <w:sz w:val="24"/>
                <w:szCs w:val="24"/>
              </w:rPr>
              <w:t>0,0406</w:t>
            </w:r>
          </w:p>
        </w:tc>
        <w:tc>
          <w:tcPr>
            <w:tcW w:w="1353" w:type="dxa"/>
            <w:tcBorders>
              <w:top w:val="single" w:sz="2" w:space="0" w:color="auto"/>
              <w:bottom w:val="single" w:sz="2" w:space="0" w:color="auto"/>
            </w:tcBorders>
            <w:shd w:val="clear" w:color="auto" w:fill="auto"/>
            <w:vAlign w:val="center"/>
          </w:tcPr>
          <w:p w:rsidR="00FA70AF" w:rsidRPr="00375844" w:rsidRDefault="00FA70AF" w:rsidP="00FA70AF">
            <w:pPr>
              <w:spacing w:after="0"/>
              <w:ind w:right="-105"/>
              <w:jc w:val="center"/>
              <w:rPr>
                <w:rFonts w:ascii="Times New Roman" w:hAnsi="Times New Roman"/>
                <w:sz w:val="24"/>
                <w:szCs w:val="24"/>
              </w:rPr>
            </w:pPr>
            <w:r>
              <w:rPr>
                <w:rFonts w:ascii="Times New Roman" w:hAnsi="Times New Roman"/>
                <w:sz w:val="24"/>
                <w:szCs w:val="24"/>
              </w:rPr>
              <w:t>+0,0884</w:t>
            </w:r>
          </w:p>
        </w:tc>
      </w:tr>
      <w:tr w:rsidR="008C6BEA" w:rsidRPr="00375844" w:rsidTr="008C6BEA">
        <w:tc>
          <w:tcPr>
            <w:tcW w:w="1504" w:type="dxa"/>
            <w:tcBorders>
              <w:top w:val="single" w:sz="2" w:space="0" w:color="auto"/>
              <w:bottom w:val="single" w:sz="2" w:space="0" w:color="auto"/>
            </w:tcBorders>
            <w:shd w:val="clear" w:color="auto" w:fill="auto"/>
            <w:vAlign w:val="center"/>
          </w:tcPr>
          <w:p w:rsidR="008C6BEA" w:rsidRPr="000D239E" w:rsidRDefault="008C6BEA" w:rsidP="008C6B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371" w:type="dxa"/>
            <w:tcBorders>
              <w:top w:val="single" w:sz="2" w:space="0" w:color="auto"/>
              <w:bottom w:val="single" w:sz="2" w:space="0" w:color="auto"/>
            </w:tcBorders>
            <w:shd w:val="clear" w:color="auto" w:fill="auto"/>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0,3429</w:t>
            </w:r>
          </w:p>
        </w:tc>
        <w:tc>
          <w:tcPr>
            <w:tcW w:w="1533" w:type="dxa"/>
            <w:tcBorders>
              <w:top w:val="single" w:sz="2" w:space="0" w:color="auto"/>
              <w:bottom w:val="single" w:sz="2" w:space="0" w:color="auto"/>
            </w:tcBorders>
            <w:shd w:val="clear" w:color="auto" w:fill="auto"/>
            <w:vAlign w:val="center"/>
          </w:tcPr>
          <w:p w:rsidR="008C6BEA" w:rsidRDefault="008C6BEA" w:rsidP="007A42EA">
            <w:pPr>
              <w:spacing w:after="0"/>
              <w:ind w:right="-95"/>
              <w:jc w:val="center"/>
              <w:rPr>
                <w:rFonts w:ascii="Times New Roman" w:hAnsi="Times New Roman"/>
                <w:sz w:val="24"/>
                <w:szCs w:val="24"/>
              </w:rPr>
            </w:pPr>
            <w:r>
              <w:rPr>
                <w:rFonts w:ascii="Times New Roman" w:hAnsi="Times New Roman"/>
                <w:sz w:val="24"/>
                <w:szCs w:val="24"/>
              </w:rPr>
              <w:t>0,159</w:t>
            </w:r>
          </w:p>
        </w:tc>
        <w:tc>
          <w:tcPr>
            <w:tcW w:w="1124" w:type="dxa"/>
            <w:tcBorders>
              <w:top w:val="single" w:sz="2" w:space="0" w:color="auto"/>
              <w:bottom w:val="single" w:sz="2" w:space="0" w:color="auto"/>
            </w:tcBorders>
            <w:shd w:val="clear" w:color="auto" w:fill="auto"/>
            <w:vAlign w:val="center"/>
          </w:tcPr>
          <w:p w:rsidR="008C6BEA" w:rsidRDefault="008C6BEA" w:rsidP="007A42EA">
            <w:pPr>
              <w:spacing w:after="0"/>
              <w:ind w:right="-105"/>
              <w:jc w:val="center"/>
              <w:rPr>
                <w:rFonts w:ascii="Times New Roman" w:hAnsi="Times New Roman"/>
                <w:sz w:val="24"/>
                <w:szCs w:val="24"/>
              </w:rPr>
            </w:pPr>
            <w:r>
              <w:rPr>
                <w:rFonts w:ascii="Times New Roman" w:hAnsi="Times New Roman"/>
                <w:sz w:val="24"/>
                <w:szCs w:val="24"/>
              </w:rPr>
              <w:t>0,1839</w:t>
            </w:r>
          </w:p>
        </w:tc>
        <w:tc>
          <w:tcPr>
            <w:tcW w:w="1221" w:type="dxa"/>
            <w:tcBorders>
              <w:top w:val="single" w:sz="2" w:space="0" w:color="auto"/>
              <w:bottom w:val="single" w:sz="2" w:space="0" w:color="auto"/>
            </w:tcBorders>
            <w:shd w:val="clear" w:color="auto" w:fill="auto"/>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0,3429</w:t>
            </w:r>
          </w:p>
        </w:tc>
        <w:tc>
          <w:tcPr>
            <w:tcW w:w="1533" w:type="dxa"/>
            <w:tcBorders>
              <w:top w:val="single" w:sz="2" w:space="0" w:color="auto"/>
              <w:bottom w:val="single" w:sz="2" w:space="0" w:color="auto"/>
            </w:tcBorders>
            <w:shd w:val="clear" w:color="auto" w:fill="auto"/>
            <w:vAlign w:val="center"/>
          </w:tcPr>
          <w:p w:rsidR="008C6BEA" w:rsidRDefault="008C6BEA" w:rsidP="00D173AB">
            <w:pPr>
              <w:spacing w:after="0"/>
              <w:ind w:right="-95"/>
              <w:jc w:val="center"/>
              <w:rPr>
                <w:rFonts w:ascii="Times New Roman" w:hAnsi="Times New Roman"/>
                <w:sz w:val="24"/>
                <w:szCs w:val="24"/>
              </w:rPr>
            </w:pPr>
            <w:r>
              <w:rPr>
                <w:rFonts w:ascii="Times New Roman" w:hAnsi="Times New Roman"/>
                <w:sz w:val="24"/>
                <w:szCs w:val="24"/>
              </w:rPr>
              <w:t>0,159</w:t>
            </w:r>
          </w:p>
        </w:tc>
        <w:tc>
          <w:tcPr>
            <w:tcW w:w="1353" w:type="dxa"/>
            <w:tcBorders>
              <w:top w:val="single" w:sz="2" w:space="0" w:color="auto"/>
              <w:bottom w:val="single" w:sz="2" w:space="0" w:color="auto"/>
            </w:tcBorders>
            <w:shd w:val="clear" w:color="auto" w:fill="auto"/>
            <w:vAlign w:val="center"/>
          </w:tcPr>
          <w:p w:rsidR="008C6BEA" w:rsidRDefault="008C6BEA" w:rsidP="00D173AB">
            <w:pPr>
              <w:spacing w:after="0"/>
              <w:ind w:right="-105"/>
              <w:jc w:val="center"/>
              <w:rPr>
                <w:rFonts w:ascii="Times New Roman" w:hAnsi="Times New Roman"/>
                <w:sz w:val="24"/>
                <w:szCs w:val="24"/>
              </w:rPr>
            </w:pPr>
            <w:r>
              <w:rPr>
                <w:rFonts w:ascii="Times New Roman" w:hAnsi="Times New Roman"/>
                <w:sz w:val="24"/>
                <w:szCs w:val="24"/>
              </w:rPr>
              <w:t>0,1839</w:t>
            </w:r>
          </w:p>
        </w:tc>
      </w:tr>
      <w:tr w:rsidR="008C6BEA" w:rsidRPr="00375844" w:rsidTr="00FA70AF">
        <w:tc>
          <w:tcPr>
            <w:tcW w:w="1504" w:type="dxa"/>
            <w:tcBorders>
              <w:top w:val="single" w:sz="2" w:space="0" w:color="auto"/>
              <w:bottom w:val="single" w:sz="12" w:space="0" w:color="auto"/>
            </w:tcBorders>
            <w:shd w:val="clear" w:color="auto" w:fill="auto"/>
            <w:vAlign w:val="center"/>
          </w:tcPr>
          <w:p w:rsidR="008C6BEA" w:rsidRPr="000D239E" w:rsidRDefault="008C6BEA" w:rsidP="008C6B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371" w:type="dxa"/>
            <w:tcBorders>
              <w:top w:val="single" w:sz="2" w:space="0" w:color="auto"/>
              <w:bottom w:val="single" w:sz="12" w:space="0" w:color="auto"/>
            </w:tcBorders>
            <w:shd w:val="clear" w:color="auto" w:fill="auto"/>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0,2569</w:t>
            </w:r>
          </w:p>
        </w:tc>
        <w:tc>
          <w:tcPr>
            <w:tcW w:w="1533" w:type="dxa"/>
            <w:tcBorders>
              <w:top w:val="single" w:sz="2" w:space="0" w:color="auto"/>
              <w:bottom w:val="single" w:sz="12" w:space="0" w:color="auto"/>
            </w:tcBorders>
            <w:shd w:val="clear" w:color="auto" w:fill="auto"/>
            <w:vAlign w:val="center"/>
          </w:tcPr>
          <w:p w:rsidR="008C6BEA" w:rsidRDefault="008C6BEA" w:rsidP="007A42EA">
            <w:pPr>
              <w:spacing w:after="0"/>
              <w:ind w:right="-95"/>
              <w:jc w:val="center"/>
              <w:rPr>
                <w:rFonts w:ascii="Times New Roman" w:hAnsi="Times New Roman"/>
                <w:sz w:val="24"/>
                <w:szCs w:val="24"/>
              </w:rPr>
            </w:pPr>
            <w:r>
              <w:rPr>
                <w:rFonts w:ascii="Times New Roman" w:hAnsi="Times New Roman"/>
                <w:sz w:val="24"/>
                <w:szCs w:val="24"/>
              </w:rPr>
              <w:t>0,149</w:t>
            </w:r>
          </w:p>
        </w:tc>
        <w:tc>
          <w:tcPr>
            <w:tcW w:w="1124" w:type="dxa"/>
            <w:tcBorders>
              <w:top w:val="single" w:sz="2" w:space="0" w:color="auto"/>
              <w:bottom w:val="single" w:sz="12" w:space="0" w:color="auto"/>
            </w:tcBorders>
            <w:shd w:val="clear" w:color="auto" w:fill="auto"/>
            <w:vAlign w:val="center"/>
          </w:tcPr>
          <w:p w:rsidR="008C6BEA" w:rsidRDefault="008C6BEA" w:rsidP="007A42EA">
            <w:pPr>
              <w:spacing w:after="0"/>
              <w:ind w:right="-105"/>
              <w:jc w:val="center"/>
              <w:rPr>
                <w:rFonts w:ascii="Times New Roman" w:hAnsi="Times New Roman"/>
                <w:sz w:val="24"/>
                <w:szCs w:val="24"/>
              </w:rPr>
            </w:pPr>
            <w:r>
              <w:rPr>
                <w:rFonts w:ascii="Times New Roman" w:hAnsi="Times New Roman"/>
                <w:sz w:val="24"/>
                <w:szCs w:val="24"/>
              </w:rPr>
              <w:t>0,1079</w:t>
            </w:r>
          </w:p>
        </w:tc>
        <w:tc>
          <w:tcPr>
            <w:tcW w:w="1221" w:type="dxa"/>
            <w:tcBorders>
              <w:top w:val="single" w:sz="2" w:space="0" w:color="auto"/>
              <w:bottom w:val="single" w:sz="12" w:space="0" w:color="auto"/>
            </w:tcBorders>
            <w:shd w:val="clear" w:color="auto" w:fill="auto"/>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0,2569</w:t>
            </w:r>
          </w:p>
        </w:tc>
        <w:tc>
          <w:tcPr>
            <w:tcW w:w="1533" w:type="dxa"/>
            <w:tcBorders>
              <w:top w:val="single" w:sz="2" w:space="0" w:color="auto"/>
              <w:bottom w:val="single" w:sz="12" w:space="0" w:color="auto"/>
            </w:tcBorders>
            <w:shd w:val="clear" w:color="auto" w:fill="auto"/>
            <w:vAlign w:val="center"/>
          </w:tcPr>
          <w:p w:rsidR="008C6BEA" w:rsidRDefault="008C6BEA" w:rsidP="00D173AB">
            <w:pPr>
              <w:spacing w:after="0"/>
              <w:ind w:right="-95"/>
              <w:jc w:val="center"/>
              <w:rPr>
                <w:rFonts w:ascii="Times New Roman" w:hAnsi="Times New Roman"/>
                <w:sz w:val="24"/>
                <w:szCs w:val="24"/>
              </w:rPr>
            </w:pPr>
            <w:r>
              <w:rPr>
                <w:rFonts w:ascii="Times New Roman" w:hAnsi="Times New Roman"/>
                <w:sz w:val="24"/>
                <w:szCs w:val="24"/>
              </w:rPr>
              <w:t>0,149</w:t>
            </w:r>
          </w:p>
        </w:tc>
        <w:tc>
          <w:tcPr>
            <w:tcW w:w="1353" w:type="dxa"/>
            <w:tcBorders>
              <w:top w:val="single" w:sz="2" w:space="0" w:color="auto"/>
              <w:bottom w:val="single" w:sz="12" w:space="0" w:color="auto"/>
            </w:tcBorders>
            <w:shd w:val="clear" w:color="auto" w:fill="auto"/>
            <w:vAlign w:val="center"/>
          </w:tcPr>
          <w:p w:rsidR="008C6BEA" w:rsidRDefault="008C6BEA" w:rsidP="00D173AB">
            <w:pPr>
              <w:spacing w:after="0"/>
              <w:ind w:right="-105"/>
              <w:jc w:val="center"/>
              <w:rPr>
                <w:rFonts w:ascii="Times New Roman" w:hAnsi="Times New Roman"/>
                <w:sz w:val="24"/>
                <w:szCs w:val="24"/>
              </w:rPr>
            </w:pPr>
            <w:r>
              <w:rPr>
                <w:rFonts w:ascii="Times New Roman" w:hAnsi="Times New Roman"/>
                <w:sz w:val="24"/>
                <w:szCs w:val="24"/>
              </w:rPr>
              <w:t>0,1079</w:t>
            </w:r>
          </w:p>
        </w:tc>
      </w:tr>
    </w:tbl>
    <w:p w:rsidR="00C42C23" w:rsidRPr="004150E8" w:rsidRDefault="00C42C23" w:rsidP="00C42C23">
      <w:pPr>
        <w:spacing w:after="0"/>
        <w:ind w:right="-285"/>
        <w:rPr>
          <w:rFonts w:ascii="Times New Roman" w:eastAsia="Times New Roman" w:hAnsi="Times New Roman"/>
          <w:b/>
          <w:sz w:val="28"/>
          <w:szCs w:val="28"/>
        </w:rPr>
      </w:pPr>
    </w:p>
    <w:p w:rsidR="00C42C23" w:rsidRPr="00AD44FC" w:rsidRDefault="00C42C23" w:rsidP="00C42C23">
      <w:pPr>
        <w:spacing w:after="0"/>
        <w:ind w:right="-285"/>
        <w:jc w:val="center"/>
        <w:rPr>
          <w:rFonts w:ascii="Times New Roman" w:eastAsia="Times New Roman" w:hAnsi="Times New Roman"/>
          <w:b/>
          <w:sz w:val="28"/>
          <w:szCs w:val="28"/>
        </w:rPr>
      </w:pPr>
      <w:r w:rsidRPr="004150E8">
        <w:rPr>
          <w:rFonts w:ascii="Times New Roman" w:eastAsia="Times New Roman" w:hAnsi="Times New Roman"/>
          <w:b/>
          <w:sz w:val="28"/>
          <w:szCs w:val="28"/>
        </w:rPr>
        <w:t>4.2</w:t>
      </w:r>
      <w:r>
        <w:rPr>
          <w:rFonts w:ascii="Times New Roman" w:eastAsia="Times New Roman" w:hAnsi="Times New Roman"/>
          <w:b/>
          <w:sz w:val="28"/>
          <w:szCs w:val="28"/>
        </w:rPr>
        <w:t>.</w:t>
      </w:r>
      <w:r w:rsidRPr="004150E8">
        <w:rPr>
          <w:rFonts w:ascii="Times New Roman" w:eastAsia="Times New Roman" w:hAnsi="Times New Roman"/>
          <w:b/>
          <w:sz w:val="28"/>
          <w:szCs w:val="28"/>
        </w:rPr>
        <w:t xml:space="preserve"> Балансы тепловой мощности источника тепловой энергии и присоединенной тепловой нагрузки в каждой зоне действия источника</w:t>
      </w:r>
      <w:r w:rsidRPr="00AD44FC">
        <w:rPr>
          <w:rFonts w:ascii="Times New Roman" w:eastAsia="Times New Roman" w:hAnsi="Times New Roman"/>
          <w:b/>
          <w:sz w:val="28"/>
          <w:szCs w:val="28"/>
        </w:rPr>
        <w:t xml:space="preserve"> тепловой энергии по каждому из магистральных выводов (если таких выводов несколько) тепловой мощности источника тепловой энергии</w:t>
      </w:r>
    </w:p>
    <w:p w:rsidR="00C42C23" w:rsidRPr="00AD44FC" w:rsidRDefault="00C42C23" w:rsidP="00C42C23">
      <w:pPr>
        <w:spacing w:after="0"/>
        <w:ind w:right="-285"/>
        <w:jc w:val="right"/>
        <w:rPr>
          <w:rFonts w:ascii="Times New Roman" w:eastAsia="Times New Roman" w:hAnsi="Times New Roman"/>
          <w:bCs/>
          <w:sz w:val="28"/>
          <w:szCs w:val="28"/>
        </w:rPr>
      </w:pPr>
      <w:r w:rsidRPr="00AD44FC">
        <w:rPr>
          <w:rFonts w:ascii="Times New Roman" w:eastAsia="Times New Roman" w:hAnsi="Times New Roman"/>
          <w:bCs/>
          <w:sz w:val="28"/>
          <w:szCs w:val="28"/>
        </w:rPr>
        <w:t xml:space="preserve">Таблица </w:t>
      </w:r>
      <w:r>
        <w:rPr>
          <w:rFonts w:ascii="Times New Roman" w:eastAsia="Times New Roman" w:hAnsi="Times New Roman"/>
          <w:bCs/>
          <w:sz w:val="28"/>
          <w:szCs w:val="28"/>
        </w:rPr>
        <w:t>21</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2006"/>
        <w:gridCol w:w="1459"/>
        <w:gridCol w:w="1218"/>
        <w:gridCol w:w="1631"/>
        <w:gridCol w:w="1627"/>
        <w:gridCol w:w="1806"/>
      </w:tblGrid>
      <w:tr w:rsidR="00C42C23" w:rsidRPr="00AD44FC" w:rsidTr="007A42EA">
        <w:tc>
          <w:tcPr>
            <w:tcW w:w="2006" w:type="dxa"/>
            <w:vMerge w:val="restart"/>
            <w:shd w:val="clear" w:color="auto" w:fill="FFFFFF"/>
            <w:vAlign w:val="center"/>
          </w:tcPr>
          <w:p w:rsidR="00C42C23" w:rsidRPr="00AD44FC" w:rsidRDefault="00C42C23" w:rsidP="007A42EA">
            <w:pPr>
              <w:spacing w:after="0"/>
              <w:ind w:right="-195"/>
              <w:jc w:val="center"/>
              <w:rPr>
                <w:rFonts w:ascii="Times New Roman" w:eastAsia="Times New Roman" w:hAnsi="Times New Roman"/>
                <w:b/>
                <w:sz w:val="24"/>
                <w:szCs w:val="24"/>
              </w:rPr>
            </w:pPr>
            <w:r w:rsidRPr="00AD44FC">
              <w:rPr>
                <w:rFonts w:ascii="Times New Roman" w:eastAsia="Times New Roman" w:hAnsi="Times New Roman"/>
                <w:b/>
                <w:sz w:val="24"/>
                <w:szCs w:val="24"/>
              </w:rPr>
              <w:t>Наименование источника теплоснабжения</w:t>
            </w:r>
          </w:p>
        </w:tc>
        <w:tc>
          <w:tcPr>
            <w:tcW w:w="5935" w:type="dxa"/>
            <w:gridSpan w:val="4"/>
            <w:shd w:val="clear" w:color="auto" w:fill="FFFFFF"/>
          </w:tcPr>
          <w:p w:rsidR="00C42C23" w:rsidRPr="00AD44FC" w:rsidRDefault="00C42C23" w:rsidP="007A42EA">
            <w:pPr>
              <w:spacing w:after="0"/>
              <w:ind w:right="-285"/>
              <w:jc w:val="center"/>
              <w:rPr>
                <w:rFonts w:ascii="Times New Roman" w:eastAsia="Times New Roman" w:hAnsi="Times New Roman"/>
                <w:b/>
                <w:sz w:val="24"/>
                <w:szCs w:val="24"/>
              </w:rPr>
            </w:pPr>
            <w:r w:rsidRPr="00AD44FC">
              <w:rPr>
                <w:rFonts w:ascii="Times New Roman" w:eastAsia="Times New Roman" w:hAnsi="Times New Roman"/>
                <w:b/>
                <w:sz w:val="24"/>
                <w:szCs w:val="24"/>
              </w:rPr>
              <w:t>Присоединенная нагрузка</w:t>
            </w:r>
          </w:p>
        </w:tc>
        <w:tc>
          <w:tcPr>
            <w:tcW w:w="1806" w:type="dxa"/>
            <w:vMerge w:val="restart"/>
            <w:shd w:val="clear" w:color="auto" w:fill="FFFFFF"/>
            <w:vAlign w:val="center"/>
          </w:tcPr>
          <w:p w:rsidR="00C42C23" w:rsidRPr="00AD44FC" w:rsidRDefault="00C42C23" w:rsidP="007A42EA">
            <w:pPr>
              <w:spacing w:after="0"/>
              <w:ind w:right="-108"/>
              <w:jc w:val="center"/>
              <w:rPr>
                <w:rFonts w:ascii="Times New Roman" w:eastAsia="Times New Roman" w:hAnsi="Times New Roman"/>
                <w:b/>
                <w:sz w:val="24"/>
                <w:szCs w:val="24"/>
              </w:rPr>
            </w:pPr>
            <w:r w:rsidRPr="00AD44FC">
              <w:rPr>
                <w:rFonts w:ascii="Times New Roman" w:eastAsia="Times New Roman" w:hAnsi="Times New Roman"/>
                <w:b/>
                <w:sz w:val="24"/>
                <w:szCs w:val="24"/>
              </w:rPr>
              <w:t>Мощность источника тепловой энергии, Гкал/час</w:t>
            </w:r>
          </w:p>
        </w:tc>
      </w:tr>
      <w:tr w:rsidR="00C42C23" w:rsidRPr="00AD44FC" w:rsidTr="007A42EA">
        <w:tc>
          <w:tcPr>
            <w:tcW w:w="2006" w:type="dxa"/>
            <w:vMerge/>
            <w:tcBorders>
              <w:bottom w:val="single" w:sz="12" w:space="0" w:color="auto"/>
            </w:tcBorders>
            <w:shd w:val="clear" w:color="auto" w:fill="FFFFFF"/>
            <w:vAlign w:val="center"/>
          </w:tcPr>
          <w:p w:rsidR="00C42C23" w:rsidRPr="00AD44FC" w:rsidRDefault="00C42C23" w:rsidP="007A42EA">
            <w:pPr>
              <w:spacing w:after="0"/>
              <w:ind w:right="-195"/>
              <w:jc w:val="center"/>
              <w:rPr>
                <w:rFonts w:ascii="Times New Roman" w:eastAsia="Times New Roman" w:hAnsi="Times New Roman"/>
                <w:b/>
                <w:sz w:val="24"/>
                <w:szCs w:val="24"/>
              </w:rPr>
            </w:pPr>
          </w:p>
        </w:tc>
        <w:tc>
          <w:tcPr>
            <w:tcW w:w="1459" w:type="dxa"/>
            <w:tcBorders>
              <w:bottom w:val="single" w:sz="12" w:space="0" w:color="auto"/>
            </w:tcBorders>
            <w:shd w:val="clear" w:color="auto" w:fill="FFFFFF"/>
            <w:vAlign w:val="center"/>
          </w:tcPr>
          <w:p w:rsidR="00C42C23" w:rsidRPr="00AD44FC" w:rsidRDefault="00C42C23" w:rsidP="007A42EA">
            <w:pPr>
              <w:spacing w:after="0"/>
              <w:ind w:right="-153"/>
              <w:jc w:val="center"/>
              <w:rPr>
                <w:rFonts w:ascii="Times New Roman" w:eastAsia="Times New Roman" w:hAnsi="Times New Roman"/>
                <w:b/>
                <w:sz w:val="24"/>
                <w:szCs w:val="24"/>
              </w:rPr>
            </w:pPr>
            <w:r w:rsidRPr="00AD44FC">
              <w:rPr>
                <w:rFonts w:ascii="Times New Roman" w:eastAsia="Times New Roman" w:hAnsi="Times New Roman"/>
                <w:b/>
                <w:sz w:val="24"/>
                <w:szCs w:val="24"/>
              </w:rPr>
              <w:t>ВСЕГО:</w:t>
            </w:r>
          </w:p>
        </w:tc>
        <w:tc>
          <w:tcPr>
            <w:tcW w:w="1218" w:type="dxa"/>
            <w:tcBorders>
              <w:bottom w:val="single" w:sz="12" w:space="0" w:color="auto"/>
            </w:tcBorders>
            <w:shd w:val="clear" w:color="auto" w:fill="FFFFFF"/>
            <w:vAlign w:val="center"/>
          </w:tcPr>
          <w:p w:rsidR="00C42C23" w:rsidRPr="00AD44FC" w:rsidRDefault="00C42C23" w:rsidP="007A42EA">
            <w:pPr>
              <w:spacing w:after="0"/>
              <w:ind w:right="-69"/>
              <w:jc w:val="center"/>
              <w:rPr>
                <w:rFonts w:ascii="Times New Roman" w:eastAsia="Times New Roman" w:hAnsi="Times New Roman"/>
                <w:b/>
                <w:sz w:val="24"/>
                <w:szCs w:val="24"/>
              </w:rPr>
            </w:pPr>
            <w:r w:rsidRPr="00AD44FC">
              <w:rPr>
                <w:rFonts w:ascii="Times New Roman" w:eastAsia="Times New Roman" w:hAnsi="Times New Roman"/>
                <w:b/>
                <w:sz w:val="24"/>
                <w:szCs w:val="24"/>
              </w:rPr>
              <w:t>Жилой фонд Гкал/час</w:t>
            </w:r>
          </w:p>
        </w:tc>
        <w:tc>
          <w:tcPr>
            <w:tcW w:w="1631" w:type="dxa"/>
            <w:tcBorders>
              <w:bottom w:val="single" w:sz="12" w:space="0" w:color="auto"/>
            </w:tcBorders>
            <w:shd w:val="clear" w:color="auto" w:fill="FFFFFF"/>
            <w:vAlign w:val="center"/>
          </w:tcPr>
          <w:p w:rsidR="00C42C23" w:rsidRPr="00AD44FC" w:rsidRDefault="00C42C23" w:rsidP="007A42EA">
            <w:pPr>
              <w:spacing w:after="0"/>
              <w:ind w:right="-139"/>
              <w:jc w:val="center"/>
              <w:rPr>
                <w:rFonts w:ascii="Times New Roman" w:eastAsia="Times New Roman" w:hAnsi="Times New Roman"/>
                <w:b/>
                <w:sz w:val="24"/>
                <w:szCs w:val="24"/>
              </w:rPr>
            </w:pPr>
            <w:r w:rsidRPr="00AD44FC">
              <w:rPr>
                <w:rFonts w:ascii="Times New Roman" w:eastAsia="Times New Roman" w:hAnsi="Times New Roman"/>
                <w:b/>
                <w:sz w:val="24"/>
                <w:szCs w:val="24"/>
              </w:rPr>
              <w:t>Бюджетные организации Гкал/час</w:t>
            </w:r>
          </w:p>
        </w:tc>
        <w:tc>
          <w:tcPr>
            <w:tcW w:w="1627" w:type="dxa"/>
            <w:tcBorders>
              <w:bottom w:val="single" w:sz="12" w:space="0" w:color="auto"/>
            </w:tcBorders>
            <w:shd w:val="clear" w:color="auto" w:fill="FFFFFF"/>
            <w:vAlign w:val="center"/>
          </w:tcPr>
          <w:p w:rsidR="00C42C23" w:rsidRPr="00AD44FC" w:rsidRDefault="00C42C23" w:rsidP="007A42EA">
            <w:pPr>
              <w:spacing w:after="0"/>
              <w:ind w:right="-72"/>
              <w:jc w:val="center"/>
              <w:rPr>
                <w:rFonts w:ascii="Times New Roman" w:eastAsia="Times New Roman" w:hAnsi="Times New Roman"/>
                <w:b/>
                <w:sz w:val="24"/>
                <w:szCs w:val="24"/>
              </w:rPr>
            </w:pPr>
            <w:r w:rsidRPr="00AD44FC">
              <w:rPr>
                <w:rFonts w:ascii="Times New Roman" w:eastAsia="Times New Roman" w:hAnsi="Times New Roman"/>
                <w:b/>
                <w:sz w:val="24"/>
                <w:szCs w:val="24"/>
              </w:rPr>
              <w:t>Прочие организации Гкал/час</w:t>
            </w:r>
          </w:p>
        </w:tc>
        <w:tc>
          <w:tcPr>
            <w:tcW w:w="1806" w:type="dxa"/>
            <w:vMerge/>
            <w:tcBorders>
              <w:bottom w:val="single" w:sz="12" w:space="0" w:color="auto"/>
            </w:tcBorders>
            <w:shd w:val="clear" w:color="auto" w:fill="FFFFFF"/>
            <w:vAlign w:val="center"/>
          </w:tcPr>
          <w:p w:rsidR="00C42C23" w:rsidRPr="00AD44FC" w:rsidRDefault="00C42C23" w:rsidP="007A42EA">
            <w:pPr>
              <w:spacing w:after="0"/>
              <w:ind w:right="-285"/>
              <w:jc w:val="center"/>
              <w:rPr>
                <w:rFonts w:ascii="Times New Roman" w:eastAsia="Times New Roman" w:hAnsi="Times New Roman"/>
                <w:b/>
                <w:sz w:val="24"/>
                <w:szCs w:val="24"/>
              </w:rPr>
            </w:pPr>
          </w:p>
        </w:tc>
      </w:tr>
      <w:tr w:rsidR="00FA70AF" w:rsidRPr="0037686B" w:rsidTr="00FA70AF">
        <w:trPr>
          <w:trHeight w:val="288"/>
        </w:trPr>
        <w:tc>
          <w:tcPr>
            <w:tcW w:w="2006" w:type="dxa"/>
            <w:tcBorders>
              <w:bottom w:val="single" w:sz="2" w:space="0" w:color="auto"/>
            </w:tcBorders>
            <w:shd w:val="clear" w:color="auto" w:fill="FFFFFF"/>
            <w:vAlign w:val="center"/>
          </w:tcPr>
          <w:p w:rsidR="00FA70AF" w:rsidRPr="000D239E" w:rsidRDefault="00FA70A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459" w:type="dxa"/>
            <w:tcBorders>
              <w:bottom w:val="single" w:sz="2" w:space="0" w:color="auto"/>
            </w:tcBorders>
            <w:shd w:val="clear" w:color="auto" w:fill="FFFFFF"/>
            <w:vAlign w:val="center"/>
          </w:tcPr>
          <w:p w:rsidR="00FA70AF" w:rsidRPr="00375844" w:rsidRDefault="00FA70AF" w:rsidP="007A42EA">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0,2895</w:t>
            </w:r>
          </w:p>
        </w:tc>
        <w:tc>
          <w:tcPr>
            <w:tcW w:w="1218" w:type="dxa"/>
            <w:tcBorders>
              <w:bottom w:val="single" w:sz="2" w:space="0" w:color="auto"/>
            </w:tcBorders>
            <w:shd w:val="clear" w:color="auto" w:fill="FFFFFF"/>
            <w:vAlign w:val="center"/>
          </w:tcPr>
          <w:p w:rsidR="00FA70AF" w:rsidRDefault="00FA70AF" w:rsidP="007A42EA">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0,0162</w:t>
            </w:r>
          </w:p>
        </w:tc>
        <w:tc>
          <w:tcPr>
            <w:tcW w:w="1631" w:type="dxa"/>
            <w:tcBorders>
              <w:bottom w:val="single" w:sz="2" w:space="0" w:color="auto"/>
            </w:tcBorders>
            <w:shd w:val="clear" w:color="auto" w:fill="FFFFFF"/>
            <w:vAlign w:val="center"/>
          </w:tcPr>
          <w:p w:rsidR="00FA70AF" w:rsidRDefault="00FA70AF" w:rsidP="007A42EA">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0,2571</w:t>
            </w:r>
          </w:p>
        </w:tc>
        <w:tc>
          <w:tcPr>
            <w:tcW w:w="1627" w:type="dxa"/>
            <w:tcBorders>
              <w:bottom w:val="single" w:sz="2" w:space="0" w:color="auto"/>
            </w:tcBorders>
            <w:shd w:val="clear" w:color="auto" w:fill="FFFFFF"/>
            <w:vAlign w:val="center"/>
          </w:tcPr>
          <w:p w:rsidR="00FA70AF" w:rsidRPr="009B34F9" w:rsidRDefault="00FA70AF" w:rsidP="007A42EA">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0,0162</w:t>
            </w:r>
          </w:p>
        </w:tc>
        <w:tc>
          <w:tcPr>
            <w:tcW w:w="1806" w:type="dxa"/>
            <w:tcBorders>
              <w:bottom w:val="single" w:sz="2" w:space="0" w:color="auto"/>
            </w:tcBorders>
            <w:shd w:val="clear" w:color="auto" w:fill="FFFFFF"/>
            <w:vAlign w:val="center"/>
          </w:tcPr>
          <w:p w:rsidR="00FA70AF" w:rsidRPr="00375844" w:rsidRDefault="00FA70AF" w:rsidP="00FA70AF">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0,674</w:t>
            </w:r>
          </w:p>
        </w:tc>
      </w:tr>
      <w:tr w:rsidR="00FA70AF" w:rsidRPr="0037686B" w:rsidTr="008C6BEA">
        <w:trPr>
          <w:trHeight w:val="288"/>
        </w:trPr>
        <w:tc>
          <w:tcPr>
            <w:tcW w:w="2006" w:type="dxa"/>
            <w:tcBorders>
              <w:top w:val="single" w:sz="2" w:space="0" w:color="auto"/>
              <w:bottom w:val="single" w:sz="2" w:space="0" w:color="auto"/>
            </w:tcBorders>
            <w:shd w:val="clear" w:color="auto" w:fill="FFFFFF"/>
            <w:vAlign w:val="center"/>
          </w:tcPr>
          <w:p w:rsidR="00FA70AF" w:rsidRPr="000D239E" w:rsidRDefault="00FA70AF"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459" w:type="dxa"/>
            <w:tcBorders>
              <w:top w:val="single" w:sz="2" w:space="0" w:color="auto"/>
              <w:bottom w:val="single" w:sz="2" w:space="0" w:color="auto"/>
            </w:tcBorders>
            <w:shd w:val="clear" w:color="auto" w:fill="FFFFFF"/>
            <w:vAlign w:val="center"/>
          </w:tcPr>
          <w:p w:rsidR="00FA70AF" w:rsidRPr="00940A0C" w:rsidRDefault="00FA70AF" w:rsidP="007A42EA">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0,0362</w:t>
            </w:r>
          </w:p>
        </w:tc>
        <w:tc>
          <w:tcPr>
            <w:tcW w:w="1218" w:type="dxa"/>
            <w:tcBorders>
              <w:top w:val="single" w:sz="2" w:space="0" w:color="auto"/>
              <w:bottom w:val="single" w:sz="2" w:space="0" w:color="auto"/>
            </w:tcBorders>
            <w:shd w:val="clear" w:color="auto" w:fill="FFFFFF"/>
            <w:vAlign w:val="center"/>
          </w:tcPr>
          <w:p w:rsidR="00FA70AF" w:rsidRDefault="00FA70AF" w:rsidP="007A42EA">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0,013</w:t>
            </w:r>
          </w:p>
        </w:tc>
        <w:tc>
          <w:tcPr>
            <w:tcW w:w="1631" w:type="dxa"/>
            <w:tcBorders>
              <w:top w:val="single" w:sz="2" w:space="0" w:color="auto"/>
              <w:bottom w:val="single" w:sz="2" w:space="0" w:color="auto"/>
            </w:tcBorders>
            <w:shd w:val="clear" w:color="auto" w:fill="FFFFFF"/>
            <w:vAlign w:val="center"/>
          </w:tcPr>
          <w:p w:rsidR="00FA70AF" w:rsidRDefault="00FA70AF" w:rsidP="007A42EA">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0,0232</w:t>
            </w:r>
          </w:p>
        </w:tc>
        <w:tc>
          <w:tcPr>
            <w:tcW w:w="1627" w:type="dxa"/>
            <w:tcBorders>
              <w:top w:val="single" w:sz="2" w:space="0" w:color="auto"/>
              <w:bottom w:val="single" w:sz="2" w:space="0" w:color="auto"/>
            </w:tcBorders>
            <w:shd w:val="clear" w:color="auto" w:fill="FFFFFF"/>
            <w:vAlign w:val="center"/>
          </w:tcPr>
          <w:p w:rsidR="00FA70AF" w:rsidRDefault="00FA70AF" w:rsidP="007A42EA">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2" w:space="0" w:color="auto"/>
              <w:bottom w:val="single" w:sz="2" w:space="0" w:color="auto"/>
            </w:tcBorders>
            <w:shd w:val="clear" w:color="auto" w:fill="FFFFFF"/>
            <w:vAlign w:val="center"/>
          </w:tcPr>
          <w:p w:rsidR="00FA70AF" w:rsidRPr="00375844" w:rsidRDefault="00FA70AF" w:rsidP="00FA70AF">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0,1264</w:t>
            </w:r>
          </w:p>
        </w:tc>
      </w:tr>
      <w:tr w:rsidR="008C6BEA" w:rsidRPr="0037686B" w:rsidTr="008C6BEA">
        <w:trPr>
          <w:trHeight w:val="288"/>
        </w:trPr>
        <w:tc>
          <w:tcPr>
            <w:tcW w:w="2006" w:type="dxa"/>
            <w:tcBorders>
              <w:top w:val="single" w:sz="2" w:space="0" w:color="auto"/>
              <w:bottom w:val="single" w:sz="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459" w:type="dxa"/>
            <w:tcBorders>
              <w:top w:val="single" w:sz="2" w:space="0" w:color="auto"/>
              <w:bottom w:val="single" w:sz="2" w:space="0" w:color="auto"/>
            </w:tcBorders>
            <w:shd w:val="clear" w:color="auto" w:fill="FFFFFF"/>
            <w:vAlign w:val="center"/>
          </w:tcPr>
          <w:p w:rsidR="008C6BEA" w:rsidRDefault="008C6BEA" w:rsidP="007A42EA">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0,159</w:t>
            </w:r>
          </w:p>
        </w:tc>
        <w:tc>
          <w:tcPr>
            <w:tcW w:w="1218" w:type="dxa"/>
            <w:tcBorders>
              <w:top w:val="single" w:sz="2" w:space="0" w:color="auto"/>
              <w:bottom w:val="single" w:sz="2" w:space="0" w:color="auto"/>
            </w:tcBorders>
            <w:shd w:val="clear" w:color="auto" w:fill="FFFFFF"/>
            <w:vAlign w:val="center"/>
          </w:tcPr>
          <w:p w:rsidR="008C6BEA" w:rsidRDefault="008C6BEA" w:rsidP="007A42EA">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31" w:type="dxa"/>
            <w:tcBorders>
              <w:top w:val="single" w:sz="2" w:space="0" w:color="auto"/>
              <w:bottom w:val="single" w:sz="2" w:space="0" w:color="auto"/>
            </w:tcBorders>
            <w:shd w:val="clear" w:color="auto" w:fill="FFFFFF"/>
            <w:vAlign w:val="center"/>
          </w:tcPr>
          <w:p w:rsidR="008C6BEA" w:rsidRDefault="008C6BEA" w:rsidP="007A42EA">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0,159</w:t>
            </w:r>
          </w:p>
        </w:tc>
        <w:tc>
          <w:tcPr>
            <w:tcW w:w="1627" w:type="dxa"/>
            <w:tcBorders>
              <w:top w:val="single" w:sz="2" w:space="0" w:color="auto"/>
              <w:bottom w:val="single" w:sz="2" w:space="0" w:color="auto"/>
            </w:tcBorders>
            <w:shd w:val="clear" w:color="auto" w:fill="FFFFFF"/>
            <w:vAlign w:val="center"/>
          </w:tcPr>
          <w:p w:rsidR="008C6BEA" w:rsidRDefault="008C6BEA" w:rsidP="00D173AB">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2" w:space="0" w:color="auto"/>
              <w:bottom w:val="single" w:sz="2" w:space="0" w:color="auto"/>
            </w:tcBorders>
            <w:shd w:val="clear" w:color="auto" w:fill="FFFFFF"/>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0,3429</w:t>
            </w:r>
          </w:p>
        </w:tc>
      </w:tr>
      <w:tr w:rsidR="008C6BEA" w:rsidRPr="0037686B" w:rsidTr="00FA70AF">
        <w:trPr>
          <w:trHeight w:val="288"/>
        </w:trPr>
        <w:tc>
          <w:tcPr>
            <w:tcW w:w="2006" w:type="dxa"/>
            <w:tcBorders>
              <w:top w:val="single" w:sz="2" w:space="0" w:color="auto"/>
              <w:bottom w:val="single" w:sz="1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459" w:type="dxa"/>
            <w:tcBorders>
              <w:top w:val="single" w:sz="2" w:space="0" w:color="auto"/>
              <w:bottom w:val="single" w:sz="12" w:space="0" w:color="auto"/>
            </w:tcBorders>
            <w:shd w:val="clear" w:color="auto" w:fill="FFFFFF"/>
            <w:vAlign w:val="center"/>
          </w:tcPr>
          <w:p w:rsidR="008C6BEA" w:rsidRDefault="008C6BEA" w:rsidP="007A42EA">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0,149</w:t>
            </w:r>
          </w:p>
        </w:tc>
        <w:tc>
          <w:tcPr>
            <w:tcW w:w="1218" w:type="dxa"/>
            <w:tcBorders>
              <w:top w:val="single" w:sz="2" w:space="0" w:color="auto"/>
              <w:bottom w:val="single" w:sz="12" w:space="0" w:color="auto"/>
            </w:tcBorders>
            <w:shd w:val="clear" w:color="auto" w:fill="FFFFFF"/>
            <w:vAlign w:val="center"/>
          </w:tcPr>
          <w:p w:rsidR="008C6BEA" w:rsidRDefault="008C6BEA" w:rsidP="007A42EA">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31" w:type="dxa"/>
            <w:tcBorders>
              <w:top w:val="single" w:sz="2" w:space="0" w:color="auto"/>
              <w:bottom w:val="single" w:sz="12" w:space="0" w:color="auto"/>
            </w:tcBorders>
            <w:shd w:val="clear" w:color="auto" w:fill="FFFFFF"/>
            <w:vAlign w:val="center"/>
          </w:tcPr>
          <w:p w:rsidR="008C6BEA" w:rsidRDefault="008C6BEA" w:rsidP="007A42EA">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0,149</w:t>
            </w:r>
          </w:p>
        </w:tc>
        <w:tc>
          <w:tcPr>
            <w:tcW w:w="1627" w:type="dxa"/>
            <w:tcBorders>
              <w:top w:val="single" w:sz="2" w:space="0" w:color="auto"/>
              <w:bottom w:val="single" w:sz="12" w:space="0" w:color="auto"/>
            </w:tcBorders>
            <w:shd w:val="clear" w:color="auto" w:fill="FFFFFF"/>
            <w:vAlign w:val="center"/>
          </w:tcPr>
          <w:p w:rsidR="008C6BEA" w:rsidRDefault="008C6BEA" w:rsidP="00D173AB">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2" w:space="0" w:color="auto"/>
              <w:bottom w:val="single" w:sz="12" w:space="0" w:color="auto"/>
            </w:tcBorders>
            <w:shd w:val="clear" w:color="auto" w:fill="FFFFFF"/>
            <w:vAlign w:val="center"/>
          </w:tcPr>
          <w:p w:rsidR="008C6BEA" w:rsidRDefault="008C6BEA" w:rsidP="00D173AB">
            <w:pPr>
              <w:spacing w:after="0"/>
              <w:ind w:right="-137"/>
              <w:jc w:val="center"/>
              <w:rPr>
                <w:rFonts w:ascii="Times New Roman" w:hAnsi="Times New Roman"/>
                <w:sz w:val="24"/>
                <w:szCs w:val="24"/>
              </w:rPr>
            </w:pPr>
            <w:r>
              <w:rPr>
                <w:rFonts w:ascii="Times New Roman" w:hAnsi="Times New Roman"/>
                <w:sz w:val="24"/>
                <w:szCs w:val="24"/>
              </w:rPr>
              <w:t>0,2569</w:t>
            </w:r>
          </w:p>
        </w:tc>
      </w:tr>
    </w:tbl>
    <w:p w:rsidR="00C42C23" w:rsidRPr="0008274C" w:rsidRDefault="00C42C23" w:rsidP="00C42C23">
      <w:pPr>
        <w:spacing w:after="0"/>
        <w:ind w:right="-285"/>
        <w:rPr>
          <w:rFonts w:ascii="Times New Roman" w:eastAsia="Times New Roman" w:hAnsi="Times New Roman"/>
          <w:b/>
          <w:sz w:val="28"/>
          <w:szCs w:val="28"/>
        </w:rPr>
      </w:pPr>
    </w:p>
    <w:p w:rsidR="00C42C23" w:rsidRPr="00DF71D5" w:rsidRDefault="00C42C23" w:rsidP="00C42C23">
      <w:pPr>
        <w:spacing w:after="0"/>
        <w:ind w:right="-285"/>
        <w:jc w:val="center"/>
        <w:rPr>
          <w:rFonts w:ascii="Times New Roman" w:hAnsi="Times New Roman"/>
          <w:b/>
          <w:color w:val="000000"/>
          <w:sz w:val="28"/>
          <w:szCs w:val="28"/>
        </w:rPr>
      </w:pPr>
      <w:r w:rsidRPr="00F51E88">
        <w:rPr>
          <w:rFonts w:ascii="Times New Roman" w:eastAsia="Times New Roman" w:hAnsi="Times New Roman"/>
          <w:b/>
          <w:sz w:val="28"/>
          <w:szCs w:val="28"/>
        </w:rPr>
        <w:t xml:space="preserve">4.3. </w:t>
      </w:r>
      <w:r w:rsidRPr="00F51E88">
        <w:rPr>
          <w:rFonts w:ascii="Times New Roman" w:hAnsi="Times New Roman"/>
          <w:b/>
          <w:color w:val="000000"/>
          <w:sz w:val="28"/>
          <w:szCs w:val="28"/>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C42C23" w:rsidRPr="00A72AA2" w:rsidRDefault="00C42C23" w:rsidP="00C42C23">
      <w:pPr>
        <w:spacing w:after="0"/>
        <w:ind w:right="-285"/>
        <w:jc w:val="center"/>
        <w:rPr>
          <w:rFonts w:ascii="Times New Roman" w:eastAsia="Times New Roman" w:hAnsi="Times New Roman"/>
          <w:b/>
          <w:sz w:val="28"/>
          <w:szCs w:val="28"/>
        </w:rPr>
      </w:pPr>
      <w:r w:rsidRPr="00A72AA2">
        <w:rPr>
          <w:rFonts w:ascii="Times New Roman" w:eastAsia="Times New Roman" w:hAnsi="Times New Roman"/>
          <w:b/>
          <w:sz w:val="28"/>
          <w:szCs w:val="28"/>
        </w:rPr>
        <w:t>4.4</w:t>
      </w:r>
      <w:r>
        <w:rPr>
          <w:rFonts w:ascii="Times New Roman" w:eastAsia="Times New Roman" w:hAnsi="Times New Roman"/>
          <w:b/>
          <w:sz w:val="28"/>
          <w:szCs w:val="28"/>
        </w:rPr>
        <w:t>.</w:t>
      </w:r>
      <w:r w:rsidRPr="00A72AA2">
        <w:rPr>
          <w:rFonts w:ascii="Times New Roman" w:eastAsia="Times New Roman" w:hAnsi="Times New Roman"/>
          <w:b/>
          <w:sz w:val="28"/>
          <w:szCs w:val="28"/>
        </w:rPr>
        <w:t xml:space="preserve"> Выводы о резервах (дефицитах) существующей системы теплоснабжения при обеспечении перспективной тепловой нагрузки потребителей</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присоединение новых абонентов к источникам теплоснабжения не планируется. </w:t>
      </w:r>
    </w:p>
    <w:p w:rsidR="00C42C23"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spacing w:after="0"/>
        <w:ind w:left="360" w:right="-285"/>
        <w:jc w:val="center"/>
        <w:rPr>
          <w:rFonts w:ascii="Times New Roman" w:hAnsi="Times New Roman"/>
          <w:b/>
          <w:color w:val="000000"/>
          <w:sz w:val="28"/>
          <w:szCs w:val="28"/>
        </w:rPr>
      </w:pPr>
      <w:r w:rsidRPr="0031239E">
        <w:rPr>
          <w:rFonts w:ascii="Times New Roman" w:hAnsi="Times New Roman"/>
          <w:b/>
          <w:color w:val="000000"/>
          <w:sz w:val="28"/>
          <w:szCs w:val="28"/>
        </w:rPr>
        <w:t xml:space="preserve">ГЛАВА 5. МАСТЕР-ПЛАН РАЗВИТИЯ СИСТЕМ ТЕПЛОСНАБЖЕНИЯ </w:t>
      </w:r>
      <w:r>
        <w:rPr>
          <w:rFonts w:ascii="Times New Roman" w:hAnsi="Times New Roman"/>
          <w:b/>
          <w:color w:val="000000"/>
          <w:sz w:val="28"/>
          <w:szCs w:val="28"/>
        </w:rPr>
        <w:t xml:space="preserve">СЕЛЬСКОГО ПОСЕЛЕНИЯ </w:t>
      </w:r>
      <w:r w:rsidR="0021182A">
        <w:rPr>
          <w:rFonts w:ascii="Times New Roman" w:hAnsi="Times New Roman"/>
          <w:b/>
          <w:color w:val="000000"/>
          <w:sz w:val="28"/>
          <w:szCs w:val="28"/>
        </w:rPr>
        <w:t>СРЕДНЕЕ АВЕРКИНО</w:t>
      </w:r>
      <w:r>
        <w:rPr>
          <w:rFonts w:ascii="Times New Roman" w:hAnsi="Times New Roman"/>
          <w:b/>
          <w:color w:val="000000"/>
          <w:sz w:val="28"/>
          <w:szCs w:val="28"/>
        </w:rPr>
        <w:t xml:space="preserve"> </w:t>
      </w:r>
      <w:r w:rsidRPr="0031239E">
        <w:rPr>
          <w:rFonts w:ascii="Times New Roman" w:hAnsi="Times New Roman"/>
          <w:b/>
          <w:color w:val="000000"/>
          <w:sz w:val="28"/>
          <w:szCs w:val="28"/>
        </w:rPr>
        <w:t xml:space="preserve"> </w:t>
      </w:r>
    </w:p>
    <w:p w:rsidR="00C42C23" w:rsidRPr="0031239E" w:rsidRDefault="00C42C23" w:rsidP="00C42C23">
      <w:pPr>
        <w:shd w:val="clear" w:color="auto" w:fill="FFFFFF"/>
        <w:spacing w:after="0"/>
        <w:ind w:right="-285"/>
        <w:jc w:val="both"/>
        <w:rPr>
          <w:rFonts w:ascii="Times New Roman" w:eastAsia="Times New Roman" w:hAnsi="Times New Roman"/>
          <w:color w:val="000000"/>
          <w:sz w:val="28"/>
          <w:szCs w:val="28"/>
        </w:rPr>
      </w:pPr>
      <w:r w:rsidRPr="0031239E">
        <w:rPr>
          <w:rFonts w:ascii="Times New Roman" w:eastAsia="Times New Roman" w:hAnsi="Times New Roman"/>
          <w:color w:val="000000"/>
          <w:sz w:val="28"/>
          <w:szCs w:val="28"/>
        </w:rPr>
        <w:tab/>
        <w:t>Содержание, формат, объем мастер-плана в значительной степени варьируются в разных населенных пунктах и существенным образом зависят от тех целей и задач, которые стоят перед его разработчиками. В крупных городах администрации могут создавать целые департаменты, ответственные за разработку мастер-плана, а небольшие поселения вполне могут доверить эту работу специализированным консультантам.</w:t>
      </w:r>
    </w:p>
    <w:p w:rsidR="00C42C23" w:rsidRDefault="00C42C23" w:rsidP="00C42C23">
      <w:pPr>
        <w:shd w:val="clear" w:color="auto" w:fill="FFFFFF"/>
        <w:spacing w:after="0"/>
        <w:ind w:right="-285"/>
        <w:jc w:val="both"/>
        <w:rPr>
          <w:rFonts w:ascii="Times New Roman" w:eastAsia="Times New Roman" w:hAnsi="Times New Roman"/>
          <w:color w:val="000000"/>
          <w:sz w:val="28"/>
          <w:szCs w:val="28"/>
        </w:rPr>
      </w:pPr>
      <w:r w:rsidRPr="0031239E">
        <w:rPr>
          <w:rFonts w:ascii="Times New Roman" w:eastAsia="Times New Roman" w:hAnsi="Times New Roman"/>
          <w:color w:val="000000"/>
          <w:sz w:val="28"/>
          <w:szCs w:val="28"/>
        </w:rPr>
        <w:tab/>
        <w:t>Универсальность мастер-плана позволяет использовать его для решения широкого спектра задач. Основной акцент делается на актуализации существующих объектов и развитии новых объектов. Многие проблемы объектов были накоплены еще с советских времен и только усугубились в современный период. Для решения многих проблем используе</w:t>
      </w:r>
      <w:r>
        <w:rPr>
          <w:rFonts w:ascii="Times New Roman" w:eastAsia="Times New Roman" w:hAnsi="Times New Roman"/>
          <w:color w:val="000000"/>
          <w:sz w:val="28"/>
          <w:szCs w:val="28"/>
        </w:rPr>
        <w:t>тся стратегический мастер-план.</w:t>
      </w:r>
    </w:p>
    <w:p w:rsidR="00C42C23" w:rsidRPr="00FC496E" w:rsidRDefault="00C42C23" w:rsidP="00C42C23">
      <w:pPr>
        <w:shd w:val="clear" w:color="auto" w:fill="FFFFFF"/>
        <w:spacing w:after="0"/>
        <w:ind w:right="-285"/>
        <w:jc w:val="both"/>
        <w:rPr>
          <w:rFonts w:ascii="Times New Roman" w:eastAsia="Times New Roman" w:hAnsi="Times New Roman"/>
          <w:color w:val="000000"/>
          <w:sz w:val="28"/>
          <w:szCs w:val="28"/>
        </w:rPr>
      </w:pPr>
    </w:p>
    <w:p w:rsidR="00C42C23" w:rsidRPr="0031239E" w:rsidRDefault="00C42C23" w:rsidP="00C42C23">
      <w:pPr>
        <w:spacing w:after="0"/>
        <w:ind w:right="-285"/>
        <w:jc w:val="center"/>
        <w:rPr>
          <w:rFonts w:ascii="Times New Roman" w:hAnsi="Times New Roman"/>
          <w:b/>
          <w:sz w:val="28"/>
          <w:szCs w:val="28"/>
        </w:rPr>
      </w:pPr>
      <w:r w:rsidRPr="0031239E">
        <w:rPr>
          <w:rFonts w:ascii="Times New Roman" w:hAnsi="Times New Roman"/>
          <w:b/>
          <w:sz w:val="28"/>
          <w:szCs w:val="28"/>
        </w:rPr>
        <w:t>5.1</w:t>
      </w:r>
      <w:r>
        <w:rPr>
          <w:rFonts w:ascii="Times New Roman" w:hAnsi="Times New Roman"/>
          <w:b/>
          <w:sz w:val="28"/>
          <w:szCs w:val="28"/>
        </w:rPr>
        <w:t>.</w:t>
      </w:r>
      <w:r w:rsidRPr="0031239E">
        <w:rPr>
          <w:rFonts w:ascii="Times New Roman" w:hAnsi="Times New Roman"/>
          <w:b/>
          <w:sz w:val="28"/>
          <w:szCs w:val="28"/>
        </w:rPr>
        <w:t xml:space="preserve"> Описание вариантов (не менее двух) перспективного развития систем теплоснабжения </w:t>
      </w:r>
      <w:r w:rsidRPr="00A83AC9">
        <w:rPr>
          <w:rFonts w:ascii="Times New Roman" w:eastAsia="Times New Roman" w:hAnsi="Times New Roman"/>
          <w:b/>
          <w:sz w:val="28"/>
          <w:szCs w:val="24"/>
        </w:rPr>
        <w:t xml:space="preserve">сельского поселения </w:t>
      </w:r>
      <w:r w:rsidR="00FA70AF">
        <w:rPr>
          <w:rFonts w:ascii="Times New Roman" w:eastAsia="Times New Roman" w:hAnsi="Times New Roman"/>
          <w:b/>
          <w:sz w:val="28"/>
          <w:szCs w:val="24"/>
        </w:rPr>
        <w:t>Среднее Аверкино</w:t>
      </w:r>
      <w:r w:rsidRPr="0031239E">
        <w:rPr>
          <w:rFonts w:ascii="Times New Roman" w:hAnsi="Times New Roman"/>
          <w:b/>
          <w:sz w:val="28"/>
          <w:szCs w:val="28"/>
        </w:rPr>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C42C23" w:rsidRDefault="00C42C23" w:rsidP="00C42C23">
      <w:pPr>
        <w:pStyle w:val="22"/>
        <w:tabs>
          <w:tab w:val="num" w:pos="0"/>
        </w:tabs>
        <w:spacing w:after="0" w:line="276" w:lineRule="auto"/>
        <w:ind w:left="0" w:right="-285" w:firstLine="720"/>
        <w:jc w:val="both"/>
        <w:rPr>
          <w:sz w:val="28"/>
          <w:szCs w:val="28"/>
          <w:lang w:eastAsia="ar-SA"/>
        </w:rPr>
      </w:pPr>
      <w:r>
        <w:rPr>
          <w:sz w:val="28"/>
          <w:szCs w:val="28"/>
          <w:lang w:eastAsia="ar-SA"/>
        </w:rPr>
        <w:t xml:space="preserve">В соответствии с генеральным планом, </w:t>
      </w:r>
      <w:r w:rsidRPr="00CB3050">
        <w:rPr>
          <w:sz w:val="28"/>
          <w:szCs w:val="28"/>
          <w:lang w:eastAsia="ar-SA"/>
        </w:rPr>
        <w:t>теплоснабжение</w:t>
      </w:r>
      <w:r>
        <w:rPr>
          <w:sz w:val="28"/>
          <w:szCs w:val="28"/>
          <w:lang w:eastAsia="ar-SA"/>
        </w:rPr>
        <w:t xml:space="preserve"> жилого фонда</w:t>
      </w:r>
      <w:r w:rsidRPr="00CB3050">
        <w:rPr>
          <w:sz w:val="28"/>
          <w:szCs w:val="28"/>
          <w:lang w:eastAsia="ar-SA"/>
        </w:rPr>
        <w:t xml:space="preserve"> </w:t>
      </w:r>
      <w:r>
        <w:rPr>
          <w:sz w:val="28"/>
          <w:szCs w:val="28"/>
          <w:lang w:eastAsia="ar-SA"/>
        </w:rPr>
        <w:t xml:space="preserve">сельского поселения </w:t>
      </w:r>
      <w:r w:rsidR="00FA70AF">
        <w:rPr>
          <w:sz w:val="28"/>
          <w:szCs w:val="28"/>
          <w:lang w:eastAsia="ar-SA"/>
        </w:rPr>
        <w:t>Среднее Аверкино</w:t>
      </w:r>
      <w:r>
        <w:rPr>
          <w:sz w:val="28"/>
          <w:szCs w:val="28"/>
          <w:lang w:eastAsia="ar-SA"/>
        </w:rPr>
        <w:t xml:space="preserve"> </w:t>
      </w:r>
      <w:r w:rsidRPr="00CB3050">
        <w:rPr>
          <w:sz w:val="28"/>
          <w:szCs w:val="28"/>
          <w:lang w:eastAsia="ar-SA"/>
        </w:rPr>
        <w:t xml:space="preserve">предусматривается от автономных источников питания систем поквартирного теплоснабжения – от автоматических газовых отопительных </w:t>
      </w:r>
      <w:r>
        <w:rPr>
          <w:sz w:val="28"/>
          <w:szCs w:val="28"/>
          <w:lang w:eastAsia="ar-SA"/>
        </w:rPr>
        <w:t>котлов.</w:t>
      </w:r>
    </w:p>
    <w:p w:rsidR="00C42C23" w:rsidRPr="000914C6" w:rsidRDefault="00C42C23" w:rsidP="00C42C23">
      <w:pPr>
        <w:pStyle w:val="22"/>
        <w:tabs>
          <w:tab w:val="num" w:pos="0"/>
        </w:tabs>
        <w:spacing w:after="0" w:line="276" w:lineRule="auto"/>
        <w:ind w:left="0" w:right="-285" w:firstLine="720"/>
        <w:jc w:val="both"/>
        <w:rPr>
          <w:sz w:val="28"/>
          <w:szCs w:val="28"/>
          <w:lang w:eastAsia="ar-SA"/>
        </w:rPr>
      </w:pPr>
    </w:p>
    <w:p w:rsidR="00C42C23" w:rsidRPr="0031239E" w:rsidRDefault="00C42C23" w:rsidP="00C42C23">
      <w:pPr>
        <w:spacing w:after="0"/>
        <w:ind w:left="360" w:right="-285"/>
        <w:jc w:val="center"/>
        <w:rPr>
          <w:rFonts w:ascii="Times New Roman" w:hAnsi="Times New Roman"/>
          <w:b/>
          <w:color w:val="000000"/>
          <w:sz w:val="28"/>
          <w:szCs w:val="28"/>
        </w:rPr>
      </w:pPr>
      <w:r w:rsidRPr="0031239E">
        <w:rPr>
          <w:rFonts w:ascii="Times New Roman" w:hAnsi="Times New Roman"/>
          <w:b/>
          <w:color w:val="000000"/>
          <w:sz w:val="28"/>
          <w:szCs w:val="28"/>
        </w:rPr>
        <w:t>5.2</w:t>
      </w:r>
      <w:r>
        <w:rPr>
          <w:rFonts w:ascii="Times New Roman" w:hAnsi="Times New Roman"/>
          <w:b/>
          <w:color w:val="000000"/>
          <w:sz w:val="28"/>
          <w:szCs w:val="28"/>
        </w:rPr>
        <w:t>.</w:t>
      </w:r>
      <w:r w:rsidRPr="0031239E">
        <w:rPr>
          <w:rFonts w:ascii="Times New Roman" w:hAnsi="Times New Roman"/>
          <w:b/>
          <w:color w:val="000000"/>
          <w:sz w:val="28"/>
          <w:szCs w:val="28"/>
        </w:rPr>
        <w:t xml:space="preserve"> Технико-экономическое сравнение вариантов перспективного развитие систем теплоснабжения </w:t>
      </w:r>
      <w:r>
        <w:rPr>
          <w:rFonts w:ascii="Times New Roman" w:hAnsi="Times New Roman"/>
          <w:b/>
          <w:color w:val="000000"/>
          <w:sz w:val="28"/>
          <w:szCs w:val="28"/>
        </w:rPr>
        <w:t xml:space="preserve">сельского поселения </w:t>
      </w:r>
      <w:r w:rsidR="00FA70AF">
        <w:rPr>
          <w:rFonts w:ascii="Times New Roman" w:eastAsia="Times New Roman" w:hAnsi="Times New Roman"/>
          <w:b/>
          <w:sz w:val="28"/>
          <w:szCs w:val="24"/>
        </w:rPr>
        <w:t>Среднее Аверкино</w:t>
      </w:r>
    </w:p>
    <w:p w:rsidR="00C42C23" w:rsidRDefault="00C42C23" w:rsidP="00C42C23">
      <w:pPr>
        <w:spacing w:after="0"/>
        <w:ind w:right="-285"/>
        <w:jc w:val="both"/>
        <w:rPr>
          <w:rFonts w:ascii="Times New Roman" w:hAnsi="Times New Roman"/>
          <w:color w:val="000000"/>
          <w:sz w:val="28"/>
          <w:szCs w:val="28"/>
        </w:rPr>
      </w:pPr>
      <w:r w:rsidRPr="0031239E">
        <w:rPr>
          <w:rFonts w:ascii="Times New Roman" w:hAnsi="Times New Roman"/>
          <w:color w:val="000000"/>
          <w:sz w:val="28"/>
          <w:szCs w:val="28"/>
        </w:rPr>
        <w:tab/>
        <w:t xml:space="preserve">Сравнение вариантов перспективного развития систем теплоснабжения не представляется возможным, в связи с тем, что в </w:t>
      </w:r>
      <w:r>
        <w:rPr>
          <w:rFonts w:ascii="Times New Roman" w:hAnsi="Times New Roman"/>
          <w:color w:val="000000"/>
          <w:sz w:val="28"/>
          <w:szCs w:val="28"/>
        </w:rPr>
        <w:t xml:space="preserve">сельском поселении </w:t>
      </w:r>
      <w:r w:rsidR="00FA70AF" w:rsidRPr="00FA70AF">
        <w:rPr>
          <w:rFonts w:ascii="Times New Roman" w:hAnsi="Times New Roman" w:cs="Times New Roman"/>
          <w:sz w:val="28"/>
          <w:szCs w:val="28"/>
          <w:lang w:eastAsia="ar-SA"/>
        </w:rPr>
        <w:t>Среднее Аверкино</w:t>
      </w:r>
      <w:r w:rsidR="00FA70AF">
        <w:rPr>
          <w:sz w:val="28"/>
          <w:szCs w:val="28"/>
          <w:lang w:eastAsia="ar-SA"/>
        </w:rPr>
        <w:t xml:space="preserve"> </w:t>
      </w:r>
      <w:r w:rsidRPr="0031239E">
        <w:rPr>
          <w:rFonts w:ascii="Times New Roman" w:hAnsi="Times New Roman"/>
          <w:color w:val="000000"/>
          <w:sz w:val="28"/>
          <w:szCs w:val="28"/>
        </w:rPr>
        <w:t>планируется 1 вариант р</w:t>
      </w:r>
      <w:r>
        <w:rPr>
          <w:rFonts w:ascii="Times New Roman" w:hAnsi="Times New Roman"/>
          <w:color w:val="000000"/>
          <w:sz w:val="28"/>
          <w:szCs w:val="28"/>
        </w:rPr>
        <w:t>азвития системы теплоснабжения –</w:t>
      </w:r>
      <w:r w:rsidRPr="0031239E">
        <w:rPr>
          <w:rFonts w:ascii="Times New Roman" w:hAnsi="Times New Roman"/>
          <w:color w:val="000000"/>
          <w:sz w:val="28"/>
          <w:szCs w:val="28"/>
        </w:rPr>
        <w:t xml:space="preserve"> присоединение новых абонентов  к  индивидуальным источникам  тепловой энергии.</w:t>
      </w:r>
    </w:p>
    <w:p w:rsidR="00C42C23" w:rsidRPr="00FC496E" w:rsidRDefault="00C42C23" w:rsidP="00C42C23">
      <w:pPr>
        <w:spacing w:after="0"/>
        <w:ind w:right="-285"/>
        <w:jc w:val="both"/>
        <w:rPr>
          <w:rFonts w:ascii="Times New Roman" w:hAnsi="Times New Roman"/>
          <w:color w:val="000000"/>
          <w:sz w:val="28"/>
          <w:szCs w:val="28"/>
        </w:rPr>
      </w:pPr>
    </w:p>
    <w:p w:rsidR="00C42C23" w:rsidRPr="0031239E" w:rsidRDefault="00C42C23" w:rsidP="00C42C23">
      <w:pPr>
        <w:spacing w:after="0"/>
        <w:ind w:left="360" w:right="-285"/>
        <w:jc w:val="center"/>
        <w:rPr>
          <w:rFonts w:ascii="Times New Roman" w:hAnsi="Times New Roman"/>
          <w:b/>
          <w:color w:val="000000"/>
          <w:sz w:val="28"/>
          <w:szCs w:val="28"/>
        </w:rPr>
      </w:pPr>
      <w:r w:rsidRPr="0031239E">
        <w:rPr>
          <w:rFonts w:ascii="Times New Roman" w:hAnsi="Times New Roman"/>
          <w:b/>
          <w:color w:val="000000"/>
          <w:sz w:val="28"/>
          <w:szCs w:val="28"/>
        </w:rPr>
        <w:t>5.3</w:t>
      </w:r>
      <w:r>
        <w:rPr>
          <w:rFonts w:ascii="Times New Roman" w:hAnsi="Times New Roman"/>
          <w:b/>
          <w:color w:val="000000"/>
          <w:sz w:val="28"/>
          <w:szCs w:val="28"/>
        </w:rPr>
        <w:t>.</w:t>
      </w:r>
      <w:r w:rsidRPr="0031239E">
        <w:rPr>
          <w:rFonts w:ascii="Times New Roman" w:hAnsi="Times New Roman"/>
          <w:b/>
          <w:color w:val="000000"/>
          <w:sz w:val="28"/>
          <w:szCs w:val="28"/>
        </w:rPr>
        <w:t xml:space="preserve"> Обоснование выбора приоритетного варианта  перспективного развития систем теплоснабжения </w:t>
      </w:r>
      <w:r>
        <w:rPr>
          <w:rFonts w:ascii="Times New Roman" w:hAnsi="Times New Roman"/>
          <w:b/>
          <w:color w:val="000000"/>
          <w:sz w:val="28"/>
          <w:szCs w:val="28"/>
        </w:rPr>
        <w:t xml:space="preserve">сельского поселения </w:t>
      </w:r>
      <w:r w:rsidR="00FA70AF">
        <w:rPr>
          <w:rFonts w:ascii="Times New Roman" w:eastAsia="Times New Roman" w:hAnsi="Times New Roman"/>
          <w:b/>
          <w:sz w:val="28"/>
          <w:szCs w:val="24"/>
        </w:rPr>
        <w:t>Среднее Аверкино</w:t>
      </w:r>
    </w:p>
    <w:p w:rsidR="00C42C23" w:rsidRPr="0031239E" w:rsidRDefault="00C42C23" w:rsidP="00C42C2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 </w:t>
      </w:r>
      <w:r w:rsidRPr="0031239E">
        <w:rPr>
          <w:rFonts w:ascii="Times New Roman" w:hAnsi="Times New Roman"/>
          <w:b/>
          <w:color w:val="000000"/>
          <w:sz w:val="28"/>
          <w:szCs w:val="28"/>
        </w:rPr>
        <w:t xml:space="preserve"> на основе анализа ценовых (тарифных) последствий для потребителей, а в ценовых зонах </w:t>
      </w:r>
      <w:r w:rsidRPr="0031239E">
        <w:rPr>
          <w:rFonts w:ascii="Times New Roman" w:hAnsi="Times New Roman"/>
          <w:b/>
          <w:color w:val="000000"/>
          <w:sz w:val="32"/>
          <w:szCs w:val="32"/>
        </w:rPr>
        <w:t>теплоснабжения - на основе анализа ценовых (тарифных) последствий для</w:t>
      </w:r>
      <w:r w:rsidRPr="0031239E">
        <w:rPr>
          <w:rFonts w:ascii="Times New Roman" w:hAnsi="Times New Roman"/>
          <w:b/>
          <w:color w:val="000000"/>
          <w:sz w:val="28"/>
          <w:szCs w:val="28"/>
        </w:rPr>
        <w:t xml:space="preserve">  потребителей, возникших при осуществлении регулируемых видов деятельности, и индикаторов развития систем теплоснабжения  </w:t>
      </w:r>
      <w:r>
        <w:rPr>
          <w:rFonts w:ascii="Times New Roman" w:hAnsi="Times New Roman"/>
          <w:b/>
          <w:color w:val="000000"/>
          <w:sz w:val="28"/>
          <w:szCs w:val="28"/>
        </w:rPr>
        <w:t xml:space="preserve">сельского поселения </w:t>
      </w:r>
      <w:r w:rsidR="00FA70AF">
        <w:rPr>
          <w:rFonts w:ascii="Times New Roman" w:eastAsia="Times New Roman" w:hAnsi="Times New Roman"/>
          <w:b/>
          <w:sz w:val="28"/>
          <w:szCs w:val="24"/>
        </w:rPr>
        <w:t>Среднее Аверкино</w:t>
      </w:r>
    </w:p>
    <w:p w:rsidR="00C42C23" w:rsidRDefault="00C42C23" w:rsidP="00C42C23">
      <w:pPr>
        <w:shd w:val="clear" w:color="auto" w:fill="FFFFFF"/>
        <w:spacing w:after="0"/>
        <w:ind w:right="-285"/>
        <w:jc w:val="both"/>
        <w:rPr>
          <w:rFonts w:ascii="Times New Roman" w:eastAsia="Times New Roman" w:hAnsi="Times New Roman"/>
          <w:color w:val="000000"/>
          <w:sz w:val="28"/>
          <w:szCs w:val="28"/>
        </w:rPr>
      </w:pPr>
      <w:r w:rsidRPr="0031239E">
        <w:rPr>
          <w:rFonts w:ascii="Times New Roman" w:eastAsia="Times New Roman" w:hAnsi="Times New Roman"/>
          <w:color w:val="000000"/>
          <w:sz w:val="28"/>
          <w:szCs w:val="28"/>
        </w:rPr>
        <w:tab/>
        <w:t>Строительство новых источников тепловой энергии не требуется</w:t>
      </w:r>
      <w:r>
        <w:rPr>
          <w:rFonts w:ascii="Times New Roman" w:eastAsia="Times New Roman" w:hAnsi="Times New Roman"/>
          <w:color w:val="000000"/>
          <w:sz w:val="28"/>
          <w:szCs w:val="28"/>
        </w:rPr>
        <w:t>,</w:t>
      </w:r>
      <w:r w:rsidRPr="0031239E">
        <w:rPr>
          <w:rFonts w:ascii="Times New Roman" w:eastAsia="Times New Roman" w:hAnsi="Times New Roman"/>
          <w:color w:val="000000"/>
          <w:sz w:val="28"/>
          <w:szCs w:val="28"/>
        </w:rPr>
        <w:t xml:space="preserve"> в связи с</w:t>
      </w:r>
      <w:r w:rsidRPr="00EE3AD9">
        <w:rPr>
          <w:rFonts w:ascii="Times New Roman" w:eastAsia="Times New Roman" w:hAnsi="Times New Roman"/>
          <w:color w:val="000000"/>
          <w:sz w:val="28"/>
          <w:szCs w:val="28"/>
        </w:rPr>
        <w:t xml:space="preserve"> низким спросом</w:t>
      </w:r>
      <w:r>
        <w:rPr>
          <w:rFonts w:ascii="Times New Roman" w:eastAsia="Times New Roman" w:hAnsi="Times New Roman"/>
          <w:color w:val="000000"/>
          <w:sz w:val="28"/>
          <w:szCs w:val="28"/>
        </w:rPr>
        <w:t xml:space="preserve"> </w:t>
      </w:r>
      <w:r w:rsidRPr="00EE3AD9">
        <w:rPr>
          <w:rFonts w:ascii="Times New Roman" w:eastAsia="Times New Roman" w:hAnsi="Times New Roman"/>
          <w:color w:val="000000"/>
          <w:sz w:val="28"/>
          <w:szCs w:val="28"/>
        </w:rPr>
        <w:t xml:space="preserve">централизованного </w:t>
      </w:r>
      <w:r>
        <w:rPr>
          <w:rFonts w:ascii="Times New Roman" w:eastAsia="Times New Roman" w:hAnsi="Times New Roman"/>
          <w:color w:val="000000"/>
          <w:sz w:val="28"/>
          <w:szCs w:val="28"/>
        </w:rPr>
        <w:t>теплоснабжения среди населения.</w:t>
      </w:r>
    </w:p>
    <w:p w:rsidR="00C42C23" w:rsidRPr="00FC496E" w:rsidRDefault="00C42C23" w:rsidP="00C42C23">
      <w:pPr>
        <w:shd w:val="clear" w:color="auto" w:fill="FFFFFF"/>
        <w:spacing w:after="0"/>
        <w:ind w:right="-285"/>
        <w:jc w:val="both"/>
        <w:rPr>
          <w:rFonts w:ascii="Times New Roman" w:eastAsia="Times New Roman" w:hAnsi="Times New Roman"/>
          <w:color w:val="000000"/>
          <w:sz w:val="28"/>
          <w:szCs w:val="28"/>
        </w:rPr>
      </w:pPr>
    </w:p>
    <w:p w:rsidR="00C42C23" w:rsidRPr="009101F5" w:rsidRDefault="00C42C23" w:rsidP="00C42C23">
      <w:pPr>
        <w:spacing w:after="0"/>
        <w:ind w:left="360" w:right="-285"/>
        <w:jc w:val="center"/>
        <w:rPr>
          <w:rFonts w:ascii="Times New Roman" w:hAnsi="Times New Roman"/>
          <w:b/>
          <w:color w:val="000000"/>
          <w:sz w:val="28"/>
          <w:szCs w:val="28"/>
        </w:rPr>
      </w:pPr>
      <w:r w:rsidRPr="009101F5">
        <w:rPr>
          <w:rFonts w:ascii="Times New Roman" w:hAnsi="Times New Roman"/>
          <w:b/>
          <w:color w:val="000000"/>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C42C23" w:rsidRPr="009101F5" w:rsidRDefault="00C42C23" w:rsidP="00C42C23">
      <w:pPr>
        <w:spacing w:after="0"/>
        <w:ind w:left="720" w:right="-285"/>
        <w:jc w:val="center"/>
        <w:rPr>
          <w:rFonts w:ascii="Times New Roman" w:eastAsia="Times New Roman" w:hAnsi="Times New Roman"/>
          <w:b/>
          <w:color w:val="000000"/>
          <w:sz w:val="28"/>
          <w:szCs w:val="28"/>
        </w:rPr>
      </w:pPr>
      <w:r w:rsidRPr="009101F5">
        <w:rPr>
          <w:rFonts w:ascii="Times New Roman" w:eastAsia="Times New Roman" w:hAnsi="Times New Roman"/>
          <w:b/>
          <w:color w:val="000000"/>
          <w:sz w:val="28"/>
          <w:szCs w:val="28"/>
        </w:rPr>
        <w:t>6.1</w:t>
      </w:r>
      <w:r>
        <w:rPr>
          <w:rFonts w:ascii="Times New Roman" w:eastAsia="Times New Roman" w:hAnsi="Times New Roman"/>
          <w:b/>
          <w:color w:val="000000"/>
          <w:sz w:val="28"/>
          <w:szCs w:val="28"/>
        </w:rPr>
        <w:t>.</w:t>
      </w:r>
      <w:r w:rsidRPr="009101F5">
        <w:rPr>
          <w:rFonts w:ascii="Times New Roman" w:eastAsia="Times New Roman" w:hAnsi="Times New Roman"/>
          <w:b/>
          <w:color w:val="000000"/>
          <w:sz w:val="28"/>
          <w:szCs w:val="28"/>
        </w:rPr>
        <w:t xml:space="preserve">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rsidR="00C42C23" w:rsidRPr="009101F5" w:rsidRDefault="00C42C23" w:rsidP="00C42C23">
      <w:pPr>
        <w:spacing w:after="0"/>
        <w:ind w:right="-285"/>
        <w:jc w:val="both"/>
        <w:rPr>
          <w:rFonts w:ascii="Times New Roman" w:hAnsi="Times New Roman"/>
          <w:sz w:val="28"/>
          <w:szCs w:val="28"/>
        </w:rPr>
      </w:pPr>
      <w:r w:rsidRPr="009101F5">
        <w:rPr>
          <w:rFonts w:ascii="Times New Roman" w:hAnsi="Times New Roman"/>
          <w:sz w:val="28"/>
          <w:szCs w:val="28"/>
        </w:rPr>
        <w:tab/>
        <w:t xml:space="preserve">Порядок определения нормативов технологических потерь при передачи тепловой энергии, теплоносителя утверждѐн приказом Минэнерго России от 30 декабря 2008 года </w:t>
      </w:r>
      <w:r>
        <w:rPr>
          <w:rFonts w:ascii="Times New Roman" w:hAnsi="Times New Roman"/>
          <w:sz w:val="28"/>
          <w:szCs w:val="28"/>
        </w:rPr>
        <w:t>№</w:t>
      </w:r>
      <w:r w:rsidRPr="009101F5">
        <w:rPr>
          <w:rFonts w:ascii="Times New Roman" w:hAnsi="Times New Roman"/>
          <w:sz w:val="28"/>
          <w:szCs w:val="28"/>
        </w:rPr>
        <w:t xml:space="preserve"> 325 «Об утверждении порядка определения нормативов технологических потерь при передаче тепловой энергии, теплоносителя» с изменениями в соответствии с приказом Минэнерго России от 10 августа 2012 года </w:t>
      </w:r>
      <w:r>
        <w:rPr>
          <w:rFonts w:ascii="Times New Roman" w:hAnsi="Times New Roman"/>
          <w:sz w:val="28"/>
          <w:szCs w:val="28"/>
        </w:rPr>
        <w:t>№</w:t>
      </w:r>
      <w:r w:rsidRPr="009101F5">
        <w:rPr>
          <w:rFonts w:ascii="Times New Roman" w:hAnsi="Times New Roman"/>
          <w:sz w:val="28"/>
          <w:szCs w:val="28"/>
        </w:rPr>
        <w:t xml:space="preserve"> 377.</w:t>
      </w:r>
    </w:p>
    <w:p w:rsidR="00C42C23" w:rsidRPr="009101F5" w:rsidRDefault="00C42C23" w:rsidP="00C42C23">
      <w:pPr>
        <w:spacing w:after="0"/>
        <w:ind w:right="-285"/>
        <w:jc w:val="both"/>
        <w:rPr>
          <w:rFonts w:ascii="Times New Roman" w:eastAsia="Times New Roman" w:hAnsi="Times New Roman"/>
          <w:b/>
          <w:color w:val="000000"/>
          <w:sz w:val="28"/>
          <w:szCs w:val="28"/>
        </w:rPr>
      </w:pPr>
      <w:r w:rsidRPr="009101F5">
        <w:rPr>
          <w:rFonts w:ascii="Times New Roman" w:hAnsi="Times New Roman"/>
          <w:sz w:val="28"/>
          <w:szCs w:val="28"/>
        </w:rPr>
        <w:tab/>
        <w:t>К нормируемым технологическим затратам теплоносителя относятся:</w:t>
      </w:r>
    </w:p>
    <w:p w:rsidR="00C42C23" w:rsidRPr="009101F5" w:rsidRDefault="00C42C23" w:rsidP="00C42C23">
      <w:pPr>
        <w:spacing w:after="0"/>
        <w:ind w:right="-285" w:firstLine="708"/>
        <w:jc w:val="both"/>
        <w:rPr>
          <w:rFonts w:ascii="Times New Roman" w:hAnsi="Times New Roman"/>
          <w:sz w:val="28"/>
          <w:szCs w:val="28"/>
        </w:rPr>
      </w:pPr>
      <w:r w:rsidRPr="009101F5">
        <w:rPr>
          <w:rFonts w:ascii="Times New Roman" w:hAnsi="Times New Roman"/>
          <w:sz w:val="28"/>
          <w:szCs w:val="28"/>
        </w:rPr>
        <w:t>затраты теплоносителя на заполнение трубопроводов тепловых сетей перед пуском</w:t>
      </w:r>
      <w:r>
        <w:rPr>
          <w:rFonts w:ascii="Times New Roman" w:hAnsi="Times New Roman"/>
          <w:sz w:val="28"/>
          <w:szCs w:val="28"/>
        </w:rPr>
        <w:t>;</w:t>
      </w:r>
      <w:r w:rsidRPr="009101F5">
        <w:rPr>
          <w:rFonts w:ascii="Times New Roman" w:hAnsi="Times New Roman"/>
          <w:sz w:val="28"/>
          <w:szCs w:val="28"/>
        </w:rPr>
        <w:t xml:space="preserve"> </w:t>
      </w:r>
    </w:p>
    <w:p w:rsidR="00C42C23" w:rsidRPr="009101F5" w:rsidRDefault="00C42C23" w:rsidP="00C42C23">
      <w:pPr>
        <w:spacing w:after="0"/>
        <w:ind w:right="-285" w:firstLine="708"/>
        <w:jc w:val="both"/>
        <w:rPr>
          <w:rFonts w:ascii="Times New Roman" w:hAnsi="Times New Roman"/>
          <w:sz w:val="28"/>
          <w:szCs w:val="28"/>
        </w:rPr>
      </w:pPr>
      <w:r w:rsidRPr="009101F5">
        <w:rPr>
          <w:rFonts w:ascii="Times New Roman" w:hAnsi="Times New Roman"/>
          <w:sz w:val="28"/>
          <w:szCs w:val="28"/>
        </w:rPr>
        <w:t>после плановых ремонтов и при подключении новых участков тепловых сетей;</w:t>
      </w:r>
    </w:p>
    <w:p w:rsidR="00C42C23" w:rsidRPr="009101F5" w:rsidRDefault="00C42C23" w:rsidP="00C42C23">
      <w:pPr>
        <w:spacing w:after="0"/>
        <w:ind w:right="-285" w:firstLine="708"/>
        <w:jc w:val="both"/>
        <w:rPr>
          <w:rFonts w:ascii="Times New Roman" w:hAnsi="Times New Roman"/>
          <w:sz w:val="28"/>
          <w:szCs w:val="28"/>
        </w:rPr>
      </w:pPr>
      <w:r w:rsidRPr="009101F5">
        <w:rPr>
          <w:rFonts w:ascii="Times New Roman" w:hAnsi="Times New Roman"/>
          <w:sz w:val="28"/>
          <w:szCs w:val="28"/>
        </w:rPr>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C42C23" w:rsidRPr="00721CB9" w:rsidRDefault="00C42C23" w:rsidP="00C42C23">
      <w:pPr>
        <w:spacing w:after="0"/>
        <w:ind w:right="-285" w:firstLine="708"/>
        <w:jc w:val="both"/>
        <w:rPr>
          <w:rFonts w:ascii="Times New Roman" w:eastAsia="Times New Roman" w:hAnsi="Times New Roman"/>
          <w:b/>
          <w:color w:val="000000"/>
          <w:sz w:val="28"/>
          <w:szCs w:val="28"/>
        </w:rPr>
      </w:pPr>
      <w:r w:rsidRPr="009101F5">
        <w:rPr>
          <w:rFonts w:ascii="Times New Roman" w:hAnsi="Times New Roman"/>
          <w:sz w:val="28"/>
          <w:szCs w:val="28"/>
        </w:rPr>
        <w:t>технически обоснованные затраты теплоносителя на плановые эксплуатационные испытания тепловых сетей и другие регламентные раб</w:t>
      </w:r>
      <w:r w:rsidRPr="00721CB9">
        <w:rPr>
          <w:rFonts w:ascii="Times New Roman" w:hAnsi="Times New Roman"/>
          <w:sz w:val="28"/>
          <w:szCs w:val="28"/>
        </w:rPr>
        <w:t>оты.</w:t>
      </w:r>
    </w:p>
    <w:p w:rsidR="00C42C23" w:rsidRPr="00721CB9" w:rsidRDefault="00C42C23" w:rsidP="00C42C23">
      <w:pPr>
        <w:spacing w:after="0"/>
        <w:ind w:right="-285"/>
        <w:rPr>
          <w:rFonts w:ascii="Times New Roman" w:eastAsia="Times New Roman" w:hAnsi="Times New Roman"/>
          <w:b/>
          <w:color w:val="000000"/>
          <w:sz w:val="28"/>
          <w:szCs w:val="28"/>
        </w:rPr>
      </w:pPr>
      <w:r>
        <w:rPr>
          <w:rFonts w:ascii="Times New Roman" w:hAnsi="Times New Roman"/>
          <w:sz w:val="28"/>
          <w:szCs w:val="28"/>
        </w:rPr>
        <w:tab/>
      </w:r>
      <w:r w:rsidRPr="00721CB9">
        <w:rPr>
          <w:rFonts w:ascii="Times New Roman" w:hAnsi="Times New Roman"/>
          <w:sz w:val="28"/>
          <w:szCs w:val="28"/>
        </w:rPr>
        <w:t>Расчѐтные годовые потери сетевой воды с утечкой определяются по формуле:</w:t>
      </w:r>
    </w:p>
    <w:p w:rsidR="00C42C23" w:rsidRDefault="00C42C23" w:rsidP="00C42C23">
      <w:pPr>
        <w:spacing w:after="0"/>
        <w:ind w:right="-285"/>
        <w:jc w:val="center"/>
        <w:rPr>
          <w:rFonts w:ascii="Times New Roman" w:eastAsia="Times New Roman" w:hAnsi="Times New Roman"/>
          <w:b/>
          <w:color w:val="000000"/>
          <w:sz w:val="28"/>
          <w:szCs w:val="28"/>
        </w:rPr>
      </w:pPr>
      <w:r w:rsidRPr="00721CB9">
        <w:rPr>
          <w:rFonts w:ascii="Times New Roman" w:eastAsia="Times New Roman" w:hAnsi="Times New Roman"/>
          <w:b/>
          <w:color w:val="000000"/>
          <w:position w:val="-24"/>
          <w:sz w:val="28"/>
          <w:szCs w:val="28"/>
        </w:rPr>
        <w:object w:dxaOrig="171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4" o:title=""/>
          </v:shape>
          <o:OLEObject Type="Embed" ProgID="Equation.3" ShapeID="_x0000_i1025" DrawAspect="Content" ObjectID="_1833434064" r:id="rId15"/>
        </w:objec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а – расчѐтное удельное значение ПСВ с утечкой из тепловой сети и систем теплопотребления, м³/ч, принимается в размере 0,25% от среднегодового объема ТС;</w: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V ср. г – среднегодовой объем сетевой воды в ТС, м³;</w: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 xml:space="preserve"> n</w:t>
      </w:r>
      <w:r w:rsidRPr="00FF6943">
        <w:rPr>
          <w:rFonts w:ascii="Times New Roman" w:hAnsi="Times New Roman"/>
          <w:sz w:val="28"/>
          <w:szCs w:val="28"/>
          <w:vertAlign w:val="subscript"/>
        </w:rPr>
        <w:t>год</w:t>
      </w:r>
      <w:r w:rsidRPr="00FF6943">
        <w:rPr>
          <w:rFonts w:ascii="Times New Roman" w:hAnsi="Times New Roman"/>
          <w:sz w:val="28"/>
          <w:szCs w:val="28"/>
        </w:rPr>
        <w:t xml:space="preserve"> – число часов работы системы теплоснабжения в течение года, ч.</w:t>
      </w:r>
    </w:p>
    <w:p w:rsidR="00C42C23" w:rsidRPr="00FF6943"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FF6943">
        <w:rPr>
          <w:rFonts w:ascii="Times New Roman" w:hAnsi="Times New Roman"/>
          <w:sz w:val="28"/>
          <w:szCs w:val="28"/>
        </w:rPr>
        <w:t>Расчетные годовые затраты воды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ТС по формуле:</w:t>
      </w:r>
    </w:p>
    <w:p w:rsidR="00C42C23" w:rsidRDefault="00C42C23" w:rsidP="00C42C23">
      <w:pPr>
        <w:spacing w:after="0"/>
        <w:ind w:right="-285"/>
        <w:jc w:val="center"/>
        <w:rPr>
          <w:rFonts w:ascii="Times New Roman" w:eastAsia="Times New Roman" w:hAnsi="Times New Roman"/>
          <w:b/>
          <w:color w:val="000000"/>
          <w:sz w:val="28"/>
          <w:szCs w:val="28"/>
        </w:rPr>
      </w:pPr>
      <w:r w:rsidRPr="00721CB9">
        <w:rPr>
          <w:rFonts w:ascii="Times New Roman" w:eastAsia="Times New Roman" w:hAnsi="Times New Roman"/>
          <w:b/>
          <w:color w:val="000000"/>
          <w:position w:val="-12"/>
          <w:sz w:val="28"/>
          <w:szCs w:val="28"/>
        </w:rPr>
        <w:object w:dxaOrig="1420" w:dyaOrig="380">
          <v:shape id="_x0000_i1026" type="#_x0000_t75" style="width:71.25pt;height:18.75pt" o:ole="">
            <v:imagedata r:id="rId16" o:title=""/>
          </v:shape>
          <o:OLEObject Type="Embed" ProgID="Equation.3" ShapeID="_x0000_i1026" DrawAspect="Content" ObjectID="_1833434065" r:id="rId17"/>
        </w:object>
      </w:r>
    </w:p>
    <w:p w:rsidR="00C42C23" w:rsidRPr="00FF6943" w:rsidRDefault="00C42C23" w:rsidP="00C42C23">
      <w:pPr>
        <w:spacing w:after="0"/>
        <w:ind w:right="-285"/>
        <w:rPr>
          <w:rFonts w:ascii="Times New Roman" w:hAnsi="Times New Roman"/>
          <w:sz w:val="28"/>
          <w:szCs w:val="28"/>
        </w:rPr>
      </w:pPr>
      <w:r w:rsidRPr="00FF6943">
        <w:rPr>
          <w:rFonts w:ascii="Times New Roman" w:hAnsi="Times New Roman"/>
          <w:sz w:val="28"/>
          <w:szCs w:val="28"/>
        </w:rPr>
        <w:t>Vэтс – объем трубопроводов тепловой сети.</w:t>
      </w:r>
    </w:p>
    <w:p w:rsidR="00C42C23" w:rsidRPr="00FF6943" w:rsidRDefault="00C42C23" w:rsidP="00C42C23">
      <w:pPr>
        <w:spacing w:after="0"/>
        <w:ind w:right="-285"/>
        <w:rPr>
          <w:rFonts w:ascii="Times New Roman" w:hAnsi="Times New Roman"/>
          <w:sz w:val="28"/>
          <w:szCs w:val="28"/>
        </w:rPr>
      </w:pPr>
      <w:r w:rsidRPr="00FF6943">
        <w:rPr>
          <w:rFonts w:ascii="Times New Roman" w:hAnsi="Times New Roman"/>
          <w:sz w:val="28"/>
          <w:szCs w:val="28"/>
        </w:rPr>
        <w:t>Расчетные годовые ПСВ на регламентные испытания определятся по формуле:</w:t>
      </w:r>
    </w:p>
    <w:p w:rsidR="00C42C23" w:rsidRDefault="00C42C23" w:rsidP="00C42C23">
      <w:pPr>
        <w:spacing w:after="0"/>
        <w:ind w:right="-285"/>
        <w:jc w:val="center"/>
        <w:rPr>
          <w:rFonts w:ascii="Times New Roman" w:eastAsia="Times New Roman" w:hAnsi="Times New Roman"/>
          <w:b/>
          <w:color w:val="000000"/>
          <w:sz w:val="28"/>
          <w:szCs w:val="28"/>
        </w:rPr>
      </w:pPr>
      <w:r w:rsidRPr="00721CB9">
        <w:rPr>
          <w:rFonts w:ascii="Times New Roman" w:eastAsia="Times New Roman" w:hAnsi="Times New Roman"/>
          <w:b/>
          <w:color w:val="000000"/>
          <w:position w:val="-12"/>
          <w:sz w:val="28"/>
          <w:szCs w:val="28"/>
        </w:rPr>
        <w:object w:dxaOrig="1380" w:dyaOrig="380">
          <v:shape id="_x0000_i1027" type="#_x0000_t75" style="width:69pt;height:18.75pt" o:ole="">
            <v:imagedata r:id="rId18" o:title=""/>
          </v:shape>
          <o:OLEObject Type="Embed" ProgID="Equation.3" ShapeID="_x0000_i1027" DrawAspect="Content" ObjectID="_1833434066" r:id="rId19"/>
        </w:object>
      </w:r>
    </w:p>
    <w:p w:rsidR="00C42C23" w:rsidRDefault="00C42C23" w:rsidP="00C42C23">
      <w:pPr>
        <w:spacing w:after="0"/>
        <w:ind w:right="-285"/>
        <w:jc w:val="both"/>
      </w:pPr>
      <w:r>
        <w:rPr>
          <w:rFonts w:ascii="Times New Roman" w:hAnsi="Times New Roman"/>
          <w:sz w:val="28"/>
          <w:szCs w:val="28"/>
        </w:rPr>
        <w:tab/>
      </w:r>
      <w:r w:rsidRPr="00FF6943">
        <w:rPr>
          <w:rFonts w:ascii="Times New Roman" w:hAnsi="Times New Roman"/>
          <w:sz w:val="28"/>
          <w:szCs w:val="28"/>
        </w:rPr>
        <w:t>Суммарные расчѐтные годовые затраты воды для системы теплоснабжения в целом определяются</w:t>
      </w:r>
      <w:r>
        <w:t xml:space="preserve"> по формуле:</w:t>
      </w:r>
    </w:p>
    <w:p w:rsidR="00C42C23" w:rsidRDefault="00C42C23" w:rsidP="00C42C23">
      <w:pPr>
        <w:spacing w:after="0"/>
        <w:ind w:right="-285"/>
        <w:jc w:val="center"/>
        <w:rPr>
          <w:rFonts w:ascii="Times New Roman" w:eastAsia="Times New Roman" w:hAnsi="Times New Roman"/>
          <w:b/>
          <w:color w:val="000000"/>
          <w:sz w:val="28"/>
          <w:szCs w:val="28"/>
        </w:rPr>
      </w:pPr>
      <w:r w:rsidRPr="00FF6943">
        <w:rPr>
          <w:rFonts w:ascii="Times New Roman" w:eastAsia="Times New Roman" w:hAnsi="Times New Roman"/>
          <w:b/>
          <w:color w:val="000000"/>
          <w:position w:val="-14"/>
          <w:sz w:val="28"/>
          <w:szCs w:val="28"/>
        </w:rPr>
        <w:object w:dxaOrig="2740" w:dyaOrig="400">
          <v:shape id="_x0000_i1028" type="#_x0000_t75" style="width:137.25pt;height:20.25pt" o:ole="">
            <v:imagedata r:id="rId20" o:title=""/>
          </v:shape>
          <o:OLEObject Type="Embed" ProgID="Equation.3" ShapeID="_x0000_i1028" DrawAspect="Content" ObjectID="_1833434067" r:id="rId21"/>
        </w:objec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 xml:space="preserve">G </w:t>
      </w:r>
      <w:r w:rsidRPr="00FF6943">
        <w:rPr>
          <w:rFonts w:ascii="Times New Roman" w:hAnsi="Times New Roman"/>
          <w:sz w:val="28"/>
          <w:szCs w:val="28"/>
          <w:vertAlign w:val="subscript"/>
        </w:rPr>
        <w:t>p п.п</w:t>
      </w:r>
      <w:r w:rsidRPr="00FF6943">
        <w:rPr>
          <w:rFonts w:ascii="Times New Roman" w:hAnsi="Times New Roman"/>
          <w:sz w:val="28"/>
          <w:szCs w:val="28"/>
        </w:rPr>
        <w:t xml:space="preserve"> – 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м³;</w:t>
      </w:r>
    </w:p>
    <w:p w:rsidR="00C42C23" w:rsidRPr="00FF6943" w:rsidRDefault="00C42C23" w:rsidP="00C42C23">
      <w:pPr>
        <w:spacing w:after="0"/>
        <w:ind w:right="-285"/>
        <w:jc w:val="both"/>
        <w:rPr>
          <w:rFonts w:ascii="Times New Roman" w:eastAsia="Times New Roman" w:hAnsi="Times New Roman"/>
          <w:b/>
          <w:color w:val="000000"/>
          <w:sz w:val="28"/>
          <w:szCs w:val="28"/>
        </w:rPr>
      </w:pPr>
      <w:r w:rsidRPr="00FF6943">
        <w:rPr>
          <w:rFonts w:ascii="Times New Roman" w:hAnsi="Times New Roman"/>
          <w:sz w:val="28"/>
          <w:szCs w:val="28"/>
        </w:rPr>
        <w:t xml:space="preserve">G </w:t>
      </w:r>
      <w:r w:rsidRPr="00FF6943">
        <w:rPr>
          <w:rFonts w:ascii="Times New Roman" w:hAnsi="Times New Roman"/>
          <w:sz w:val="28"/>
          <w:szCs w:val="28"/>
          <w:vertAlign w:val="subscript"/>
        </w:rPr>
        <w:t>pп.и</w:t>
      </w:r>
      <w:r w:rsidRPr="00FF6943">
        <w:rPr>
          <w:rFonts w:ascii="Times New Roman" w:hAnsi="Times New Roman"/>
          <w:sz w:val="28"/>
          <w:szCs w:val="28"/>
        </w:rPr>
        <w:t xml:space="preserve"> – расчетные годовые ПСВ при проведении плановых эксплуатационных испытаний и других регламентных работ на тепловых сетях, м3 ;</w: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 xml:space="preserve">G </w:t>
      </w:r>
      <w:r>
        <w:rPr>
          <w:rFonts w:ascii="Times New Roman" w:hAnsi="Times New Roman"/>
          <w:sz w:val="28"/>
          <w:szCs w:val="28"/>
          <w:vertAlign w:val="subscript"/>
        </w:rPr>
        <w:t>p</w:t>
      </w:r>
      <w:r w:rsidRPr="00FF6943">
        <w:rPr>
          <w:rFonts w:ascii="Times New Roman" w:hAnsi="Times New Roman"/>
          <w:sz w:val="28"/>
          <w:szCs w:val="28"/>
          <w:vertAlign w:val="subscript"/>
        </w:rPr>
        <w:t>п.а</w:t>
      </w:r>
      <w:r w:rsidRPr="00FF6943">
        <w:rPr>
          <w:rFonts w:ascii="Times New Roman" w:hAnsi="Times New Roman"/>
          <w:sz w:val="28"/>
          <w:szCs w:val="28"/>
        </w:rPr>
        <w:t xml:space="preserve"> – расчетные годовые ПСВ со сливами из средств автоматического регулирования и защиты, установленных на тепловых сетях, м3 ;</w:t>
      </w:r>
    </w:p>
    <w:p w:rsidR="00C42C23" w:rsidRPr="00FF694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 xml:space="preserve">G </w:t>
      </w:r>
      <w:r w:rsidRPr="00FF6943">
        <w:rPr>
          <w:rFonts w:ascii="Times New Roman" w:hAnsi="Times New Roman"/>
          <w:sz w:val="28"/>
          <w:szCs w:val="28"/>
          <w:vertAlign w:val="subscript"/>
        </w:rPr>
        <w:t>pут</w:t>
      </w:r>
      <w:r w:rsidRPr="00FF6943">
        <w:rPr>
          <w:rFonts w:ascii="Times New Roman" w:hAnsi="Times New Roman"/>
          <w:sz w:val="28"/>
          <w:szCs w:val="28"/>
        </w:rPr>
        <w:t xml:space="preserve"> – расчетные годовые ПСВ с утечкой из тепловой сети, м³.</w:t>
      </w:r>
    </w:p>
    <w:p w:rsidR="00C42C23" w:rsidRDefault="00C42C23" w:rsidP="00C42C23">
      <w:pPr>
        <w:spacing w:after="0"/>
        <w:ind w:right="-285"/>
        <w:jc w:val="both"/>
        <w:rPr>
          <w:rFonts w:ascii="Times New Roman" w:hAnsi="Times New Roman"/>
          <w:sz w:val="28"/>
          <w:szCs w:val="28"/>
        </w:rPr>
      </w:pPr>
      <w:r w:rsidRPr="00FF6943">
        <w:rPr>
          <w:rFonts w:ascii="Times New Roman" w:hAnsi="Times New Roman"/>
          <w:sz w:val="28"/>
          <w:szCs w:val="28"/>
        </w:rPr>
        <w:tab/>
        <w:t>Таким образом, потери сетевой воды прогнозировались на основе данных по существующему и перспективному объему сетевой воды в тепловых сетях (ѐмкостям тепловых се</w:t>
      </w:r>
      <w:r>
        <w:rPr>
          <w:rFonts w:ascii="Times New Roman" w:hAnsi="Times New Roman"/>
          <w:sz w:val="28"/>
          <w:szCs w:val="28"/>
        </w:rPr>
        <w:t>тей) в системах теплоснабжения.</w:t>
      </w:r>
    </w:p>
    <w:p w:rsidR="00C42C23" w:rsidRPr="00FC496E" w:rsidRDefault="00C42C23" w:rsidP="00C42C23">
      <w:pPr>
        <w:spacing w:after="0"/>
        <w:ind w:right="-285"/>
        <w:jc w:val="both"/>
        <w:rPr>
          <w:rFonts w:ascii="Times New Roman" w:hAnsi="Times New Roman"/>
          <w:sz w:val="28"/>
          <w:szCs w:val="28"/>
        </w:rPr>
      </w:pPr>
    </w:p>
    <w:p w:rsidR="00C42C23" w:rsidRPr="0031239E" w:rsidRDefault="00C42C23" w:rsidP="00C42C23">
      <w:pPr>
        <w:spacing w:after="0"/>
        <w:ind w:left="426" w:right="-285" w:firstLine="708"/>
        <w:jc w:val="center"/>
        <w:rPr>
          <w:rFonts w:ascii="Times New Roman" w:eastAsia="Times New Roman" w:hAnsi="Times New Roman"/>
          <w:b/>
          <w:color w:val="000000"/>
          <w:sz w:val="28"/>
          <w:szCs w:val="28"/>
        </w:rPr>
      </w:pPr>
      <w:r w:rsidRPr="0031239E">
        <w:rPr>
          <w:rFonts w:ascii="Times New Roman" w:eastAsia="Times New Roman" w:hAnsi="Times New Roman"/>
          <w:b/>
          <w:color w:val="000000"/>
          <w:sz w:val="28"/>
          <w:szCs w:val="28"/>
        </w:rPr>
        <w:t>6.2</w:t>
      </w:r>
      <w:r>
        <w:rPr>
          <w:rFonts w:ascii="Times New Roman" w:eastAsia="Times New Roman" w:hAnsi="Times New Roman"/>
          <w:b/>
          <w:color w:val="000000"/>
          <w:sz w:val="28"/>
          <w:szCs w:val="28"/>
        </w:rPr>
        <w:t>.</w:t>
      </w:r>
      <w:r w:rsidRPr="0031239E">
        <w:rPr>
          <w:rFonts w:ascii="Times New Roman" w:eastAsia="Times New Roman" w:hAnsi="Times New Roman"/>
          <w:b/>
          <w:color w:val="000000"/>
          <w:sz w:val="28"/>
          <w:szCs w:val="28"/>
        </w:rPr>
        <w:t xml:space="preserve">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C42C23"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ab/>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СНиП 41-02-2003</w:t>
      </w:r>
      <w:r w:rsidRPr="00595668">
        <w:rPr>
          <w:rFonts w:ascii="Times New Roman" w:hAnsi="Times New Roman"/>
          <w:sz w:val="28"/>
          <w:szCs w:val="28"/>
        </w:rPr>
        <w:t xml:space="preserve"> «Тепловые сети»:</w:t>
      </w:r>
    </w:p>
    <w:p w:rsidR="00C42C23" w:rsidRPr="002F5D95" w:rsidRDefault="00C42C23" w:rsidP="00C42C23">
      <w:pPr>
        <w:spacing w:after="0"/>
        <w:ind w:right="-285"/>
        <w:jc w:val="both"/>
        <w:rPr>
          <w:rFonts w:ascii="Times New Roman" w:hAnsi="Times New Roman"/>
          <w:sz w:val="28"/>
          <w:szCs w:val="28"/>
        </w:rPr>
      </w:pPr>
      <w:r w:rsidRPr="002F5D95">
        <w:rPr>
          <w:rFonts w:ascii="Times New Roman" w:hAnsi="Times New Roman"/>
          <w:sz w:val="28"/>
          <w:szCs w:val="28"/>
        </w:rPr>
        <w:t>– 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5 источников теплоты без распределения теплоты расчетный расход воды следует принимать равным 0,5 % объема воды в этих трубопроводах</w:t>
      </w:r>
      <w:r>
        <w:rPr>
          <w:rFonts w:ascii="Times New Roman" w:hAnsi="Times New Roman"/>
          <w:sz w:val="28"/>
          <w:szCs w:val="28"/>
        </w:rPr>
        <w:t>.</w:t>
      </w:r>
    </w:p>
    <w:p w:rsidR="00C42C23" w:rsidRPr="00595668" w:rsidRDefault="00C42C23" w:rsidP="00C42C23">
      <w:pPr>
        <w:spacing w:after="0"/>
        <w:ind w:left="720" w:right="-285"/>
        <w:jc w:val="both"/>
        <w:rPr>
          <w:rFonts w:ascii="Times New Roman" w:eastAsia="Times New Roman" w:hAnsi="Times New Roman"/>
          <w:b/>
          <w:color w:val="000000"/>
          <w:sz w:val="28"/>
          <w:szCs w:val="28"/>
        </w:rPr>
      </w:pPr>
      <w:r>
        <w:rPr>
          <w:rFonts w:ascii="Times New Roman" w:hAnsi="Times New Roman"/>
          <w:sz w:val="28"/>
          <w:szCs w:val="28"/>
        </w:rPr>
        <w:t xml:space="preserve">Горячее водоснабжение в сп. </w:t>
      </w:r>
      <w:r w:rsidR="00FA70AF">
        <w:rPr>
          <w:rFonts w:ascii="Times New Roman" w:eastAsia="Times New Roman" w:hAnsi="Times New Roman"/>
          <w:sz w:val="28"/>
          <w:szCs w:val="24"/>
        </w:rPr>
        <w:t>Среднее Аверкино</w:t>
      </w:r>
      <w:r w:rsidRPr="00A61881">
        <w:rPr>
          <w:rFonts w:ascii="Times New Roman" w:hAnsi="Times New Roman"/>
          <w:sz w:val="28"/>
          <w:szCs w:val="28"/>
        </w:rPr>
        <w:t xml:space="preserve"> </w:t>
      </w:r>
      <w:r>
        <w:rPr>
          <w:rFonts w:ascii="Times New Roman" w:hAnsi="Times New Roman"/>
          <w:sz w:val="28"/>
          <w:szCs w:val="28"/>
        </w:rPr>
        <w:t>отсутствует.</w:t>
      </w:r>
      <w:r>
        <w:rPr>
          <w:rFonts w:ascii="Times New Roman" w:hAnsi="Times New Roman"/>
          <w:sz w:val="28"/>
          <w:szCs w:val="28"/>
        </w:rPr>
        <w:tab/>
      </w:r>
    </w:p>
    <w:p w:rsidR="00C42C23" w:rsidRDefault="00C42C23" w:rsidP="00C42C23">
      <w:pPr>
        <w:spacing w:after="0"/>
        <w:ind w:left="720" w:right="-285"/>
        <w:jc w:val="both"/>
        <w:rPr>
          <w:rFonts w:ascii="Times New Roman" w:eastAsia="Times New Roman" w:hAnsi="Times New Roman"/>
          <w:b/>
          <w:color w:val="000000"/>
          <w:sz w:val="28"/>
          <w:szCs w:val="28"/>
        </w:rPr>
      </w:pPr>
    </w:p>
    <w:p w:rsidR="00C42C23" w:rsidRPr="007728F1" w:rsidRDefault="00C42C23" w:rsidP="00C42C23">
      <w:pPr>
        <w:spacing w:after="0"/>
        <w:ind w:right="-285"/>
        <w:jc w:val="center"/>
        <w:rPr>
          <w:rFonts w:ascii="Times New Roman" w:eastAsia="Times New Roman" w:hAnsi="Times New Roman"/>
          <w:b/>
          <w:sz w:val="28"/>
          <w:szCs w:val="28"/>
        </w:rPr>
      </w:pPr>
      <w:r w:rsidRPr="007728F1">
        <w:rPr>
          <w:rFonts w:ascii="Times New Roman" w:eastAsia="Times New Roman" w:hAnsi="Times New Roman"/>
          <w:b/>
          <w:sz w:val="28"/>
          <w:szCs w:val="28"/>
        </w:rPr>
        <w:t>6.3</w:t>
      </w:r>
      <w:r>
        <w:rPr>
          <w:rFonts w:ascii="Times New Roman" w:eastAsia="Times New Roman" w:hAnsi="Times New Roman"/>
          <w:b/>
          <w:sz w:val="28"/>
          <w:szCs w:val="28"/>
        </w:rPr>
        <w:t>.</w:t>
      </w:r>
      <w:r w:rsidRPr="007728F1">
        <w:rPr>
          <w:rFonts w:ascii="Times New Roman" w:eastAsia="Times New Roman" w:hAnsi="Times New Roman"/>
          <w:b/>
          <w:sz w:val="28"/>
          <w:szCs w:val="28"/>
        </w:rPr>
        <w:t xml:space="preserve"> Сведения о наличии баков-аккумуляторов</w:t>
      </w:r>
    </w:p>
    <w:p w:rsidR="00C42C23" w:rsidRDefault="00C42C23" w:rsidP="00C42C23">
      <w:pPr>
        <w:spacing w:after="0"/>
        <w:ind w:right="-285"/>
        <w:jc w:val="both"/>
        <w:rPr>
          <w:rFonts w:ascii="Times New Roman" w:eastAsia="Times New Roman" w:hAnsi="Times New Roman"/>
          <w:sz w:val="28"/>
          <w:szCs w:val="28"/>
        </w:rPr>
      </w:pPr>
      <w:r w:rsidRPr="007728F1">
        <w:rPr>
          <w:rFonts w:ascii="Times New Roman" w:eastAsia="Times New Roman" w:hAnsi="Times New Roman"/>
          <w:sz w:val="28"/>
          <w:szCs w:val="28"/>
        </w:rPr>
        <w:tab/>
        <w:t xml:space="preserve">В системе теплоснабжения </w:t>
      </w:r>
      <w:r>
        <w:rPr>
          <w:rFonts w:ascii="Times New Roman" w:eastAsia="Times New Roman" w:hAnsi="Times New Roman"/>
          <w:sz w:val="28"/>
          <w:szCs w:val="28"/>
        </w:rPr>
        <w:t xml:space="preserve">сельского поселения </w:t>
      </w:r>
      <w:r w:rsidR="00FA70AF">
        <w:rPr>
          <w:rFonts w:ascii="Times New Roman" w:eastAsia="Times New Roman" w:hAnsi="Times New Roman"/>
          <w:sz w:val="28"/>
          <w:szCs w:val="24"/>
        </w:rPr>
        <w:t>Среднее Аверкино</w:t>
      </w:r>
      <w:r w:rsidR="00FA70AF" w:rsidRPr="00A61881">
        <w:rPr>
          <w:rFonts w:ascii="Times New Roman" w:hAnsi="Times New Roman"/>
          <w:sz w:val="28"/>
          <w:szCs w:val="28"/>
        </w:rPr>
        <w:t xml:space="preserve"> </w:t>
      </w:r>
      <w:r w:rsidRPr="007728F1">
        <w:rPr>
          <w:rFonts w:ascii="Times New Roman" w:eastAsia="Times New Roman" w:hAnsi="Times New Roman"/>
          <w:sz w:val="28"/>
          <w:szCs w:val="28"/>
        </w:rPr>
        <w:t>баки - аккумуляторы отсутствуют.</w:t>
      </w:r>
    </w:p>
    <w:p w:rsidR="00C42C23" w:rsidRPr="00FC496E" w:rsidRDefault="00C42C23" w:rsidP="00C42C23">
      <w:pPr>
        <w:spacing w:after="0"/>
        <w:ind w:right="-285"/>
        <w:jc w:val="both"/>
        <w:rPr>
          <w:rFonts w:ascii="Times New Roman" w:eastAsia="Times New Roman" w:hAnsi="Times New Roman"/>
          <w:sz w:val="28"/>
          <w:szCs w:val="28"/>
        </w:rPr>
      </w:pPr>
    </w:p>
    <w:p w:rsidR="00C42C23" w:rsidRDefault="00C42C23" w:rsidP="00C42C23">
      <w:pPr>
        <w:ind w:right="-284"/>
        <w:contextualSpacing/>
        <w:jc w:val="center"/>
        <w:rPr>
          <w:rFonts w:ascii="Times New Roman" w:hAnsi="Times New Roman"/>
          <w:sz w:val="28"/>
          <w:szCs w:val="28"/>
        </w:rPr>
      </w:pPr>
      <w:r w:rsidRPr="0031239E">
        <w:rPr>
          <w:rFonts w:ascii="Times New Roman" w:eastAsia="Times New Roman" w:hAnsi="Times New Roman"/>
          <w:b/>
          <w:sz w:val="28"/>
          <w:szCs w:val="28"/>
        </w:rPr>
        <w:t>6.4</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Pr="00375844">
        <w:rPr>
          <w:rFonts w:ascii="Times New Roman" w:hAnsi="Times New Roman"/>
          <w:sz w:val="28"/>
          <w:szCs w:val="28"/>
        </w:rPr>
        <w:t xml:space="preserve"> </w:t>
      </w:r>
    </w:p>
    <w:p w:rsidR="00C42C23" w:rsidRPr="0031239E" w:rsidRDefault="00C42C23" w:rsidP="00C42C23">
      <w:pPr>
        <w:ind w:right="-284"/>
        <w:contextualSpacing/>
        <w:jc w:val="right"/>
        <w:rPr>
          <w:rFonts w:ascii="Times New Roman" w:eastAsia="Times New Roman" w:hAnsi="Times New Roman"/>
          <w:b/>
          <w:sz w:val="28"/>
          <w:szCs w:val="28"/>
        </w:rPr>
      </w:pPr>
      <w:r>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08"/>
        <w:gridCol w:w="3113"/>
        <w:gridCol w:w="3218"/>
      </w:tblGrid>
      <w:tr w:rsidR="00C42C23" w:rsidRPr="007978FC" w:rsidTr="007A42EA">
        <w:tc>
          <w:tcPr>
            <w:tcW w:w="3308" w:type="dxa"/>
            <w:tcBorders>
              <w:bottom w:val="single" w:sz="12" w:space="0" w:color="auto"/>
            </w:tcBorders>
            <w:vAlign w:val="center"/>
          </w:tcPr>
          <w:p w:rsidR="00C42C23" w:rsidRPr="007978FC" w:rsidRDefault="00C42C23" w:rsidP="007A42EA">
            <w:pPr>
              <w:spacing w:after="0"/>
              <w:ind w:right="-285"/>
              <w:jc w:val="center"/>
              <w:rPr>
                <w:rFonts w:ascii="Times New Roman" w:hAnsi="Times New Roman"/>
                <w:b/>
                <w:sz w:val="24"/>
                <w:szCs w:val="24"/>
              </w:rPr>
            </w:pPr>
            <w:r w:rsidRPr="007978FC">
              <w:rPr>
                <w:rFonts w:ascii="Times New Roman" w:eastAsia="Times New Roman" w:hAnsi="Times New Roman"/>
                <w:b/>
                <w:sz w:val="24"/>
                <w:szCs w:val="24"/>
              </w:rPr>
              <w:t>Наименование источника теплоснабжения</w:t>
            </w:r>
          </w:p>
        </w:tc>
        <w:tc>
          <w:tcPr>
            <w:tcW w:w="3113" w:type="dxa"/>
            <w:tcBorders>
              <w:bottom w:val="single" w:sz="12" w:space="0" w:color="auto"/>
            </w:tcBorders>
            <w:vAlign w:val="center"/>
          </w:tcPr>
          <w:p w:rsidR="00C42C23" w:rsidRPr="007978FC" w:rsidRDefault="00C42C23" w:rsidP="007A42EA">
            <w:pPr>
              <w:spacing w:after="0"/>
              <w:ind w:right="-285"/>
              <w:jc w:val="center"/>
              <w:rPr>
                <w:rFonts w:ascii="Times New Roman" w:hAnsi="Times New Roman"/>
                <w:b/>
                <w:sz w:val="24"/>
                <w:szCs w:val="24"/>
              </w:rPr>
            </w:pPr>
            <w:r>
              <w:rPr>
                <w:rFonts w:ascii="Times New Roman" w:hAnsi="Times New Roman"/>
                <w:b/>
                <w:sz w:val="24"/>
                <w:szCs w:val="24"/>
              </w:rPr>
              <w:t>Нормативный часовой расход подпиточной воды</w:t>
            </w:r>
            <w:r w:rsidRPr="007978FC">
              <w:rPr>
                <w:rFonts w:ascii="Times New Roman" w:hAnsi="Times New Roman"/>
                <w:b/>
                <w:sz w:val="24"/>
                <w:szCs w:val="24"/>
              </w:rPr>
              <w:t>, т/час</w:t>
            </w:r>
          </w:p>
        </w:tc>
        <w:tc>
          <w:tcPr>
            <w:tcW w:w="3218" w:type="dxa"/>
            <w:tcBorders>
              <w:bottom w:val="single" w:sz="12" w:space="0" w:color="auto"/>
            </w:tcBorders>
            <w:vAlign w:val="center"/>
          </w:tcPr>
          <w:p w:rsidR="00C42C23" w:rsidRPr="007978FC" w:rsidRDefault="00C42C23" w:rsidP="007A42EA">
            <w:pPr>
              <w:spacing w:after="0"/>
              <w:ind w:right="-285"/>
              <w:jc w:val="center"/>
              <w:rPr>
                <w:rFonts w:ascii="Times New Roman" w:hAnsi="Times New Roman"/>
                <w:b/>
                <w:sz w:val="24"/>
                <w:szCs w:val="24"/>
              </w:rPr>
            </w:pPr>
            <w:r>
              <w:rPr>
                <w:rFonts w:ascii="Times New Roman" w:hAnsi="Times New Roman"/>
                <w:b/>
                <w:sz w:val="24"/>
                <w:szCs w:val="24"/>
              </w:rPr>
              <w:t>Фактический часовой расход подпиточной воды</w:t>
            </w:r>
            <w:r w:rsidRPr="007978FC">
              <w:rPr>
                <w:rFonts w:ascii="Times New Roman" w:hAnsi="Times New Roman"/>
                <w:b/>
                <w:sz w:val="24"/>
                <w:szCs w:val="24"/>
              </w:rPr>
              <w:t>, т/час</w:t>
            </w:r>
          </w:p>
        </w:tc>
      </w:tr>
      <w:tr w:rsidR="00C42C23" w:rsidRPr="007978FC" w:rsidTr="00FA70AF">
        <w:tc>
          <w:tcPr>
            <w:tcW w:w="3308" w:type="dxa"/>
            <w:tcBorders>
              <w:bottom w:val="single" w:sz="2" w:space="0" w:color="auto"/>
            </w:tcBorders>
            <w:vAlign w:val="center"/>
          </w:tcPr>
          <w:p w:rsidR="00C42C23" w:rsidRPr="000D239E" w:rsidRDefault="00C42C23"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FA70AF">
              <w:rPr>
                <w:rFonts w:ascii="Times New Roman" w:eastAsia="Times New Roman" w:hAnsi="Times New Roman"/>
                <w:color w:val="000000"/>
                <w:sz w:val="24"/>
                <w:szCs w:val="24"/>
              </w:rPr>
              <w:t>№6-38</w:t>
            </w:r>
          </w:p>
        </w:tc>
        <w:tc>
          <w:tcPr>
            <w:tcW w:w="3113" w:type="dxa"/>
            <w:tcBorders>
              <w:bottom w:val="single" w:sz="2" w:space="0" w:color="auto"/>
            </w:tcBorders>
            <w:vAlign w:val="center"/>
          </w:tcPr>
          <w:p w:rsidR="00C42C23" w:rsidRPr="000914C6" w:rsidRDefault="00FA70AF"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0,0036</w:t>
            </w:r>
          </w:p>
        </w:tc>
        <w:tc>
          <w:tcPr>
            <w:tcW w:w="3218" w:type="dxa"/>
            <w:tcBorders>
              <w:bottom w:val="single" w:sz="2" w:space="0" w:color="auto"/>
            </w:tcBorders>
            <w:vAlign w:val="center"/>
          </w:tcPr>
          <w:p w:rsidR="00C42C23" w:rsidRPr="000914C6" w:rsidRDefault="00C42C23"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C42C23" w:rsidRPr="007978FC" w:rsidTr="008C6BEA">
        <w:tc>
          <w:tcPr>
            <w:tcW w:w="3308" w:type="dxa"/>
            <w:tcBorders>
              <w:top w:val="single" w:sz="2" w:space="0" w:color="auto"/>
              <w:bottom w:val="single" w:sz="2" w:space="0" w:color="auto"/>
            </w:tcBorders>
            <w:vAlign w:val="center"/>
          </w:tcPr>
          <w:p w:rsidR="00C42C23" w:rsidRPr="000D239E" w:rsidRDefault="00C42C23"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FA70AF">
              <w:rPr>
                <w:rFonts w:ascii="Times New Roman" w:eastAsia="Times New Roman" w:hAnsi="Times New Roman"/>
                <w:color w:val="000000"/>
                <w:sz w:val="24"/>
                <w:szCs w:val="24"/>
              </w:rPr>
              <w:t>№6-39</w:t>
            </w:r>
          </w:p>
        </w:tc>
        <w:tc>
          <w:tcPr>
            <w:tcW w:w="3113" w:type="dxa"/>
            <w:tcBorders>
              <w:top w:val="single" w:sz="2" w:space="0" w:color="auto"/>
              <w:bottom w:val="single" w:sz="2" w:space="0" w:color="auto"/>
            </w:tcBorders>
            <w:vAlign w:val="center"/>
          </w:tcPr>
          <w:p w:rsidR="00C42C23" w:rsidRPr="000914C6" w:rsidRDefault="00FA70AF"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0,0007</w:t>
            </w:r>
          </w:p>
        </w:tc>
        <w:tc>
          <w:tcPr>
            <w:tcW w:w="3218" w:type="dxa"/>
            <w:tcBorders>
              <w:top w:val="single" w:sz="2" w:space="0" w:color="auto"/>
              <w:bottom w:val="single" w:sz="2" w:space="0" w:color="auto"/>
            </w:tcBorders>
            <w:vAlign w:val="center"/>
          </w:tcPr>
          <w:p w:rsidR="00C42C23" w:rsidRPr="000914C6" w:rsidRDefault="00C42C23"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8C6BEA" w:rsidRPr="007978FC" w:rsidTr="008C6BEA">
        <w:tc>
          <w:tcPr>
            <w:tcW w:w="3308" w:type="dxa"/>
            <w:tcBorders>
              <w:top w:val="single" w:sz="2" w:space="0" w:color="auto"/>
              <w:bottom w:val="single" w:sz="2" w:space="0" w:color="auto"/>
            </w:tcBorders>
            <w:vAlign w:val="center"/>
          </w:tcPr>
          <w:p w:rsidR="008C6BEA" w:rsidRPr="000D239E" w:rsidRDefault="008C6BEA" w:rsidP="008C6B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3113" w:type="dxa"/>
            <w:tcBorders>
              <w:top w:val="single" w:sz="2" w:space="0" w:color="auto"/>
              <w:bottom w:val="single" w:sz="2" w:space="0" w:color="auto"/>
            </w:tcBorders>
            <w:vAlign w:val="center"/>
          </w:tcPr>
          <w:p w:rsidR="008C6BEA" w:rsidRDefault="008C6BEA"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0,0017</w:t>
            </w:r>
          </w:p>
        </w:tc>
        <w:tc>
          <w:tcPr>
            <w:tcW w:w="3218" w:type="dxa"/>
            <w:tcBorders>
              <w:top w:val="single" w:sz="2" w:space="0" w:color="auto"/>
              <w:bottom w:val="single" w:sz="2" w:space="0" w:color="auto"/>
            </w:tcBorders>
            <w:vAlign w:val="center"/>
          </w:tcPr>
          <w:p w:rsidR="008C6BEA" w:rsidRPr="000914C6" w:rsidRDefault="008C6BEA" w:rsidP="00D173AB">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8C6BEA" w:rsidRPr="007978FC" w:rsidTr="00FA70AF">
        <w:tc>
          <w:tcPr>
            <w:tcW w:w="3308" w:type="dxa"/>
            <w:tcBorders>
              <w:top w:val="single" w:sz="2" w:space="0" w:color="auto"/>
              <w:bottom w:val="single" w:sz="12" w:space="0" w:color="auto"/>
            </w:tcBorders>
            <w:vAlign w:val="center"/>
          </w:tcPr>
          <w:p w:rsidR="008C6BEA" w:rsidRPr="000D239E" w:rsidRDefault="008C6BEA" w:rsidP="00FA70AF">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3113" w:type="dxa"/>
            <w:tcBorders>
              <w:top w:val="single" w:sz="2" w:space="0" w:color="auto"/>
              <w:bottom w:val="single" w:sz="12" w:space="0" w:color="auto"/>
            </w:tcBorders>
            <w:vAlign w:val="center"/>
          </w:tcPr>
          <w:p w:rsidR="008C6BEA" w:rsidRDefault="008C6BEA" w:rsidP="007A42EA">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0,0012</w:t>
            </w:r>
          </w:p>
        </w:tc>
        <w:tc>
          <w:tcPr>
            <w:tcW w:w="3218" w:type="dxa"/>
            <w:tcBorders>
              <w:top w:val="single" w:sz="2" w:space="0" w:color="auto"/>
              <w:bottom w:val="single" w:sz="12" w:space="0" w:color="auto"/>
            </w:tcBorders>
            <w:vAlign w:val="center"/>
          </w:tcPr>
          <w:p w:rsidR="008C6BEA" w:rsidRPr="000914C6" w:rsidRDefault="008C6BEA" w:rsidP="00D173AB">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bl>
    <w:p w:rsidR="00C42C23" w:rsidRDefault="00C42C23" w:rsidP="00C42C23">
      <w:pPr>
        <w:spacing w:after="0"/>
        <w:ind w:right="-285"/>
        <w:jc w:val="both"/>
        <w:rPr>
          <w:rFonts w:ascii="Times New Roman" w:eastAsia="Times New Roman" w:hAnsi="Times New Roman"/>
          <w:b/>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6.5</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C42C23" w:rsidRDefault="008C6BEA" w:rsidP="008C6BEA">
      <w:pPr>
        <w:ind w:right="-283"/>
        <w:contextualSpacing/>
        <w:jc w:val="both"/>
        <w:rPr>
          <w:rFonts w:ascii="Times New Roman" w:hAnsi="Times New Roman" w:cs="Times New Roman"/>
          <w:sz w:val="28"/>
          <w:szCs w:val="28"/>
        </w:rPr>
      </w:pPr>
      <w:r w:rsidRPr="008C6BEA">
        <w:rPr>
          <w:rFonts w:ascii="Times New Roman" w:eastAsia="Times New Roman" w:hAnsi="Times New Roman" w:cs="Times New Roman"/>
          <w:sz w:val="28"/>
          <w:szCs w:val="28"/>
        </w:rPr>
        <w:tab/>
      </w:r>
      <w:r w:rsidR="00C42C23" w:rsidRPr="008C6BEA">
        <w:rPr>
          <w:rFonts w:ascii="Times New Roman" w:eastAsia="Times New Roman" w:hAnsi="Times New Roman" w:cs="Times New Roman"/>
          <w:sz w:val="28"/>
          <w:szCs w:val="28"/>
        </w:rPr>
        <w:t xml:space="preserve">На территории сельского поселения </w:t>
      </w:r>
      <w:r w:rsidR="0021182A" w:rsidRPr="008C6BEA">
        <w:rPr>
          <w:rFonts w:ascii="Times New Roman" w:eastAsia="Times New Roman" w:hAnsi="Times New Roman" w:cs="Times New Roman"/>
          <w:sz w:val="28"/>
          <w:szCs w:val="28"/>
        </w:rPr>
        <w:t>Среднее Аверкино</w:t>
      </w:r>
      <w:r w:rsidR="00C42C23" w:rsidRPr="008C6BEA">
        <w:rPr>
          <w:rFonts w:ascii="Times New Roman" w:eastAsia="Times New Roman" w:hAnsi="Times New Roman" w:cs="Times New Roman"/>
          <w:sz w:val="28"/>
          <w:szCs w:val="28"/>
        </w:rPr>
        <w:t xml:space="preserve"> </w:t>
      </w:r>
      <w:r w:rsidR="00FA70AF" w:rsidRPr="008C6BEA">
        <w:rPr>
          <w:rFonts w:ascii="Times New Roman" w:eastAsia="Times New Roman" w:hAnsi="Times New Roman" w:cs="Times New Roman"/>
          <w:sz w:val="28"/>
          <w:szCs w:val="28"/>
        </w:rPr>
        <w:t xml:space="preserve">в котельной № </w:t>
      </w:r>
      <w:r w:rsidR="00FA70AF" w:rsidRPr="008C6BEA">
        <w:rPr>
          <w:rFonts w:ascii="Times New Roman" w:hAnsi="Times New Roman" w:cs="Times New Roman"/>
          <w:sz w:val="28"/>
          <w:szCs w:val="28"/>
        </w:rPr>
        <w:t>6-38 -установка автоматического дозирования реагента Комплексон 6, в котельной №6-39-водоподготовительная установка отсутствует.</w:t>
      </w:r>
      <w:r w:rsidRPr="008C6BEA">
        <w:rPr>
          <w:rFonts w:ascii="Times New Roman" w:hAnsi="Times New Roman" w:cs="Times New Roman"/>
          <w:sz w:val="28"/>
          <w:szCs w:val="28"/>
        </w:rPr>
        <w:t xml:space="preserve"> В котельную с. Ахрат подготовленная вода завозится с котельной с. Большой Толкай, в котельную с. Нижнеаверкино завозится с котельной ОКЦ с. Старопохвистнево.</w:t>
      </w:r>
    </w:p>
    <w:p w:rsidR="008C6BEA" w:rsidRPr="008C6BEA" w:rsidRDefault="008C6BEA" w:rsidP="008C6BEA">
      <w:pPr>
        <w:ind w:right="-283"/>
        <w:contextualSpacing/>
        <w:jc w:val="both"/>
        <w:rPr>
          <w:rFonts w:ascii="Times New Roman" w:hAnsi="Times New Roman" w:cs="Times New Roman"/>
          <w:sz w:val="28"/>
          <w:szCs w:val="28"/>
          <w:shd w:val="clear" w:color="auto" w:fill="FFFFFF"/>
        </w:rPr>
      </w:pPr>
    </w:p>
    <w:p w:rsidR="00C42C23" w:rsidRPr="0031239E" w:rsidRDefault="00C42C23" w:rsidP="008C6BEA">
      <w:pPr>
        <w:spacing w:after="0"/>
        <w:ind w:right="-285" w:firstLine="708"/>
        <w:contextualSpacing/>
        <w:jc w:val="both"/>
        <w:rPr>
          <w:rFonts w:ascii="Times New Roman" w:eastAsia="Times New Roman" w:hAnsi="Times New Roman"/>
          <w:b/>
          <w:i/>
          <w:sz w:val="28"/>
          <w:szCs w:val="28"/>
        </w:rPr>
      </w:pPr>
      <w:r w:rsidRPr="0031239E">
        <w:rPr>
          <w:rFonts w:ascii="Times New Roman" w:eastAsia="Times New Roman" w:hAnsi="Times New Roman"/>
          <w:b/>
          <w:sz w:val="28"/>
          <w:szCs w:val="28"/>
        </w:rPr>
        <w:t>ГЛАВА 7.</w:t>
      </w:r>
      <w:r w:rsidRPr="0031239E">
        <w:rPr>
          <w:rFonts w:ascii="Times New Roman" w:eastAsia="Times New Roman" w:hAnsi="Times New Roman"/>
          <w:b/>
          <w:i/>
          <w:sz w:val="28"/>
          <w:szCs w:val="28"/>
        </w:rPr>
        <w:t xml:space="preserve"> </w:t>
      </w:r>
      <w:r w:rsidRPr="0031239E">
        <w:rPr>
          <w:rFonts w:ascii="Times New Roman" w:eastAsia="Times New Roman" w:hAnsi="Times New Roman"/>
          <w:b/>
          <w:sz w:val="28"/>
          <w:szCs w:val="28"/>
        </w:rPr>
        <w:t>ПРЕДЛОЖЕНИЯ ПО СТРОИТЕЛЬСТВУ, РЕКОНСТРУКЦИИ,  ТЕХНИЧЕСКОМУ ПЕРЕВООРУЖЕНИЮ И (ИЛИ) МОДЕРНИЗАЦИИ ИСТОЧНИКОВ ТЕПЛОВОЙ ЭНЕРГИИ</w:t>
      </w:r>
    </w:p>
    <w:p w:rsidR="00C42C23" w:rsidRPr="0031239E" w:rsidRDefault="00C42C23" w:rsidP="008C6BEA">
      <w:pPr>
        <w:ind w:right="-285"/>
        <w:contextualSpacing/>
        <w:jc w:val="center"/>
        <w:rPr>
          <w:rFonts w:ascii="Times New Roman" w:eastAsia="Times New Roman" w:hAnsi="Times New Roman"/>
          <w:b/>
          <w:sz w:val="28"/>
          <w:szCs w:val="28"/>
        </w:rPr>
      </w:pPr>
      <w:r w:rsidRPr="0031239E">
        <w:rPr>
          <w:rFonts w:ascii="Times New Roman" w:eastAsia="Times New Roman" w:hAnsi="Times New Roman"/>
          <w:b/>
          <w:sz w:val="28"/>
          <w:szCs w:val="28"/>
        </w:rPr>
        <w:t>7.1</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C42C23" w:rsidRPr="00B553AA"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ab/>
        <w:t>Определение условий организации централизованного теплоснабжения,</w:t>
      </w:r>
      <w:r w:rsidRPr="00B553AA">
        <w:rPr>
          <w:rFonts w:ascii="Times New Roman" w:hAnsi="Times New Roman"/>
          <w:sz w:val="28"/>
          <w:szCs w:val="28"/>
        </w:rPr>
        <w:t xml:space="preserve"> индивидуального теплоснабжения, а также поквартирного отопления производится в соответствии </w:t>
      </w:r>
      <w:r>
        <w:rPr>
          <w:rFonts w:ascii="Times New Roman" w:hAnsi="Times New Roman"/>
          <w:sz w:val="28"/>
          <w:szCs w:val="28"/>
        </w:rPr>
        <w:t>с</w:t>
      </w:r>
      <w:r w:rsidRPr="00B553AA">
        <w:rPr>
          <w:rFonts w:ascii="Times New Roman" w:hAnsi="Times New Roman"/>
          <w:sz w:val="28"/>
          <w:szCs w:val="28"/>
        </w:rPr>
        <w:t xml:space="preserve"> п п.108-110 раздела VI</w:t>
      </w:r>
      <w:r>
        <w:rPr>
          <w:rFonts w:ascii="Times New Roman" w:hAnsi="Times New Roman"/>
          <w:sz w:val="28"/>
          <w:szCs w:val="28"/>
        </w:rPr>
        <w:t xml:space="preserve"> «</w:t>
      </w:r>
      <w:r w:rsidRPr="00B553AA">
        <w:rPr>
          <w:rFonts w:ascii="Times New Roman" w:hAnsi="Times New Roman"/>
          <w:sz w:val="28"/>
          <w:szCs w:val="28"/>
        </w:rPr>
        <w:t>Методических рекомендаций по разработке схем теплоснабжения</w:t>
      </w:r>
      <w:r>
        <w:rPr>
          <w:rFonts w:ascii="Times New Roman" w:hAnsi="Times New Roman"/>
          <w:sz w:val="28"/>
          <w:szCs w:val="28"/>
        </w:rPr>
        <w:t>»</w:t>
      </w:r>
      <w:r w:rsidRPr="00B553AA">
        <w:rPr>
          <w:rFonts w:ascii="Times New Roman" w:hAnsi="Times New Roman"/>
          <w:sz w:val="28"/>
          <w:szCs w:val="28"/>
        </w:rPr>
        <w:t>. Предложения по реконструкции существующих котельных осуществляются с использованием расчетов радиуса эффективного теплоснабжения:</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котельной, расположенной в радиусе эффективного теплоснабжения;</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в первом случае осуществляется реконструкция котельной с увеличением ее мощности;</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C42C23" w:rsidRPr="00B553AA" w:rsidRDefault="00C42C23" w:rsidP="00C42C23">
      <w:pPr>
        <w:spacing w:after="0"/>
        <w:ind w:right="-285"/>
        <w:jc w:val="both"/>
        <w:rPr>
          <w:rFonts w:ascii="Times New Roman" w:hAnsi="Times New Roman"/>
          <w:sz w:val="28"/>
          <w:szCs w:val="28"/>
        </w:rPr>
      </w:pPr>
      <w:r w:rsidRPr="00B553AA">
        <w:rPr>
          <w:rFonts w:ascii="Times New Roman" w:hAnsi="Times New Roman"/>
          <w:sz w:val="28"/>
          <w:szCs w:val="28"/>
        </w:rPr>
        <w:tab/>
        <w:t xml:space="preserve">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 </w:t>
      </w:r>
    </w:p>
    <w:p w:rsidR="00C42C23" w:rsidRDefault="00C42C23" w:rsidP="00C42C23">
      <w:pPr>
        <w:spacing w:after="0"/>
        <w:ind w:right="-285"/>
        <w:jc w:val="both"/>
        <w:rPr>
          <w:rFonts w:ascii="Times New Roman" w:hAnsi="Times New Roman"/>
          <w:sz w:val="28"/>
          <w:szCs w:val="28"/>
        </w:rPr>
      </w:pPr>
      <w:r w:rsidRPr="00B553AA">
        <w:rPr>
          <w:rFonts w:ascii="Times New Roman" w:hAnsi="Times New Roman"/>
          <w:sz w:val="28"/>
          <w:szCs w:val="28"/>
        </w:rPr>
        <w:tab/>
        <w:t>Прирост тепловой нагрузки</w:t>
      </w:r>
      <w:r>
        <w:rPr>
          <w:rFonts w:ascii="Times New Roman" w:hAnsi="Times New Roman"/>
          <w:sz w:val="28"/>
          <w:szCs w:val="28"/>
        </w:rPr>
        <w:t xml:space="preserve"> на котельные в сельском поселении </w:t>
      </w:r>
      <w:r w:rsidR="00FA70AF">
        <w:rPr>
          <w:rFonts w:ascii="Times New Roman" w:hAnsi="Times New Roman"/>
          <w:sz w:val="28"/>
          <w:szCs w:val="28"/>
        </w:rPr>
        <w:t>Среднее Аверкино</w:t>
      </w:r>
      <w:r>
        <w:rPr>
          <w:rFonts w:ascii="Times New Roman" w:hAnsi="Times New Roman"/>
          <w:sz w:val="28"/>
          <w:szCs w:val="28"/>
        </w:rPr>
        <w:t xml:space="preserve"> не</w:t>
      </w:r>
      <w:r w:rsidRPr="00B553AA">
        <w:rPr>
          <w:rFonts w:ascii="Times New Roman" w:hAnsi="Times New Roman"/>
          <w:sz w:val="28"/>
          <w:szCs w:val="28"/>
        </w:rPr>
        <w:t xml:space="preserve"> ожидается</w:t>
      </w:r>
      <w:r>
        <w:rPr>
          <w:rFonts w:ascii="Times New Roman" w:hAnsi="Times New Roman"/>
          <w:sz w:val="28"/>
          <w:szCs w:val="28"/>
        </w:rPr>
        <w:t>.</w:t>
      </w:r>
      <w:r w:rsidRPr="00B553AA">
        <w:rPr>
          <w:rFonts w:ascii="Times New Roman" w:hAnsi="Times New Roman"/>
          <w:sz w:val="28"/>
          <w:szCs w:val="28"/>
        </w:rPr>
        <w:t xml:space="preserve"> </w:t>
      </w:r>
    </w:p>
    <w:p w:rsidR="00C42C23" w:rsidRDefault="00C42C23" w:rsidP="00C42C23">
      <w:pPr>
        <w:spacing w:after="0"/>
        <w:ind w:right="-285"/>
        <w:jc w:val="both"/>
        <w:rPr>
          <w:rFonts w:ascii="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7.2</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текущей ситуации, связанной с </w:t>
      </w:r>
      <w:r>
        <w:rPr>
          <w:rFonts w:ascii="Times New Roman" w:eastAsia="Times New Roman" w:hAnsi="Times New Roman"/>
          <w:b/>
          <w:sz w:val="28"/>
          <w:szCs w:val="28"/>
        </w:rPr>
        <w:t xml:space="preserve">ранее принятыми в соответствии </w:t>
      </w:r>
      <w:r w:rsidRPr="0031239E">
        <w:rPr>
          <w:rFonts w:ascii="Times New Roman" w:eastAsia="Times New Roman" w:hAnsi="Times New Roman"/>
          <w:b/>
          <w:sz w:val="28"/>
          <w:szCs w:val="28"/>
        </w:rPr>
        <w:t>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На территории </w:t>
      </w:r>
      <w:r>
        <w:rPr>
          <w:rFonts w:ascii="Times New Roman" w:eastAsia="Times New Roman" w:hAnsi="Times New Roman"/>
          <w:sz w:val="28"/>
          <w:szCs w:val="28"/>
        </w:rPr>
        <w:t xml:space="preserve">сельского поселения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 xml:space="preserve">действующие ТЭЦ отсутствуют. </w:t>
      </w:r>
    </w:p>
    <w:p w:rsidR="00C42C23" w:rsidRPr="00FC496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7.3. </w:t>
      </w:r>
      <w:r w:rsidRPr="0031239E">
        <w:rPr>
          <w:rFonts w:ascii="Times New Roman" w:hAnsi="Times New Roman"/>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изменение схемы теплоснабжения не планируется.</w:t>
      </w:r>
    </w:p>
    <w:p w:rsidR="00C42C23" w:rsidRPr="0031239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7.4</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C42C23" w:rsidRPr="0031239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ind w:right="-284"/>
        <w:contextualSpacing/>
        <w:jc w:val="center"/>
        <w:rPr>
          <w:rFonts w:ascii="Times New Roman" w:hAnsi="Times New Roman"/>
          <w:b/>
          <w:sz w:val="28"/>
          <w:szCs w:val="28"/>
          <w:shd w:val="clear" w:color="auto" w:fill="FFFFFF"/>
        </w:rPr>
      </w:pPr>
      <w:r w:rsidRPr="0031239E">
        <w:rPr>
          <w:rFonts w:ascii="Times New Roman" w:eastAsia="Times New Roman" w:hAnsi="Times New Roman"/>
          <w:b/>
          <w:sz w:val="28"/>
          <w:szCs w:val="28"/>
        </w:rPr>
        <w:t>7.5</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C42C23" w:rsidRDefault="00C42C23" w:rsidP="00C42C2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r>
      <w:r w:rsidRPr="0031239E">
        <w:rPr>
          <w:rFonts w:ascii="Times New Roman" w:eastAsia="Times New Roman" w:hAnsi="Times New Roman"/>
          <w:sz w:val="28"/>
          <w:szCs w:val="28"/>
        </w:rPr>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Pr>
          <w:rFonts w:ascii="Times New Roman" w:eastAsia="Times New Roman" w:hAnsi="Times New Roman"/>
          <w:sz w:val="28"/>
          <w:szCs w:val="28"/>
        </w:rPr>
        <w:t xml:space="preserve"> </w:t>
      </w:r>
      <w:r>
        <w:rPr>
          <w:rFonts w:ascii="Times New Roman" w:eastAsia="Times New Roman" w:hAnsi="Times New Roman"/>
          <w:sz w:val="28"/>
          <w:szCs w:val="28"/>
        </w:rPr>
        <w:t xml:space="preserve">не планируется </w:t>
      </w:r>
      <w:r w:rsidRPr="0031239E">
        <w:rPr>
          <w:rFonts w:ascii="Times New Roman" w:eastAsia="Times New Roman" w:hAnsi="Times New Roman"/>
          <w:sz w:val="28"/>
          <w:szCs w:val="28"/>
        </w:rPr>
        <w:t>строительство ТЭЦ.</w:t>
      </w:r>
    </w:p>
    <w:p w:rsidR="00C42C23" w:rsidRPr="00FC496E" w:rsidRDefault="00C42C23" w:rsidP="00C42C23">
      <w:pPr>
        <w:spacing w:after="0"/>
        <w:ind w:right="-285"/>
        <w:jc w:val="both"/>
        <w:rPr>
          <w:rFonts w:ascii="Times New Roman" w:hAnsi="Times New Roman"/>
          <w:b/>
          <w:sz w:val="28"/>
          <w:szCs w:val="28"/>
          <w:shd w:val="clear" w:color="auto" w:fill="FFFFFF"/>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7.6</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тепловой энергии, функционирующие в режиме комбинированной выработки электрической и тепловой энергии отсутствуют.</w:t>
      </w:r>
    </w:p>
    <w:p w:rsidR="00C42C23" w:rsidRDefault="00C42C23" w:rsidP="00C42C23">
      <w:pPr>
        <w:spacing w:after="0"/>
        <w:ind w:right="-285"/>
        <w:jc w:val="both"/>
        <w:rPr>
          <w:rFonts w:ascii="Times New Roman" w:eastAsia="Times New Roman" w:hAnsi="Times New Roman"/>
          <w:b/>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eastAsia="Times New Roman" w:hAnsi="Times New Roman"/>
          <w:b/>
          <w:sz w:val="28"/>
          <w:szCs w:val="28"/>
        </w:rPr>
        <w:t>7.7</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C42C23" w:rsidRDefault="00C42C23" w:rsidP="00C42C23">
      <w:pPr>
        <w:spacing w:after="0"/>
        <w:ind w:right="-285" w:firstLine="708"/>
        <w:jc w:val="both"/>
        <w:rPr>
          <w:rFonts w:ascii="Times New Roman" w:hAnsi="Times New Roman"/>
          <w:color w:val="000000"/>
          <w:sz w:val="28"/>
          <w:szCs w:val="28"/>
        </w:rPr>
      </w:pPr>
      <w:r w:rsidRPr="0031239E">
        <w:rPr>
          <w:rFonts w:ascii="Times New Roman" w:hAnsi="Times New Roman"/>
          <w:color w:val="000000"/>
          <w:sz w:val="28"/>
          <w:szCs w:val="28"/>
        </w:rPr>
        <w:t>В увеличение зоны действия котельных н</w:t>
      </w:r>
      <w:r>
        <w:rPr>
          <w:rFonts w:ascii="Times New Roman" w:hAnsi="Times New Roman"/>
          <w:color w:val="000000"/>
          <w:sz w:val="28"/>
          <w:szCs w:val="28"/>
        </w:rPr>
        <w:t xml:space="preserve">ет необходимости, в связи с тем, </w:t>
      </w:r>
      <w:r w:rsidRPr="0031239E">
        <w:rPr>
          <w:rFonts w:ascii="Times New Roman" w:hAnsi="Times New Roman"/>
          <w:color w:val="000000"/>
          <w:sz w:val="28"/>
          <w:szCs w:val="28"/>
        </w:rPr>
        <w:t xml:space="preserve">что на расчетный срок не планируется </w:t>
      </w:r>
      <w:r>
        <w:rPr>
          <w:rFonts w:ascii="Times New Roman" w:hAnsi="Times New Roman"/>
          <w:color w:val="000000"/>
          <w:sz w:val="28"/>
          <w:szCs w:val="28"/>
        </w:rPr>
        <w:t xml:space="preserve">присоединение новых абонентов. </w:t>
      </w:r>
    </w:p>
    <w:p w:rsidR="00C42C23" w:rsidRPr="00FC496E" w:rsidRDefault="00C42C23" w:rsidP="00C42C23">
      <w:pPr>
        <w:spacing w:after="0"/>
        <w:ind w:right="-285" w:firstLine="708"/>
        <w:jc w:val="both"/>
        <w:rPr>
          <w:rFonts w:ascii="Times New Roman" w:hAnsi="Times New Roman"/>
          <w:color w:val="000000"/>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hAnsi="Times New Roman"/>
          <w:b/>
          <w:sz w:val="28"/>
          <w:szCs w:val="28"/>
          <w:shd w:val="clear" w:color="auto" w:fill="FFFFFF"/>
        </w:rPr>
        <w:t>7.8</w:t>
      </w:r>
      <w:r>
        <w:rPr>
          <w:rFonts w:ascii="Times New Roman" w:hAnsi="Times New Roman"/>
          <w:b/>
          <w:sz w:val="28"/>
          <w:szCs w:val="28"/>
          <w:shd w:val="clear" w:color="auto" w:fill="FFFFFF"/>
        </w:rPr>
        <w:t>.</w:t>
      </w:r>
      <w:r w:rsidRPr="0031239E">
        <w:rPr>
          <w:rFonts w:ascii="Times New Roman" w:hAnsi="Times New Roman"/>
          <w:b/>
          <w:sz w:val="28"/>
          <w:szCs w:val="28"/>
          <w:shd w:val="clear" w:color="auto" w:fill="FFFFFF"/>
        </w:rPr>
        <w:t xml:space="preserve">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42C23" w:rsidRDefault="00C42C23" w:rsidP="00C42C23">
      <w:pPr>
        <w:spacing w:after="0"/>
        <w:ind w:right="-285"/>
        <w:rPr>
          <w:rFonts w:ascii="Times New Roman" w:hAnsi="Times New Roman"/>
          <w:color w:val="000000"/>
          <w:sz w:val="28"/>
          <w:szCs w:val="28"/>
        </w:rPr>
      </w:pPr>
      <w:r w:rsidRPr="0031239E">
        <w:rPr>
          <w:rFonts w:ascii="Times New Roman" w:hAnsi="Times New Roman"/>
          <w:color w:val="000000"/>
          <w:sz w:val="28"/>
          <w:szCs w:val="28"/>
        </w:rPr>
        <w:tab/>
        <w:t>Не планируется перевод в пиковый режим работы котельных.</w:t>
      </w:r>
    </w:p>
    <w:p w:rsidR="00C42C23" w:rsidRPr="00FC496E" w:rsidRDefault="00C42C23" w:rsidP="00C42C23">
      <w:pPr>
        <w:spacing w:after="0"/>
        <w:ind w:right="-285"/>
        <w:rPr>
          <w:rFonts w:ascii="Times New Roman" w:hAnsi="Times New Roman"/>
          <w:color w:val="000000"/>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hAnsi="Times New Roman"/>
          <w:b/>
          <w:sz w:val="28"/>
          <w:szCs w:val="28"/>
          <w:shd w:val="clear" w:color="auto" w:fill="FFFFFF"/>
        </w:rPr>
        <w:t>7.9</w:t>
      </w:r>
      <w:r>
        <w:rPr>
          <w:rFonts w:ascii="Times New Roman" w:hAnsi="Times New Roman"/>
          <w:b/>
          <w:sz w:val="28"/>
          <w:szCs w:val="28"/>
          <w:shd w:val="clear" w:color="auto" w:fill="FFFFFF"/>
        </w:rPr>
        <w:t>.</w:t>
      </w:r>
      <w:r w:rsidRPr="0031239E">
        <w:rPr>
          <w:rFonts w:ascii="Times New Roman" w:hAnsi="Times New Roman"/>
          <w:b/>
          <w:sz w:val="28"/>
          <w:szCs w:val="28"/>
          <w:shd w:val="clear" w:color="auto" w:fill="FFFFFF"/>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42C23" w:rsidRDefault="00C42C23" w:rsidP="00C42C23">
      <w:pPr>
        <w:spacing w:after="0"/>
        <w:ind w:right="-285"/>
        <w:jc w:val="both"/>
        <w:rPr>
          <w:rFonts w:ascii="Times New Roman" w:hAnsi="Times New Roman"/>
          <w:sz w:val="28"/>
          <w:szCs w:val="28"/>
          <w:shd w:val="clear" w:color="auto" w:fill="FFFFFF"/>
        </w:rPr>
      </w:pPr>
      <w:r w:rsidRPr="0031239E">
        <w:rPr>
          <w:rFonts w:ascii="Times New Roman" w:hAnsi="Times New Roman"/>
          <w:sz w:val="28"/>
          <w:szCs w:val="28"/>
          <w:shd w:val="clear" w:color="auto" w:fill="FFFFFF"/>
        </w:rPr>
        <w:tab/>
        <w:t>Комбинированные источники выработки электрической и тепловой энергии отсутствуют.</w:t>
      </w:r>
    </w:p>
    <w:p w:rsidR="00C42C23" w:rsidRPr="0031239E" w:rsidRDefault="00C42C23" w:rsidP="00C42C23">
      <w:pPr>
        <w:spacing w:after="0"/>
        <w:ind w:right="-285"/>
        <w:jc w:val="both"/>
        <w:rPr>
          <w:rFonts w:ascii="Times New Roman" w:hAnsi="Times New Roman"/>
          <w:sz w:val="28"/>
          <w:szCs w:val="28"/>
          <w:shd w:val="clear" w:color="auto" w:fill="FFFFFF"/>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7.10</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предлагаемых для вывода в резерв и (или) вывода из эксплуатации котельных при передаче тепловых нагрузок на другие источники тепловой энергии</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Вывод в резерв и вывод из эксплуатации котель</w:t>
      </w:r>
      <w:r>
        <w:rPr>
          <w:rFonts w:ascii="Times New Roman" w:eastAsia="Times New Roman" w:hAnsi="Times New Roman"/>
          <w:sz w:val="28"/>
          <w:szCs w:val="28"/>
        </w:rPr>
        <w:t>ных не планируется.</w:t>
      </w:r>
    </w:p>
    <w:p w:rsidR="00C42C23" w:rsidRPr="00FC496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7.11</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C42C23" w:rsidRPr="00025DE0" w:rsidRDefault="00C42C23" w:rsidP="00C42C23">
      <w:pPr>
        <w:spacing w:after="0"/>
        <w:ind w:right="-285" w:firstLine="708"/>
        <w:jc w:val="both"/>
        <w:rPr>
          <w:rFonts w:ascii="Times New Roman" w:hAnsi="Times New Roman"/>
          <w:sz w:val="28"/>
          <w:szCs w:val="28"/>
        </w:rPr>
      </w:pPr>
      <w:r w:rsidRPr="00025DE0">
        <w:rPr>
          <w:rFonts w:ascii="Times New Roman" w:hAnsi="Times New Roman"/>
          <w:sz w:val="28"/>
          <w:szCs w:val="28"/>
        </w:rPr>
        <w:t xml:space="preserve">Генеральным планом </w:t>
      </w:r>
      <w:r>
        <w:rPr>
          <w:rFonts w:ascii="Times New Roman" w:eastAsia="Times New Roman" w:hAnsi="Times New Roman"/>
          <w:sz w:val="28"/>
          <w:szCs w:val="28"/>
        </w:rPr>
        <w:t xml:space="preserve">сельского поселения </w:t>
      </w:r>
      <w:r w:rsidR="00FA70AF">
        <w:rPr>
          <w:rFonts w:ascii="Times New Roman" w:hAnsi="Times New Roman"/>
          <w:sz w:val="28"/>
          <w:szCs w:val="28"/>
        </w:rPr>
        <w:t>Среднее Аверкино</w:t>
      </w:r>
      <w:r w:rsidR="00FA70AF" w:rsidRPr="00025DE0">
        <w:rPr>
          <w:rFonts w:ascii="Times New Roman" w:hAnsi="Times New Roman"/>
          <w:sz w:val="28"/>
          <w:szCs w:val="28"/>
        </w:rPr>
        <w:t xml:space="preserve"> </w:t>
      </w:r>
      <w:r w:rsidRPr="00025DE0">
        <w:rPr>
          <w:rFonts w:ascii="Times New Roman" w:hAnsi="Times New Roman"/>
          <w:sz w:val="28"/>
          <w:szCs w:val="28"/>
        </w:rPr>
        <w:t>предусмотрена застройка малоэтажными и индивидуальными жилыми домами.  Для данного типа застройки рекомендуется предусматривать индивидуальные теплогенераторы по следующим причинам:</w:t>
      </w:r>
    </w:p>
    <w:p w:rsidR="00C42C23" w:rsidRPr="00025DE0" w:rsidRDefault="00C42C23" w:rsidP="00C42C23">
      <w:pPr>
        <w:spacing w:after="0"/>
        <w:ind w:right="-285" w:firstLine="708"/>
        <w:jc w:val="both"/>
        <w:rPr>
          <w:rFonts w:ascii="Times New Roman" w:hAnsi="Times New Roman"/>
          <w:sz w:val="28"/>
          <w:szCs w:val="28"/>
        </w:rPr>
      </w:pPr>
      <w:r>
        <w:rPr>
          <w:rFonts w:ascii="Times New Roman" w:hAnsi="Times New Roman"/>
          <w:sz w:val="28"/>
          <w:szCs w:val="28"/>
        </w:rPr>
        <w:t>е</w:t>
      </w:r>
      <w:r w:rsidRPr="00025DE0">
        <w:rPr>
          <w:rFonts w:ascii="Times New Roman" w:hAnsi="Times New Roman"/>
          <w:sz w:val="28"/>
          <w:szCs w:val="28"/>
        </w:rPr>
        <w:t>диничная нагрузка таких потребите</w:t>
      </w:r>
      <w:r>
        <w:rPr>
          <w:rFonts w:ascii="Times New Roman" w:hAnsi="Times New Roman"/>
          <w:sz w:val="28"/>
          <w:szCs w:val="28"/>
        </w:rPr>
        <w:t xml:space="preserve">лей не превышает 0,02 Гкал/ч, а </w:t>
      </w:r>
      <w:r w:rsidRPr="00025DE0">
        <w:rPr>
          <w:rFonts w:ascii="Times New Roman" w:hAnsi="Times New Roman"/>
          <w:sz w:val="28"/>
          <w:szCs w:val="28"/>
        </w:rPr>
        <w:t>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42C23" w:rsidRPr="00025DE0" w:rsidRDefault="00C42C23" w:rsidP="00C42C23">
      <w:pPr>
        <w:spacing w:after="0"/>
        <w:ind w:right="-285" w:firstLine="708"/>
        <w:jc w:val="both"/>
        <w:rPr>
          <w:rFonts w:ascii="Times New Roman" w:hAnsi="Times New Roman"/>
          <w:sz w:val="28"/>
          <w:szCs w:val="28"/>
        </w:rPr>
      </w:pPr>
      <w:r>
        <w:rPr>
          <w:rFonts w:ascii="Times New Roman" w:hAnsi="Times New Roman"/>
          <w:sz w:val="28"/>
          <w:szCs w:val="28"/>
        </w:rPr>
        <w:t>н</w:t>
      </w:r>
      <w:r w:rsidRPr="00025DE0">
        <w:rPr>
          <w:rFonts w:ascii="Times New Roman" w:hAnsi="Times New Roman"/>
          <w:sz w:val="28"/>
          <w:szCs w:val="28"/>
        </w:rPr>
        <w:t>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C42C23" w:rsidRDefault="00C42C23" w:rsidP="00C42C23">
      <w:pPr>
        <w:spacing w:after="0"/>
        <w:ind w:right="-285" w:firstLine="708"/>
        <w:jc w:val="both"/>
        <w:rPr>
          <w:rFonts w:ascii="Times New Roman" w:hAnsi="Times New Roman"/>
          <w:sz w:val="28"/>
          <w:szCs w:val="28"/>
        </w:rPr>
      </w:pPr>
      <w:r w:rsidRPr="00025DE0">
        <w:rPr>
          <w:rFonts w:ascii="Times New Roman" w:hAnsi="Times New Roman"/>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w:t>
      </w:r>
      <w:r>
        <w:rPr>
          <w:rFonts w:ascii="Times New Roman" w:hAnsi="Times New Roman"/>
          <w:sz w:val="28"/>
          <w:szCs w:val="28"/>
        </w:rPr>
        <w:t xml:space="preserve"> данной категории потребителей.</w:t>
      </w:r>
    </w:p>
    <w:p w:rsidR="00C42C23" w:rsidRDefault="00C42C23" w:rsidP="00C42C23">
      <w:pPr>
        <w:spacing w:after="0"/>
        <w:ind w:right="-285" w:firstLine="708"/>
        <w:jc w:val="both"/>
        <w:rPr>
          <w:rFonts w:ascii="Times New Roman" w:hAnsi="Times New Roman"/>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7.12</w:t>
      </w:r>
      <w:r>
        <w:rPr>
          <w:b/>
          <w:sz w:val="28"/>
          <w:szCs w:val="28"/>
        </w:rPr>
        <w:t xml:space="preserve">. </w:t>
      </w:r>
      <w:r w:rsidRPr="0031239E">
        <w:rPr>
          <w:b/>
          <w:sz w:val="28"/>
          <w:szCs w:val="28"/>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Pr>
          <w:sz w:val="28"/>
          <w:szCs w:val="28"/>
        </w:rPr>
        <w:tab/>
        <w:t>На расчетный срок не планируется присоединение новых потребителей к системе теплоснабжения.</w:t>
      </w:r>
    </w:p>
    <w:p w:rsidR="00C42C23" w:rsidRPr="00FC496E" w:rsidRDefault="00C42C23" w:rsidP="00C42C23">
      <w:pPr>
        <w:pStyle w:val="s1"/>
        <w:shd w:val="clear" w:color="auto" w:fill="FFFFFF"/>
        <w:spacing w:before="0" w:beforeAutospacing="0" w:after="0" w:afterAutospacing="0" w:line="276" w:lineRule="auto"/>
        <w:ind w:right="-285"/>
        <w:jc w:val="both"/>
        <w:rPr>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7.13</w:t>
      </w:r>
      <w:r>
        <w:rPr>
          <w:b/>
          <w:sz w:val="28"/>
          <w:szCs w:val="28"/>
        </w:rPr>
        <w:t>.</w:t>
      </w:r>
      <w:r w:rsidRPr="0031239E">
        <w:rPr>
          <w:b/>
          <w:sz w:val="28"/>
          <w:szCs w:val="28"/>
        </w:rPr>
        <w:t xml:space="preserve">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31239E">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C42C23" w:rsidRDefault="00C42C23" w:rsidP="00C42C23">
      <w:pPr>
        <w:pStyle w:val="s1"/>
        <w:shd w:val="clear" w:color="auto" w:fill="FFFFFF"/>
        <w:spacing w:before="0" w:beforeAutospacing="0" w:after="0" w:afterAutospacing="0" w:line="276" w:lineRule="auto"/>
        <w:ind w:right="-285"/>
        <w:jc w:val="both"/>
        <w:rPr>
          <w:b/>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7.14</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теплоснабжения в производственных зонах на территории поселения, городского округ</w:t>
      </w:r>
      <w:r>
        <w:rPr>
          <w:b/>
          <w:sz w:val="28"/>
          <w:szCs w:val="28"/>
        </w:rPr>
        <w:t>а, города федерального значения</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31239E">
        <w:rPr>
          <w:sz w:val="28"/>
          <w:szCs w:val="28"/>
        </w:rPr>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C42C23" w:rsidRPr="00FC496E" w:rsidRDefault="00C42C23" w:rsidP="00C42C23">
      <w:pPr>
        <w:pStyle w:val="s1"/>
        <w:shd w:val="clear" w:color="auto" w:fill="FFFFFF"/>
        <w:spacing w:before="0" w:beforeAutospacing="0" w:after="0" w:afterAutospacing="0" w:line="276" w:lineRule="auto"/>
        <w:ind w:right="-285"/>
        <w:jc w:val="both"/>
        <w:rPr>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7.15</w:t>
      </w:r>
      <w:r>
        <w:rPr>
          <w:b/>
          <w:sz w:val="28"/>
          <w:szCs w:val="28"/>
        </w:rPr>
        <w:t>.</w:t>
      </w:r>
      <w:r w:rsidRPr="0031239E">
        <w:rPr>
          <w:b/>
          <w:sz w:val="28"/>
          <w:szCs w:val="28"/>
        </w:rPr>
        <w:t xml:space="preserve"> Результаты расчетов радиуса эффективного теплоснабжения</w:t>
      </w:r>
    </w:p>
    <w:p w:rsidR="00C42C23" w:rsidRPr="0031239E"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ab/>
        <w:t>Ради</w:t>
      </w:r>
      <w:r>
        <w:rPr>
          <w:rFonts w:ascii="Times New Roman" w:hAnsi="Times New Roman"/>
          <w:sz w:val="28"/>
          <w:szCs w:val="28"/>
        </w:rPr>
        <w:t>ус эффективного теплоснабжения –</w:t>
      </w:r>
      <w:r w:rsidRPr="0031239E">
        <w:rPr>
          <w:rFonts w:ascii="Times New Roman" w:hAnsi="Times New Roman"/>
          <w:sz w:val="28"/>
          <w:szCs w:val="28"/>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42C23" w:rsidRPr="0031239E" w:rsidRDefault="00C42C23" w:rsidP="00C42C23">
      <w:pPr>
        <w:spacing w:after="0"/>
        <w:ind w:right="-285" w:firstLine="708"/>
        <w:jc w:val="both"/>
        <w:rPr>
          <w:rFonts w:ascii="Times New Roman" w:hAnsi="Times New Roman"/>
          <w:sz w:val="28"/>
          <w:szCs w:val="28"/>
        </w:rPr>
      </w:pPr>
      <w:r w:rsidRPr="0031239E">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C42C23" w:rsidRPr="0031239E" w:rsidRDefault="00C42C23" w:rsidP="00C42C23">
      <w:pPr>
        <w:spacing w:after="0"/>
        <w:ind w:right="-285"/>
        <w:jc w:val="center"/>
        <w:rPr>
          <w:rFonts w:ascii="Times New Roman" w:hAnsi="Times New Roman"/>
          <w:sz w:val="28"/>
          <w:szCs w:val="28"/>
          <w:lang w:val="en-US"/>
        </w:rPr>
      </w:pPr>
      <w:r w:rsidRPr="0031239E">
        <w:rPr>
          <w:rFonts w:ascii="Times New Roman" w:hAnsi="Times New Roman"/>
          <w:i/>
          <w:iCs/>
          <w:sz w:val="28"/>
          <w:szCs w:val="28"/>
          <w:lang w:val="en-US"/>
        </w:rPr>
        <w:t>S=A+Z→min (</w:t>
      </w:r>
      <w:r w:rsidRPr="0031239E">
        <w:rPr>
          <w:rFonts w:ascii="Times New Roman" w:hAnsi="Times New Roman"/>
          <w:i/>
          <w:iCs/>
          <w:sz w:val="28"/>
          <w:szCs w:val="28"/>
        </w:rPr>
        <w:t>руб</w:t>
      </w:r>
      <w:r w:rsidRPr="0031239E">
        <w:rPr>
          <w:rFonts w:ascii="Times New Roman" w:hAnsi="Times New Roman"/>
          <w:i/>
          <w:iCs/>
          <w:sz w:val="28"/>
          <w:szCs w:val="28"/>
          <w:lang w:val="en-US"/>
        </w:rPr>
        <w:t>./</w:t>
      </w:r>
      <w:r w:rsidRPr="0031239E">
        <w:rPr>
          <w:rFonts w:ascii="Times New Roman" w:hAnsi="Times New Roman"/>
          <w:i/>
          <w:iCs/>
          <w:sz w:val="28"/>
          <w:szCs w:val="28"/>
        </w:rPr>
        <w:t>Гкал</w:t>
      </w:r>
      <w:r w:rsidRPr="0031239E">
        <w:rPr>
          <w:rFonts w:ascii="Times New Roman" w:hAnsi="Times New Roman"/>
          <w:i/>
          <w:iCs/>
          <w:sz w:val="28"/>
          <w:szCs w:val="28"/>
          <w:lang w:val="en-US"/>
        </w:rPr>
        <w:t>/</w:t>
      </w:r>
      <w:r w:rsidRPr="0031239E">
        <w:rPr>
          <w:rFonts w:ascii="Times New Roman" w:hAnsi="Times New Roman"/>
          <w:i/>
          <w:iCs/>
          <w:sz w:val="28"/>
          <w:szCs w:val="28"/>
        </w:rPr>
        <w:t>ч</w:t>
      </w:r>
      <w:r w:rsidRPr="0031239E">
        <w:rPr>
          <w:rFonts w:ascii="Times New Roman" w:hAnsi="Times New Roman"/>
          <w:i/>
          <w:iCs/>
          <w:sz w:val="28"/>
          <w:szCs w:val="28"/>
          <w:lang w:val="en-US"/>
        </w:rPr>
        <w:t>),</w:t>
      </w:r>
    </w:p>
    <w:p w:rsidR="00C42C23"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 xml:space="preserve">где A – удельная стоимость сооружения тепловой сети, руб./Гкал/ч; </w:t>
      </w:r>
    </w:p>
    <w:p w:rsidR="00C42C23" w:rsidRPr="0008274C"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Z – удельная</w:t>
      </w:r>
      <w:r w:rsidRPr="0008274C">
        <w:rPr>
          <w:rFonts w:ascii="Times New Roman" w:hAnsi="Times New Roman"/>
          <w:sz w:val="28"/>
          <w:szCs w:val="28"/>
        </w:rPr>
        <w:t xml:space="preserve"> стоимость сооружения котельной, руб./Гкал/ч.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C42C23" w:rsidRPr="0008274C" w:rsidRDefault="00C42C23" w:rsidP="00C42C23">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R</w:t>
      </w:r>
      <w:r w:rsidRPr="0008274C">
        <w:rPr>
          <w:rFonts w:ascii="Times New Roman" w:hAnsi="Times New Roman"/>
          <w:i/>
          <w:iCs/>
          <w:sz w:val="28"/>
          <w:szCs w:val="28"/>
        </w:rPr>
        <w:t>опт</w:t>
      </w:r>
      <w:r w:rsidRPr="0008274C">
        <w:rPr>
          <w:rFonts w:ascii="Times New Roman" w:hAnsi="Times New Roman"/>
          <w:i/>
          <w:iCs/>
          <w:sz w:val="28"/>
          <w:szCs w:val="28"/>
          <w:lang w:val="en-US"/>
        </w:rPr>
        <w:t xml:space="preserve"> = (140/s0,4)·</w:t>
      </w:r>
      <w:r w:rsidRPr="0008274C">
        <w:rPr>
          <w:rFonts w:ascii="Lucida Sans Unicode" w:hAnsi="Lucida Sans Unicode" w:cs="Lucida Sans Unicode"/>
          <w:i/>
          <w:iCs/>
          <w:sz w:val="28"/>
          <w:szCs w:val="28"/>
        </w:rPr>
        <w:t>ϕ</w:t>
      </w:r>
      <w:r w:rsidRPr="0008274C">
        <w:rPr>
          <w:rFonts w:ascii="Times New Roman" w:hAnsi="Times New Roman"/>
          <w:i/>
          <w:iCs/>
          <w:sz w:val="28"/>
          <w:szCs w:val="28"/>
          <w:lang w:val="en-US"/>
        </w:rPr>
        <w:t>0,4·(1/B0,1)(</w:t>
      </w:r>
      <w:r w:rsidRPr="0008274C">
        <w:rPr>
          <w:rFonts w:ascii="Times New Roman" w:hAnsi="Times New Roman"/>
          <w:i/>
          <w:iCs/>
          <w:sz w:val="28"/>
          <w:szCs w:val="28"/>
        </w:rPr>
        <w:t>Δτ</w:t>
      </w:r>
      <w:r w:rsidRPr="0008274C">
        <w:rPr>
          <w:rFonts w:ascii="Times New Roman" w:hAnsi="Times New Roman"/>
          <w:i/>
          <w:iCs/>
          <w:sz w:val="28"/>
          <w:szCs w:val="28"/>
          <w:lang w:val="en-US"/>
        </w:rPr>
        <w:t>/</w:t>
      </w:r>
      <w:r w:rsidRPr="0008274C">
        <w:rPr>
          <w:rFonts w:ascii="Times New Roman" w:hAnsi="Times New Roman"/>
          <w:i/>
          <w:iCs/>
          <w:sz w:val="28"/>
          <w:szCs w:val="28"/>
        </w:rPr>
        <w:t>П</w:t>
      </w:r>
      <w:r w:rsidRPr="0008274C">
        <w:rPr>
          <w:rFonts w:ascii="Times New Roman" w:hAnsi="Times New Roman"/>
          <w:i/>
          <w:iCs/>
          <w:sz w:val="28"/>
          <w:szCs w:val="28"/>
          <w:lang w:val="en-US"/>
        </w:rPr>
        <w:t>)0,15</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B </w:t>
      </w:r>
      <w:r w:rsidRPr="0008274C">
        <w:rPr>
          <w:rFonts w:ascii="Times New Roman" w:hAnsi="Times New Roman"/>
          <w:sz w:val="28"/>
          <w:szCs w:val="28"/>
        </w:rPr>
        <w:t xml:space="preserve">– среднее число абонентов на 1 км;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s </w:t>
      </w:r>
      <w:r w:rsidRPr="0008274C">
        <w:rPr>
          <w:rFonts w:ascii="Times New Roman" w:hAnsi="Times New Roman"/>
          <w:sz w:val="28"/>
          <w:szCs w:val="28"/>
        </w:rPr>
        <w:t xml:space="preserve">– удельная стоимость материальной характеристики тепловой сети, руб./м2;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П </w:t>
      </w:r>
      <w:r w:rsidRPr="0008274C">
        <w:rPr>
          <w:rFonts w:ascii="Times New Roman" w:hAnsi="Times New Roman"/>
          <w:sz w:val="28"/>
          <w:szCs w:val="28"/>
        </w:rPr>
        <w:t xml:space="preserve">– теплоплотность района, Гкал/ч·км2;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Δτ </w:t>
      </w:r>
      <w:r w:rsidRPr="0008274C">
        <w:rPr>
          <w:rFonts w:ascii="Times New Roman" w:hAnsi="Times New Roman"/>
          <w:sz w:val="28"/>
          <w:szCs w:val="28"/>
        </w:rPr>
        <w:t xml:space="preserve">– расчетный перепад температур теплоносителя в тепловой сети, </w:t>
      </w:r>
      <w:r w:rsidRPr="00D50C7C">
        <w:rPr>
          <w:rFonts w:ascii="Times New Roman" w:hAnsi="Times New Roman"/>
          <w:sz w:val="28"/>
          <w:szCs w:val="28"/>
          <w:vertAlign w:val="superscript"/>
        </w:rPr>
        <w:t>о</w:t>
      </w:r>
      <w:r w:rsidRPr="0008274C">
        <w:rPr>
          <w:rFonts w:ascii="Times New Roman" w:hAnsi="Times New Roman"/>
          <w:sz w:val="28"/>
          <w:szCs w:val="28"/>
        </w:rPr>
        <w:t xml:space="preserve">C; </w:t>
      </w:r>
    </w:p>
    <w:p w:rsidR="00C42C23" w:rsidRPr="0008274C" w:rsidRDefault="00C42C23" w:rsidP="00C42C23">
      <w:pPr>
        <w:spacing w:after="0"/>
        <w:ind w:right="-285"/>
        <w:jc w:val="both"/>
        <w:rPr>
          <w:rFonts w:ascii="Times New Roman" w:hAnsi="Times New Roman"/>
          <w:sz w:val="28"/>
          <w:szCs w:val="28"/>
        </w:rPr>
      </w:pPr>
      <w:r w:rsidRPr="0008274C">
        <w:rPr>
          <w:rFonts w:ascii="Lucida Sans Unicode" w:hAnsi="Lucida Sans Unicode" w:cs="Lucida Sans Unicode"/>
          <w:i/>
          <w:iCs/>
          <w:sz w:val="28"/>
          <w:szCs w:val="28"/>
        </w:rPr>
        <w:t>ϕ</w:t>
      </w:r>
      <w:r w:rsidRPr="0008274C">
        <w:rPr>
          <w:rFonts w:ascii="Times New Roman" w:hAnsi="Times New Roman"/>
          <w:i/>
          <w:iCs/>
          <w:sz w:val="28"/>
          <w:szCs w:val="28"/>
        </w:rPr>
        <w:t xml:space="preserve"> </w:t>
      </w:r>
      <w:r w:rsidRPr="0008274C">
        <w:rPr>
          <w:rFonts w:ascii="Times New Roman" w:hAnsi="Times New Roman"/>
          <w:sz w:val="28"/>
          <w:szCs w:val="28"/>
        </w:rPr>
        <w:t xml:space="preserve">– поправочный коэффициент, зависящий от постоянной части расходов на </w:t>
      </w:r>
      <w:r>
        <w:rPr>
          <w:rFonts w:ascii="Times New Roman" w:hAnsi="Times New Roman"/>
          <w:sz w:val="28"/>
          <w:szCs w:val="28"/>
        </w:rPr>
        <w:t>сооружение котельной</w:t>
      </w:r>
      <w:r w:rsidRPr="0008274C">
        <w:rPr>
          <w:rFonts w:ascii="Times New Roman" w:hAnsi="Times New Roman"/>
          <w:sz w:val="28"/>
          <w:szCs w:val="28"/>
        </w:rPr>
        <w:t xml:space="preserve">.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C42C23" w:rsidRPr="0008274C" w:rsidRDefault="00C42C23" w:rsidP="00C42C23">
      <w:pPr>
        <w:spacing w:after="0"/>
        <w:ind w:right="-285"/>
        <w:jc w:val="center"/>
        <w:rPr>
          <w:rFonts w:ascii="Times New Roman" w:hAnsi="Times New Roman"/>
          <w:sz w:val="28"/>
          <w:szCs w:val="28"/>
        </w:rPr>
      </w:pPr>
      <w:r w:rsidRPr="0008274C">
        <w:rPr>
          <w:rFonts w:ascii="Times New Roman" w:hAnsi="Times New Roman"/>
          <w:i/>
          <w:iCs/>
          <w:sz w:val="28"/>
          <w:szCs w:val="28"/>
        </w:rPr>
        <w:t>Rпред=[(p–C)/1,2K]2,5</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Rпред </w:t>
      </w:r>
      <w:r w:rsidRPr="0008274C">
        <w:rPr>
          <w:rFonts w:ascii="Times New Roman" w:hAnsi="Times New Roman"/>
          <w:sz w:val="28"/>
          <w:szCs w:val="28"/>
        </w:rPr>
        <w:t>– предельный радиус действия тепловой сети, км;</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 </w:t>
      </w:r>
      <w:r w:rsidRPr="0008274C">
        <w:rPr>
          <w:rFonts w:ascii="Times New Roman" w:hAnsi="Times New Roman"/>
          <w:i/>
          <w:iCs/>
          <w:sz w:val="28"/>
          <w:szCs w:val="28"/>
        </w:rPr>
        <w:t xml:space="preserve">p </w:t>
      </w:r>
      <w:r w:rsidRPr="0008274C">
        <w:rPr>
          <w:rFonts w:ascii="Times New Roman" w:hAnsi="Times New Roman"/>
          <w:sz w:val="28"/>
          <w:szCs w:val="28"/>
        </w:rPr>
        <w:t xml:space="preserve">– разница себестоимости тепла, выработанного </w:t>
      </w:r>
      <w:r>
        <w:rPr>
          <w:rFonts w:ascii="Times New Roman" w:hAnsi="Times New Roman"/>
          <w:sz w:val="28"/>
          <w:szCs w:val="28"/>
        </w:rPr>
        <w:t>в котельной</w:t>
      </w:r>
      <w:r w:rsidRPr="0008274C">
        <w:rPr>
          <w:rFonts w:ascii="Times New Roman" w:hAnsi="Times New Roman"/>
          <w:sz w:val="28"/>
          <w:szCs w:val="28"/>
        </w:rPr>
        <w:t xml:space="preserve"> и в индивидуальных котельных абонентов, руб./Гкал;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C </w:t>
      </w:r>
      <w:r w:rsidRPr="0008274C">
        <w:rPr>
          <w:rFonts w:ascii="Times New Roman" w:hAnsi="Times New Roman"/>
          <w:sz w:val="28"/>
          <w:szCs w:val="28"/>
        </w:rPr>
        <w:t xml:space="preserve">– переменная часть удельных эксплуатационных расходов на транспорт тепла, руб./Гкал; </w:t>
      </w:r>
    </w:p>
    <w:p w:rsidR="00C42C23" w:rsidRPr="0008274C"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K </w:t>
      </w:r>
      <w:r w:rsidRPr="0008274C">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Результаты расчета радиуса эффективного теплоснабжения каждой системы теплоснабжения </w:t>
      </w:r>
      <w:r w:rsidRPr="00A83AC9">
        <w:rPr>
          <w:rFonts w:ascii="Times New Roman" w:eastAsia="Times New Roman" w:hAnsi="Times New Roman"/>
          <w:sz w:val="28"/>
          <w:szCs w:val="24"/>
        </w:rPr>
        <w:t xml:space="preserve">сельского поселения </w:t>
      </w:r>
      <w:r w:rsidR="00AB12B7">
        <w:rPr>
          <w:rFonts w:ascii="Times New Roman" w:hAnsi="Times New Roman"/>
          <w:sz w:val="28"/>
          <w:szCs w:val="28"/>
        </w:rPr>
        <w:t>Среднее Аверкино</w:t>
      </w:r>
      <w:r w:rsidRPr="0008274C">
        <w:rPr>
          <w:rFonts w:ascii="Times New Roman" w:hAnsi="Times New Roman"/>
          <w:sz w:val="28"/>
          <w:szCs w:val="28"/>
        </w:rPr>
        <w:t xml:space="preserve"> приведены в таблице </w:t>
      </w:r>
      <w:r>
        <w:rPr>
          <w:rFonts w:ascii="Times New Roman" w:hAnsi="Times New Roman"/>
          <w:sz w:val="28"/>
          <w:szCs w:val="28"/>
        </w:rPr>
        <w:t>24.</w:t>
      </w:r>
      <w:r w:rsidRPr="0008274C">
        <w:rPr>
          <w:rFonts w:ascii="Times New Roman" w:hAnsi="Times New Roman"/>
          <w:sz w:val="28"/>
          <w:szCs w:val="28"/>
        </w:rPr>
        <w:t xml:space="preserve"> </w:t>
      </w:r>
    </w:p>
    <w:p w:rsidR="00C42C23" w:rsidRDefault="00C42C23" w:rsidP="00C42C23">
      <w:pPr>
        <w:spacing w:after="0"/>
        <w:ind w:right="-285"/>
        <w:jc w:val="right"/>
        <w:rPr>
          <w:rFonts w:ascii="Times New Roman" w:hAnsi="Times New Roman"/>
          <w:sz w:val="28"/>
          <w:szCs w:val="28"/>
        </w:rPr>
      </w:pPr>
      <w:r w:rsidRPr="00E00ACD">
        <w:rPr>
          <w:rFonts w:ascii="Times New Roman" w:hAnsi="Times New Roman"/>
          <w:sz w:val="28"/>
          <w:szCs w:val="28"/>
        </w:rPr>
        <w:t>Таблица</w:t>
      </w:r>
      <w:r>
        <w:rPr>
          <w:rFonts w:ascii="Times New Roman" w:hAnsi="Times New Roman"/>
          <w:sz w:val="28"/>
          <w:szCs w:val="28"/>
        </w:rPr>
        <w:t xml:space="preserve"> 24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2434"/>
        <w:gridCol w:w="1345"/>
        <w:gridCol w:w="1491"/>
        <w:gridCol w:w="1246"/>
        <w:gridCol w:w="1491"/>
        <w:gridCol w:w="1632"/>
      </w:tblGrid>
      <w:tr w:rsidR="00C42C23" w:rsidRPr="009C331B" w:rsidTr="007A42EA">
        <w:trPr>
          <w:trHeight w:val="1330"/>
        </w:trPr>
        <w:tc>
          <w:tcPr>
            <w:tcW w:w="2434" w:type="dxa"/>
            <w:tcBorders>
              <w:bottom w:val="single" w:sz="12" w:space="0" w:color="auto"/>
            </w:tcBorders>
            <w:shd w:val="clear" w:color="auto" w:fill="FFFFFF"/>
            <w:vAlign w:val="center"/>
          </w:tcPr>
          <w:p w:rsidR="00C42C23" w:rsidRPr="009C331B" w:rsidRDefault="00C42C23" w:rsidP="007A42EA">
            <w:pPr>
              <w:spacing w:after="0"/>
              <w:ind w:right="-84"/>
              <w:jc w:val="center"/>
              <w:rPr>
                <w:rFonts w:ascii="Times New Roman" w:hAnsi="Times New Roman"/>
                <w:b/>
                <w:color w:val="000000"/>
                <w:sz w:val="24"/>
                <w:szCs w:val="24"/>
              </w:rPr>
            </w:pPr>
            <w:r w:rsidRPr="009C331B">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1345" w:type="dxa"/>
            <w:tcBorders>
              <w:bottom w:val="single" w:sz="12" w:space="0" w:color="auto"/>
            </w:tcBorders>
            <w:shd w:val="clear" w:color="auto" w:fill="FFFFFF"/>
            <w:vAlign w:val="center"/>
          </w:tcPr>
          <w:p w:rsidR="00C42C23" w:rsidRPr="009C331B" w:rsidRDefault="00C42C23" w:rsidP="007A42EA">
            <w:pPr>
              <w:spacing w:after="0"/>
              <w:ind w:right="-157"/>
              <w:jc w:val="center"/>
              <w:rPr>
                <w:rFonts w:ascii="Times New Roman" w:hAnsi="Times New Roman"/>
                <w:b/>
                <w:color w:val="000000"/>
                <w:sz w:val="24"/>
                <w:szCs w:val="24"/>
              </w:rPr>
            </w:pPr>
            <w:r w:rsidRPr="009C331B">
              <w:rPr>
                <w:rFonts w:ascii="Times New Roman" w:hAnsi="Times New Roman"/>
                <w:b/>
                <w:color w:val="000000"/>
                <w:sz w:val="24"/>
                <w:szCs w:val="24"/>
              </w:rPr>
              <w:t>Установленная мощность Гкал</w:t>
            </w:r>
          </w:p>
        </w:tc>
        <w:tc>
          <w:tcPr>
            <w:tcW w:w="1491" w:type="dxa"/>
            <w:tcBorders>
              <w:bottom w:val="single" w:sz="12" w:space="0" w:color="auto"/>
            </w:tcBorders>
            <w:shd w:val="clear" w:color="auto" w:fill="FFFFFF"/>
            <w:vAlign w:val="center"/>
          </w:tcPr>
          <w:p w:rsidR="00C42C23" w:rsidRPr="009C331B" w:rsidRDefault="00C42C23" w:rsidP="007A42EA">
            <w:pPr>
              <w:spacing w:after="0"/>
              <w:ind w:right="-83"/>
              <w:jc w:val="center"/>
              <w:rPr>
                <w:rFonts w:ascii="Times New Roman" w:hAnsi="Times New Roman"/>
                <w:b/>
                <w:color w:val="000000"/>
                <w:sz w:val="24"/>
                <w:szCs w:val="24"/>
              </w:rPr>
            </w:pPr>
            <w:r w:rsidRPr="009C331B">
              <w:rPr>
                <w:rFonts w:ascii="Times New Roman" w:hAnsi="Times New Roman"/>
                <w:b/>
                <w:color w:val="000000"/>
                <w:sz w:val="24"/>
                <w:szCs w:val="24"/>
              </w:rPr>
              <w:t>Средний диаметр трубопровода мм</w:t>
            </w:r>
          </w:p>
        </w:tc>
        <w:tc>
          <w:tcPr>
            <w:tcW w:w="1246" w:type="dxa"/>
            <w:tcBorders>
              <w:bottom w:val="single" w:sz="12" w:space="0" w:color="auto"/>
            </w:tcBorders>
            <w:shd w:val="clear" w:color="auto" w:fill="FFFFFF"/>
            <w:vAlign w:val="center"/>
          </w:tcPr>
          <w:p w:rsidR="00C42C23" w:rsidRPr="009C331B" w:rsidRDefault="00C42C23" w:rsidP="007A42EA">
            <w:pPr>
              <w:spacing w:after="0"/>
              <w:ind w:right="-113"/>
              <w:jc w:val="center"/>
              <w:rPr>
                <w:rFonts w:ascii="Times New Roman" w:hAnsi="Times New Roman"/>
                <w:b/>
                <w:color w:val="000000"/>
                <w:sz w:val="24"/>
                <w:szCs w:val="24"/>
              </w:rPr>
            </w:pPr>
            <w:r w:rsidRPr="009C331B">
              <w:rPr>
                <w:rFonts w:ascii="Times New Roman" w:hAnsi="Times New Roman"/>
                <w:b/>
                <w:color w:val="000000"/>
                <w:sz w:val="24"/>
                <w:szCs w:val="24"/>
              </w:rPr>
              <w:t>Протяжённость тепловых сетей м</w:t>
            </w:r>
          </w:p>
        </w:tc>
        <w:tc>
          <w:tcPr>
            <w:tcW w:w="1491" w:type="dxa"/>
            <w:tcBorders>
              <w:bottom w:val="single" w:sz="12" w:space="0" w:color="auto"/>
            </w:tcBorders>
            <w:shd w:val="clear" w:color="auto" w:fill="FFFFFF"/>
            <w:vAlign w:val="center"/>
          </w:tcPr>
          <w:p w:rsidR="00C42C23" w:rsidRPr="009C331B" w:rsidRDefault="00C42C23" w:rsidP="007A42EA">
            <w:pPr>
              <w:spacing w:after="0"/>
              <w:ind w:right="-181"/>
              <w:jc w:val="center"/>
              <w:rPr>
                <w:rFonts w:ascii="Times New Roman" w:hAnsi="Times New Roman"/>
                <w:b/>
                <w:color w:val="000000"/>
                <w:sz w:val="24"/>
                <w:szCs w:val="24"/>
              </w:rPr>
            </w:pPr>
            <w:r w:rsidRPr="009C331B">
              <w:rPr>
                <w:rFonts w:ascii="Times New Roman" w:hAnsi="Times New Roman"/>
                <w:b/>
                <w:color w:val="000000"/>
                <w:sz w:val="24"/>
                <w:szCs w:val="24"/>
              </w:rPr>
              <w:t>Тепловая плотность района Гкал/ч/км²</w:t>
            </w:r>
          </w:p>
        </w:tc>
        <w:tc>
          <w:tcPr>
            <w:tcW w:w="1632" w:type="dxa"/>
            <w:tcBorders>
              <w:bottom w:val="single" w:sz="12" w:space="0" w:color="auto"/>
            </w:tcBorders>
            <w:shd w:val="clear" w:color="auto" w:fill="FFFFFF"/>
            <w:vAlign w:val="center"/>
          </w:tcPr>
          <w:p w:rsidR="00C42C23" w:rsidRPr="009C331B" w:rsidRDefault="00C42C23" w:rsidP="007A42EA">
            <w:pPr>
              <w:spacing w:after="0"/>
              <w:ind w:right="-108"/>
              <w:jc w:val="center"/>
              <w:rPr>
                <w:rFonts w:ascii="Times New Roman" w:hAnsi="Times New Roman"/>
                <w:b/>
                <w:color w:val="000000"/>
                <w:sz w:val="24"/>
                <w:szCs w:val="24"/>
              </w:rPr>
            </w:pPr>
            <w:r w:rsidRPr="009C331B">
              <w:rPr>
                <w:rFonts w:ascii="Times New Roman" w:hAnsi="Times New Roman"/>
                <w:b/>
                <w:color w:val="000000"/>
                <w:sz w:val="24"/>
                <w:szCs w:val="24"/>
              </w:rPr>
              <w:t>Радиус эффективного теплоснабжения, км</w:t>
            </w:r>
          </w:p>
        </w:tc>
      </w:tr>
      <w:tr w:rsidR="00AB12B7" w:rsidRPr="009C331B" w:rsidTr="00FA70AF">
        <w:tblPrEx>
          <w:tblLook w:val="04A0" w:firstRow="1" w:lastRow="0" w:firstColumn="1" w:lastColumn="0" w:noHBand="0" w:noVBand="1"/>
        </w:tblPrEx>
        <w:trPr>
          <w:trHeight w:hRule="exact" w:val="705"/>
        </w:trPr>
        <w:tc>
          <w:tcPr>
            <w:tcW w:w="2434" w:type="dxa"/>
            <w:tcBorders>
              <w:bottom w:val="single" w:sz="2" w:space="0" w:color="auto"/>
            </w:tcBorders>
            <w:shd w:val="clear" w:color="auto" w:fill="FFFFFF"/>
            <w:vAlign w:val="center"/>
          </w:tcPr>
          <w:p w:rsidR="00AB12B7" w:rsidRPr="000D239E" w:rsidRDefault="00AB12B7"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345"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0,688</w:t>
            </w:r>
          </w:p>
        </w:tc>
        <w:tc>
          <w:tcPr>
            <w:tcW w:w="1491"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74</w:t>
            </w:r>
          </w:p>
        </w:tc>
        <w:tc>
          <w:tcPr>
            <w:tcW w:w="1246"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292,5</w:t>
            </w:r>
          </w:p>
        </w:tc>
        <w:tc>
          <w:tcPr>
            <w:tcW w:w="1491"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2,01</w:t>
            </w:r>
          </w:p>
        </w:tc>
        <w:tc>
          <w:tcPr>
            <w:tcW w:w="1632"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0,34</w:t>
            </w:r>
          </w:p>
        </w:tc>
      </w:tr>
      <w:tr w:rsidR="00AB12B7" w:rsidRPr="009C331B" w:rsidTr="008C6BEA">
        <w:tblPrEx>
          <w:tblLook w:val="04A0" w:firstRow="1" w:lastRow="0" w:firstColumn="1" w:lastColumn="0" w:noHBand="0" w:noVBand="1"/>
        </w:tblPrEx>
        <w:trPr>
          <w:trHeight w:hRule="exact" w:val="585"/>
        </w:trPr>
        <w:tc>
          <w:tcPr>
            <w:tcW w:w="2434" w:type="dxa"/>
            <w:tcBorders>
              <w:top w:val="single" w:sz="2" w:space="0" w:color="auto"/>
              <w:bottom w:val="single" w:sz="2" w:space="0" w:color="auto"/>
            </w:tcBorders>
            <w:shd w:val="clear" w:color="auto" w:fill="FFFFFF"/>
            <w:vAlign w:val="center"/>
          </w:tcPr>
          <w:p w:rsidR="00AB12B7" w:rsidRPr="000D239E" w:rsidRDefault="00AB12B7"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345"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0,129</w:t>
            </w:r>
          </w:p>
        </w:tc>
        <w:tc>
          <w:tcPr>
            <w:tcW w:w="1491"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142,0</w:t>
            </w:r>
          </w:p>
        </w:tc>
        <w:tc>
          <w:tcPr>
            <w:tcW w:w="1491"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1,6</w:t>
            </w:r>
          </w:p>
        </w:tc>
        <w:tc>
          <w:tcPr>
            <w:tcW w:w="1632"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0,18</w:t>
            </w:r>
          </w:p>
        </w:tc>
      </w:tr>
      <w:tr w:rsidR="008C6BEA" w:rsidRPr="009C331B" w:rsidTr="008C6BEA">
        <w:tblPrEx>
          <w:tblLook w:val="04A0" w:firstRow="1" w:lastRow="0" w:firstColumn="1" w:lastColumn="0" w:noHBand="0" w:noVBand="1"/>
        </w:tblPrEx>
        <w:trPr>
          <w:trHeight w:hRule="exact" w:val="585"/>
        </w:trPr>
        <w:tc>
          <w:tcPr>
            <w:tcW w:w="2434" w:type="dxa"/>
            <w:tcBorders>
              <w:top w:val="single" w:sz="2" w:space="0" w:color="auto"/>
              <w:bottom w:val="single" w:sz="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345"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0,344</w:t>
            </w:r>
          </w:p>
        </w:tc>
        <w:tc>
          <w:tcPr>
            <w:tcW w:w="1491"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301</w:t>
            </w:r>
          </w:p>
        </w:tc>
        <w:tc>
          <w:tcPr>
            <w:tcW w:w="1491"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0,95</w:t>
            </w:r>
          </w:p>
        </w:tc>
        <w:tc>
          <w:tcPr>
            <w:tcW w:w="1632"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0,49</w:t>
            </w:r>
          </w:p>
        </w:tc>
      </w:tr>
      <w:tr w:rsidR="008C6BEA" w:rsidRPr="009C331B" w:rsidTr="00FA70AF">
        <w:tblPrEx>
          <w:tblLook w:val="04A0" w:firstRow="1" w:lastRow="0" w:firstColumn="1" w:lastColumn="0" w:noHBand="0" w:noVBand="1"/>
        </w:tblPrEx>
        <w:trPr>
          <w:trHeight w:hRule="exact" w:val="585"/>
        </w:trPr>
        <w:tc>
          <w:tcPr>
            <w:tcW w:w="2434" w:type="dxa"/>
            <w:tcBorders>
              <w:top w:val="single" w:sz="2" w:space="0" w:color="auto"/>
              <w:bottom w:val="single" w:sz="1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345"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0,258</w:t>
            </w:r>
          </w:p>
        </w:tc>
        <w:tc>
          <w:tcPr>
            <w:tcW w:w="1491"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109</w:t>
            </w:r>
          </w:p>
        </w:tc>
        <w:tc>
          <w:tcPr>
            <w:tcW w:w="1491"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5,43</w:t>
            </w:r>
          </w:p>
        </w:tc>
        <w:tc>
          <w:tcPr>
            <w:tcW w:w="1632"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0,16</w:t>
            </w:r>
          </w:p>
        </w:tc>
      </w:tr>
    </w:tbl>
    <w:p w:rsidR="00C42C23" w:rsidRDefault="00C42C23" w:rsidP="00C42C23">
      <w:pPr>
        <w:spacing w:after="0"/>
        <w:ind w:right="-285"/>
        <w:jc w:val="right"/>
        <w:rPr>
          <w:rFonts w:ascii="Times New Roman" w:hAnsi="Times New Roman"/>
          <w:sz w:val="28"/>
          <w:szCs w:val="28"/>
        </w:rPr>
      </w:pPr>
    </w:p>
    <w:p w:rsidR="00C42C23" w:rsidRDefault="00C42C23" w:rsidP="00C42C23">
      <w:pPr>
        <w:spacing w:after="0"/>
        <w:ind w:right="-285"/>
        <w:jc w:val="center"/>
        <w:rPr>
          <w:rFonts w:ascii="Times New Roman" w:eastAsia="Times New Roman" w:hAnsi="Times New Roman"/>
          <w:b/>
          <w:sz w:val="28"/>
          <w:szCs w:val="28"/>
        </w:rPr>
      </w:pPr>
      <w:r w:rsidRPr="00FD0098">
        <w:rPr>
          <w:rFonts w:ascii="Times New Roman" w:eastAsia="Times New Roman" w:hAnsi="Times New Roman"/>
          <w:b/>
          <w:sz w:val="28"/>
          <w:szCs w:val="28"/>
        </w:rPr>
        <w:t>ГЛАВА 8. ПРЕДЛОЖЕНИЯ ПО СТРОИТЕЛЬСТВУ, РЕКОНСТРУКЦИИ, ТЕХНИЧЕСКОМУ ПЕРЕВООРУЖЕНИ</w:t>
      </w:r>
      <w:r>
        <w:rPr>
          <w:rFonts w:ascii="Times New Roman" w:eastAsia="Times New Roman" w:hAnsi="Times New Roman"/>
          <w:b/>
          <w:sz w:val="28"/>
          <w:szCs w:val="28"/>
        </w:rPr>
        <w:t>Ю</w:t>
      </w:r>
      <w:r w:rsidRPr="00FD0098">
        <w:rPr>
          <w:rFonts w:ascii="Times New Roman" w:eastAsia="Times New Roman" w:hAnsi="Times New Roman"/>
          <w:b/>
          <w:sz w:val="28"/>
          <w:szCs w:val="28"/>
        </w:rPr>
        <w:t xml:space="preserve"> И (ИЛИ) МОДЕРНИЗАЦИИ ТЕПЛОВЫХ СЕТЕЙ </w:t>
      </w:r>
    </w:p>
    <w:p w:rsidR="00C42C23" w:rsidRPr="000045D1" w:rsidRDefault="00C42C23" w:rsidP="00C42C23">
      <w:pPr>
        <w:spacing w:after="0"/>
        <w:ind w:right="-285"/>
        <w:jc w:val="center"/>
        <w:rPr>
          <w:rFonts w:ascii="Times New Roman" w:eastAsia="Times New Roman" w:hAnsi="Times New Roman"/>
          <w:b/>
          <w:sz w:val="28"/>
          <w:szCs w:val="28"/>
        </w:rPr>
      </w:pPr>
      <w:r w:rsidRPr="00FD0098">
        <w:rPr>
          <w:rFonts w:ascii="Times New Roman" w:eastAsia="Times New Roman" w:hAnsi="Times New Roman"/>
          <w:b/>
          <w:sz w:val="28"/>
          <w:szCs w:val="28"/>
        </w:rPr>
        <w:t>8.1</w:t>
      </w:r>
      <w:r>
        <w:rPr>
          <w:rFonts w:ascii="Times New Roman" w:eastAsia="Times New Roman" w:hAnsi="Times New Roman"/>
          <w:b/>
          <w:sz w:val="28"/>
          <w:szCs w:val="28"/>
        </w:rPr>
        <w:t xml:space="preserve">. Реконструкция </w:t>
      </w:r>
      <w:r w:rsidRPr="00FD0098">
        <w:rPr>
          <w:rFonts w:ascii="Times New Roman" w:eastAsia="Times New Roman" w:hAnsi="Times New Roman"/>
          <w:b/>
          <w:sz w:val="28"/>
          <w:szCs w:val="28"/>
        </w:rPr>
        <w:t xml:space="preserve">и строительство тепловых сетей, обеспечивающих перераспределение тепловой нагрузки из зон с дефицитом тепловой </w:t>
      </w:r>
      <w:r w:rsidRPr="000045D1">
        <w:rPr>
          <w:rFonts w:ascii="Times New Roman" w:eastAsia="Times New Roman" w:hAnsi="Times New Roman"/>
          <w:b/>
          <w:sz w:val="28"/>
          <w:szCs w:val="28"/>
        </w:rPr>
        <w:t>мощности (использование существующих резервов)</w:t>
      </w:r>
    </w:p>
    <w:p w:rsidR="00C42C23" w:rsidRDefault="00C42C23" w:rsidP="00C42C23">
      <w:pPr>
        <w:spacing w:after="0"/>
        <w:ind w:right="-285"/>
        <w:jc w:val="both"/>
        <w:rPr>
          <w:rFonts w:ascii="Times New Roman" w:eastAsia="Times New Roman" w:hAnsi="Times New Roman"/>
          <w:sz w:val="28"/>
          <w:szCs w:val="28"/>
        </w:rPr>
      </w:pPr>
      <w:r w:rsidRPr="000045D1">
        <w:rPr>
          <w:rFonts w:ascii="Times New Roman" w:eastAsia="Times New Roman" w:hAnsi="Times New Roman"/>
          <w:sz w:val="28"/>
          <w:szCs w:val="28"/>
        </w:rPr>
        <w:tab/>
        <w:t>В перераспределении тепловой нагрузки нет необходимости, в связи с тем, что на котельных наблюдается резерв мощности.</w:t>
      </w:r>
      <w:r>
        <w:rPr>
          <w:rFonts w:ascii="Times New Roman" w:eastAsia="Times New Roman" w:hAnsi="Times New Roman"/>
          <w:sz w:val="28"/>
          <w:szCs w:val="28"/>
        </w:rPr>
        <w:t xml:space="preserve"> </w:t>
      </w:r>
    </w:p>
    <w:p w:rsidR="00C42C23" w:rsidRPr="00FC496E" w:rsidRDefault="00C42C23" w:rsidP="00C42C23">
      <w:pPr>
        <w:spacing w:after="0"/>
        <w:ind w:right="-285"/>
        <w:jc w:val="both"/>
        <w:rPr>
          <w:rFonts w:ascii="Times New Roman" w:eastAsia="Times New Roman" w:hAnsi="Times New Roman"/>
          <w:sz w:val="28"/>
          <w:szCs w:val="28"/>
        </w:rPr>
      </w:pPr>
    </w:p>
    <w:p w:rsidR="00C42C23" w:rsidRPr="00FD0098" w:rsidRDefault="00C42C23" w:rsidP="00C42C23">
      <w:pPr>
        <w:spacing w:after="0"/>
        <w:ind w:right="-285"/>
        <w:jc w:val="center"/>
        <w:rPr>
          <w:rFonts w:ascii="Times New Roman" w:eastAsia="Times New Roman" w:hAnsi="Times New Roman"/>
          <w:b/>
          <w:sz w:val="28"/>
          <w:szCs w:val="28"/>
        </w:rPr>
      </w:pPr>
      <w:r w:rsidRPr="00FD0098">
        <w:rPr>
          <w:rFonts w:ascii="Times New Roman" w:eastAsia="Times New Roman" w:hAnsi="Times New Roman"/>
          <w:b/>
          <w:sz w:val="28"/>
          <w:szCs w:val="28"/>
        </w:rPr>
        <w:t>8.2</w:t>
      </w:r>
      <w:r>
        <w:rPr>
          <w:rFonts w:ascii="Times New Roman" w:eastAsia="Times New Roman" w:hAnsi="Times New Roman"/>
          <w:b/>
          <w:sz w:val="28"/>
          <w:szCs w:val="28"/>
        </w:rPr>
        <w:t>.</w:t>
      </w:r>
      <w:r w:rsidRPr="00FD0098">
        <w:rPr>
          <w:rFonts w:ascii="Times New Roman" w:eastAsia="Times New Roman" w:hAnsi="Times New Roman"/>
          <w:b/>
          <w:sz w:val="28"/>
          <w:szCs w:val="28"/>
        </w:rPr>
        <w:t xml:space="preserve">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Строительство тепловых сетей для обеспечения перспективных приростов не планируется.</w:t>
      </w:r>
    </w:p>
    <w:p w:rsidR="00C42C23" w:rsidRPr="00FD0098" w:rsidRDefault="00C42C23" w:rsidP="00C42C23">
      <w:pPr>
        <w:spacing w:after="0"/>
        <w:ind w:right="-285" w:firstLine="708"/>
        <w:jc w:val="both"/>
        <w:rPr>
          <w:rFonts w:ascii="Times New Roman" w:eastAsia="Times New Roman" w:hAnsi="Times New Roman"/>
          <w:sz w:val="28"/>
          <w:szCs w:val="28"/>
        </w:rPr>
      </w:pPr>
    </w:p>
    <w:p w:rsidR="00C42C23" w:rsidRPr="00FD0098" w:rsidRDefault="00C42C23" w:rsidP="00C42C23">
      <w:pPr>
        <w:spacing w:after="0"/>
        <w:ind w:right="-285"/>
        <w:jc w:val="center"/>
        <w:rPr>
          <w:rFonts w:ascii="Times New Roman" w:eastAsia="Times New Roman" w:hAnsi="Times New Roman"/>
          <w:b/>
          <w:sz w:val="28"/>
          <w:szCs w:val="28"/>
        </w:rPr>
      </w:pPr>
      <w:r w:rsidRPr="00FD0098">
        <w:rPr>
          <w:rFonts w:ascii="Times New Roman" w:eastAsia="Times New Roman" w:hAnsi="Times New Roman"/>
          <w:b/>
          <w:sz w:val="28"/>
          <w:szCs w:val="28"/>
        </w:rPr>
        <w:t>8.3</w:t>
      </w:r>
      <w:r>
        <w:rPr>
          <w:rFonts w:ascii="Times New Roman" w:eastAsia="Times New Roman" w:hAnsi="Times New Roman"/>
          <w:b/>
          <w:sz w:val="28"/>
          <w:szCs w:val="28"/>
        </w:rPr>
        <w:t>.</w:t>
      </w:r>
      <w:r w:rsidRPr="00FD0098">
        <w:rPr>
          <w:rFonts w:ascii="Times New Roman" w:eastAsia="Times New Roman" w:hAnsi="Times New Roman"/>
          <w:b/>
          <w:sz w:val="28"/>
          <w:szCs w:val="28"/>
        </w:rPr>
        <w:t xml:space="preserve">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C42C23" w:rsidRDefault="00C42C23" w:rsidP="00C42C23">
      <w:pPr>
        <w:spacing w:after="0"/>
        <w:ind w:right="-285"/>
        <w:jc w:val="both"/>
        <w:rPr>
          <w:rFonts w:ascii="Times New Roman" w:eastAsia="Times New Roman" w:hAnsi="Times New Roman"/>
          <w:sz w:val="28"/>
          <w:szCs w:val="28"/>
        </w:rPr>
      </w:pPr>
      <w:r w:rsidRPr="00FD0098">
        <w:rPr>
          <w:rFonts w:ascii="Times New Roman" w:eastAsia="Times New Roman" w:hAnsi="Times New Roman"/>
          <w:sz w:val="28"/>
          <w:szCs w:val="28"/>
        </w:rPr>
        <w:tab/>
      </w:r>
      <w:r w:rsidRPr="000045D1">
        <w:rPr>
          <w:rFonts w:ascii="Times New Roman" w:eastAsia="Times New Roman" w:hAnsi="Times New Roman"/>
          <w:sz w:val="28"/>
          <w:szCs w:val="28"/>
        </w:rPr>
        <w:t>Данные мероприятия не рациональны.</w:t>
      </w:r>
    </w:p>
    <w:p w:rsidR="00C42C23" w:rsidRPr="00FC496E" w:rsidRDefault="00C42C23" w:rsidP="00C42C23">
      <w:pPr>
        <w:spacing w:after="0"/>
        <w:ind w:right="-285"/>
        <w:jc w:val="both"/>
        <w:rPr>
          <w:rFonts w:ascii="Times New Roman" w:eastAsia="Times New Roman" w:hAnsi="Times New Roman"/>
          <w:sz w:val="28"/>
          <w:szCs w:val="28"/>
        </w:rPr>
      </w:pPr>
    </w:p>
    <w:p w:rsidR="00C42C23" w:rsidRPr="00FD0098" w:rsidRDefault="00C42C23" w:rsidP="00C42C2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w:t>
      </w:r>
      <w:r w:rsidRPr="00FD0098">
        <w:rPr>
          <w:rFonts w:ascii="Times New Roman" w:eastAsia="Times New Roman" w:hAnsi="Times New Roman"/>
          <w:b/>
          <w:sz w:val="28"/>
          <w:szCs w:val="28"/>
        </w:rPr>
        <w:t>.4</w:t>
      </w:r>
      <w:r>
        <w:rPr>
          <w:rFonts w:ascii="Times New Roman" w:eastAsia="Times New Roman" w:hAnsi="Times New Roman"/>
          <w:b/>
          <w:sz w:val="28"/>
          <w:szCs w:val="28"/>
        </w:rPr>
        <w:t>.</w:t>
      </w:r>
      <w:r w:rsidRPr="00FD0098">
        <w:rPr>
          <w:rFonts w:ascii="Times New Roman" w:eastAsia="Times New Roman" w:hAnsi="Times New Roman"/>
          <w:b/>
          <w:sz w:val="28"/>
          <w:szCs w:val="28"/>
        </w:rPr>
        <w:t xml:space="preserve">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Перевод котельной в пиковый режим работы или ее ликвидация на расчетный срок не планируется.</w:t>
      </w:r>
    </w:p>
    <w:p w:rsidR="00C42C23" w:rsidRPr="00FC496E" w:rsidRDefault="00C42C23" w:rsidP="00C42C23">
      <w:pPr>
        <w:spacing w:after="0"/>
        <w:ind w:right="-285" w:firstLine="708"/>
        <w:jc w:val="both"/>
        <w:rPr>
          <w:rFonts w:ascii="Times New Roman" w:eastAsia="Times New Roman" w:hAnsi="Times New Roman"/>
          <w:sz w:val="28"/>
          <w:szCs w:val="28"/>
        </w:rPr>
      </w:pPr>
    </w:p>
    <w:p w:rsidR="00C42C23" w:rsidRPr="00FD0098" w:rsidRDefault="00C42C23" w:rsidP="00C42C2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w:t>
      </w:r>
      <w:r w:rsidRPr="00FD0098">
        <w:rPr>
          <w:rFonts w:ascii="Times New Roman" w:eastAsia="Times New Roman" w:hAnsi="Times New Roman"/>
          <w:b/>
          <w:sz w:val="28"/>
          <w:szCs w:val="28"/>
        </w:rPr>
        <w:t>.5</w:t>
      </w:r>
      <w:r>
        <w:rPr>
          <w:rFonts w:ascii="Times New Roman" w:eastAsia="Times New Roman" w:hAnsi="Times New Roman"/>
          <w:b/>
          <w:sz w:val="28"/>
          <w:szCs w:val="28"/>
        </w:rPr>
        <w:t>.</w:t>
      </w:r>
      <w:r w:rsidRPr="00FD0098">
        <w:rPr>
          <w:rFonts w:ascii="Times New Roman" w:eastAsia="Times New Roman" w:hAnsi="Times New Roman"/>
          <w:b/>
          <w:sz w:val="28"/>
          <w:szCs w:val="28"/>
        </w:rPr>
        <w:t xml:space="preserve"> Строительство тепловых сетей для обеспечения нормативной надежности теплоснабжения</w:t>
      </w:r>
    </w:p>
    <w:p w:rsidR="00C42C23"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6D21AB">
        <w:rPr>
          <w:rFonts w:ascii="Times New Roman" w:hAnsi="Times New Roman"/>
          <w:sz w:val="28"/>
          <w:szCs w:val="28"/>
        </w:rPr>
        <w:t>Мероприятия, направленные на повышение надежности теплоснабжения условно можно разделить на две группы:</w:t>
      </w:r>
      <w:r>
        <w:rPr>
          <w:rFonts w:ascii="Times New Roman" w:hAnsi="Times New Roman"/>
          <w:sz w:val="28"/>
          <w:szCs w:val="28"/>
        </w:rPr>
        <w:t xml:space="preserve"> </w:t>
      </w:r>
    </w:p>
    <w:p w:rsidR="00C42C23" w:rsidRDefault="00C42C23" w:rsidP="00C42C23">
      <w:pPr>
        <w:spacing w:after="0"/>
        <w:ind w:right="-285"/>
        <w:jc w:val="both"/>
        <w:rPr>
          <w:rFonts w:ascii="Times New Roman" w:hAnsi="Times New Roman"/>
          <w:sz w:val="28"/>
          <w:szCs w:val="28"/>
        </w:rPr>
      </w:pPr>
      <w:r w:rsidRPr="006D21AB">
        <w:rPr>
          <w:rFonts w:ascii="Times New Roman" w:hAnsi="Times New Roman"/>
          <w:sz w:val="28"/>
          <w:szCs w:val="28"/>
        </w:rPr>
        <w:t xml:space="preserve"> - мероприятия по строительству и реконструкции тепловых сетей с увеличением диаметров, обеспечивающие резервирование </w:t>
      </w:r>
    </w:p>
    <w:p w:rsidR="00C42C23" w:rsidRDefault="00C42C23" w:rsidP="00C42C23">
      <w:pPr>
        <w:spacing w:after="0"/>
        <w:ind w:right="-285"/>
        <w:jc w:val="both"/>
        <w:rPr>
          <w:rFonts w:ascii="Times New Roman" w:hAnsi="Times New Roman"/>
          <w:sz w:val="28"/>
          <w:szCs w:val="28"/>
        </w:rPr>
      </w:pPr>
      <w:r w:rsidRPr="006D21AB">
        <w:rPr>
          <w:rFonts w:ascii="Times New Roman" w:hAnsi="Times New Roman"/>
          <w:sz w:val="28"/>
          <w:szCs w:val="28"/>
        </w:rPr>
        <w:t xml:space="preserve">- мероприятия по реконструкции ветхих тепловых сетей. </w:t>
      </w:r>
    </w:p>
    <w:p w:rsidR="00C42C23"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6D21AB">
        <w:rPr>
          <w:rFonts w:ascii="Times New Roman" w:hAnsi="Times New Roman"/>
          <w:sz w:val="28"/>
          <w:szCs w:val="28"/>
        </w:rPr>
        <w:t xml:space="preserve">Затраты на реализацию данных мероприятий учтены по соответствующим группам проектов. </w:t>
      </w:r>
    </w:p>
    <w:p w:rsidR="00C42C23" w:rsidRDefault="00C42C23" w:rsidP="00C42C23">
      <w:pPr>
        <w:spacing w:after="0"/>
        <w:ind w:right="-285"/>
        <w:jc w:val="both"/>
        <w:rPr>
          <w:rFonts w:ascii="Times New Roman" w:eastAsia="Times New Roman" w:hAnsi="Times New Roman"/>
          <w:b/>
          <w:sz w:val="28"/>
          <w:szCs w:val="28"/>
        </w:rPr>
      </w:pPr>
    </w:p>
    <w:p w:rsidR="00C42C23" w:rsidRPr="00FD0098" w:rsidRDefault="00C42C23" w:rsidP="00C42C2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w:t>
      </w:r>
      <w:r w:rsidRPr="00FD0098">
        <w:rPr>
          <w:rFonts w:ascii="Times New Roman" w:eastAsia="Times New Roman" w:hAnsi="Times New Roman"/>
          <w:b/>
          <w:sz w:val="28"/>
          <w:szCs w:val="28"/>
        </w:rPr>
        <w:t>.6</w:t>
      </w:r>
      <w:r>
        <w:rPr>
          <w:rFonts w:ascii="Times New Roman" w:eastAsia="Times New Roman" w:hAnsi="Times New Roman"/>
          <w:b/>
          <w:sz w:val="28"/>
          <w:szCs w:val="28"/>
        </w:rPr>
        <w:t>.</w:t>
      </w:r>
      <w:r w:rsidRPr="00FD0098">
        <w:rPr>
          <w:rFonts w:ascii="Times New Roman" w:eastAsia="Times New Roman" w:hAnsi="Times New Roman"/>
          <w:b/>
          <w:sz w:val="28"/>
          <w:szCs w:val="28"/>
        </w:rPr>
        <w:t xml:space="preserve"> Реконструкция тепловых сетей с увеличением диаметра трубопроводов для обеспечения перспективных приростов тепловой нагрузки</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перспективная нагрузка останется неизменной. </w:t>
      </w:r>
    </w:p>
    <w:p w:rsidR="00C42C23" w:rsidRDefault="00C42C23" w:rsidP="00C42C23">
      <w:pPr>
        <w:spacing w:after="0"/>
        <w:ind w:right="-285"/>
        <w:jc w:val="center"/>
        <w:rPr>
          <w:rFonts w:ascii="Times New Roman" w:eastAsia="Times New Roman" w:hAnsi="Times New Roman"/>
          <w:b/>
          <w:sz w:val="28"/>
          <w:szCs w:val="28"/>
        </w:rPr>
      </w:pPr>
    </w:p>
    <w:p w:rsidR="00C42C23" w:rsidRDefault="00C42C23" w:rsidP="00C42C23">
      <w:pPr>
        <w:spacing w:after="0"/>
        <w:ind w:right="-285"/>
        <w:jc w:val="center"/>
        <w:rPr>
          <w:rFonts w:ascii="Times New Roman" w:hAnsi="Times New Roman"/>
          <w:b/>
          <w:color w:val="000000"/>
          <w:sz w:val="28"/>
          <w:szCs w:val="28"/>
        </w:rPr>
      </w:pPr>
      <w:r w:rsidRPr="000045D1">
        <w:rPr>
          <w:rFonts w:ascii="Times New Roman" w:eastAsia="Times New Roman" w:hAnsi="Times New Roman"/>
          <w:b/>
          <w:sz w:val="28"/>
          <w:szCs w:val="28"/>
        </w:rPr>
        <w:t xml:space="preserve">8.7. </w:t>
      </w:r>
      <w:r w:rsidRPr="000045D1">
        <w:rPr>
          <w:rFonts w:ascii="Times New Roman" w:hAnsi="Times New Roman"/>
          <w:b/>
          <w:color w:val="000000"/>
          <w:sz w:val="28"/>
          <w:szCs w:val="28"/>
        </w:rPr>
        <w:t>Реконструкция тепловых сетей, подлежащих замене в связи с исчерпанием эксплуатационного ресурса</w:t>
      </w:r>
    </w:p>
    <w:p w:rsidR="00C42C23" w:rsidRDefault="00C42C23" w:rsidP="00C42C2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Данные о сети теплоснабжения, находящейся в неудовлетворительном состоянии отсутствуют. </w:t>
      </w:r>
      <w:r w:rsidRPr="000045D1">
        <w:rPr>
          <w:rFonts w:ascii="Times New Roman" w:hAnsi="Times New Roman"/>
          <w:color w:val="000000"/>
          <w:sz w:val="28"/>
          <w:szCs w:val="28"/>
        </w:rPr>
        <w:t xml:space="preserve"> </w:t>
      </w:r>
    </w:p>
    <w:p w:rsidR="00C42C23" w:rsidRDefault="00C42C23" w:rsidP="00C42C23">
      <w:pPr>
        <w:spacing w:after="0"/>
        <w:ind w:right="-285"/>
        <w:jc w:val="both"/>
        <w:rPr>
          <w:rFonts w:ascii="Times New Roman" w:hAnsi="Times New Roman"/>
          <w:color w:val="000000"/>
          <w:sz w:val="28"/>
          <w:szCs w:val="28"/>
        </w:rPr>
      </w:pPr>
    </w:p>
    <w:p w:rsidR="00C42C23" w:rsidRPr="00FD0098" w:rsidRDefault="00C42C23" w:rsidP="00C42C2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8</w:t>
      </w:r>
      <w:r w:rsidRPr="00FD0098">
        <w:rPr>
          <w:rFonts w:ascii="Times New Roman" w:eastAsia="Times New Roman" w:hAnsi="Times New Roman"/>
          <w:b/>
          <w:sz w:val="28"/>
          <w:szCs w:val="28"/>
        </w:rPr>
        <w:t>.</w:t>
      </w:r>
      <w:r>
        <w:rPr>
          <w:rFonts w:ascii="Times New Roman" w:eastAsia="Times New Roman" w:hAnsi="Times New Roman"/>
          <w:b/>
          <w:sz w:val="28"/>
          <w:szCs w:val="28"/>
        </w:rPr>
        <w:t>8.</w:t>
      </w:r>
      <w:r w:rsidRPr="00FD0098">
        <w:rPr>
          <w:rFonts w:ascii="Times New Roman" w:eastAsia="Times New Roman" w:hAnsi="Times New Roman"/>
          <w:b/>
          <w:sz w:val="28"/>
          <w:szCs w:val="28"/>
        </w:rPr>
        <w:t xml:space="preserve"> </w:t>
      </w:r>
      <w:r w:rsidRPr="00FD0098">
        <w:rPr>
          <w:rFonts w:ascii="Times New Roman" w:hAnsi="Times New Roman"/>
          <w:b/>
          <w:color w:val="000000"/>
          <w:sz w:val="28"/>
          <w:szCs w:val="28"/>
        </w:rPr>
        <w:t>Строительство и реконструкция насосных станций</w:t>
      </w:r>
    </w:p>
    <w:p w:rsidR="00C42C23" w:rsidRDefault="00C42C23" w:rsidP="00C42C2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Данные мероприятия на территории сельского поселения </w:t>
      </w:r>
      <w:r w:rsidR="00096DA2">
        <w:rPr>
          <w:rFonts w:ascii="Times New Roman" w:eastAsia="Times New Roman" w:hAnsi="Times New Roman"/>
          <w:sz w:val="28"/>
          <w:szCs w:val="28"/>
        </w:rPr>
        <w:t>Среднее Аверкино</w:t>
      </w:r>
      <w:r>
        <w:rPr>
          <w:rFonts w:ascii="Times New Roman" w:hAnsi="Times New Roman"/>
          <w:color w:val="000000"/>
          <w:sz w:val="28"/>
          <w:szCs w:val="28"/>
        </w:rPr>
        <w:t xml:space="preserve">   не запланированы.</w:t>
      </w:r>
    </w:p>
    <w:p w:rsidR="00C42C23" w:rsidRPr="00FC496E" w:rsidRDefault="00C42C23" w:rsidP="00C42C23">
      <w:pPr>
        <w:spacing w:after="0"/>
        <w:ind w:right="-285" w:firstLine="708"/>
        <w:jc w:val="both"/>
        <w:rPr>
          <w:rFonts w:ascii="Times New Roman" w:hAnsi="Times New Roman"/>
          <w:color w:val="000000"/>
          <w:sz w:val="28"/>
          <w:szCs w:val="28"/>
        </w:rPr>
      </w:pPr>
    </w:p>
    <w:p w:rsidR="00C42C23" w:rsidRPr="00030F2F" w:rsidRDefault="00C42C23" w:rsidP="00C42C23">
      <w:pPr>
        <w:spacing w:after="0"/>
        <w:ind w:right="-285" w:firstLine="708"/>
        <w:jc w:val="center"/>
        <w:rPr>
          <w:rFonts w:ascii="Times New Roman" w:eastAsia="Times New Roman" w:hAnsi="Times New Roman"/>
          <w:b/>
          <w:color w:val="000000"/>
          <w:sz w:val="28"/>
          <w:szCs w:val="28"/>
        </w:rPr>
      </w:pPr>
      <w:r w:rsidRPr="00030F2F">
        <w:rPr>
          <w:rFonts w:ascii="Times New Roman" w:eastAsia="Times New Roman" w:hAnsi="Times New Roman"/>
          <w:b/>
          <w:color w:val="000000"/>
          <w:sz w:val="28"/>
          <w:szCs w:val="28"/>
        </w:rPr>
        <w:t>ГЛАВА 9. ПРЕДЛОЖЕНИЯ ПО ПЕРЕВОДУ ОТКРЫТЫХ СИСТЕМ ТЕПЛОСНАБЖЕНИЯ (ГОРЯЧЕГО ВОДОСНАБЖЕНИЯ) В ЗАКРЫТЫЕ СИСТЕМЫ ГОРЯЧЕГО ВОДОСНАБЖЕНИЯ</w:t>
      </w:r>
    </w:p>
    <w:p w:rsidR="00C42C23" w:rsidRDefault="00C42C23" w:rsidP="00C42C23">
      <w:pPr>
        <w:shd w:val="clear" w:color="auto" w:fill="FFFFFF"/>
        <w:spacing w:after="0"/>
        <w:ind w:right="-285" w:firstLine="230"/>
        <w:jc w:val="both"/>
        <w:rPr>
          <w:rFonts w:ascii="Times New Roman" w:hAnsi="Times New Roman"/>
          <w:sz w:val="28"/>
          <w:szCs w:val="28"/>
        </w:rPr>
      </w:pPr>
      <w:r w:rsidRPr="00030F2F">
        <w:rPr>
          <w:rFonts w:ascii="Times New Roman" w:hAnsi="Times New Roman"/>
          <w:sz w:val="28"/>
          <w:szCs w:val="28"/>
        </w:rPr>
        <w:tab/>
      </w:r>
      <w:r w:rsidRPr="00856BE3">
        <w:rPr>
          <w:rFonts w:ascii="Times New Roman" w:hAnsi="Times New Roman"/>
          <w:sz w:val="28"/>
          <w:szCs w:val="28"/>
        </w:rPr>
        <w:t xml:space="preserve">На территории </w:t>
      </w:r>
      <w:r>
        <w:rPr>
          <w:rFonts w:ascii="Times New Roman" w:hAnsi="Times New Roman"/>
          <w:color w:val="000000"/>
          <w:sz w:val="28"/>
          <w:szCs w:val="28"/>
        </w:rPr>
        <w:t xml:space="preserve">сельского поселения </w:t>
      </w:r>
      <w:r w:rsidR="00096DA2">
        <w:rPr>
          <w:rFonts w:ascii="Times New Roman" w:eastAsia="Times New Roman" w:hAnsi="Times New Roman"/>
          <w:sz w:val="28"/>
          <w:szCs w:val="28"/>
        </w:rPr>
        <w:t>Среднее Аверкино</w:t>
      </w:r>
      <w:r w:rsidR="00096DA2">
        <w:rPr>
          <w:rFonts w:ascii="Times New Roman" w:hAnsi="Times New Roman"/>
          <w:sz w:val="28"/>
          <w:szCs w:val="28"/>
        </w:rPr>
        <w:t xml:space="preserve"> </w:t>
      </w:r>
      <w:r>
        <w:rPr>
          <w:rFonts w:ascii="Times New Roman" w:hAnsi="Times New Roman"/>
          <w:sz w:val="28"/>
          <w:szCs w:val="28"/>
        </w:rPr>
        <w:t xml:space="preserve">система централизованного горячего водоснабжения отсутствует. </w:t>
      </w:r>
    </w:p>
    <w:p w:rsidR="00C42C23" w:rsidRPr="00FC496E" w:rsidRDefault="00C42C23" w:rsidP="00C42C23">
      <w:pPr>
        <w:shd w:val="clear" w:color="auto" w:fill="FFFFFF"/>
        <w:spacing w:after="0"/>
        <w:ind w:right="-285" w:firstLine="230"/>
        <w:jc w:val="both"/>
        <w:rPr>
          <w:rFonts w:ascii="Times New Roman" w:eastAsia="Times New Roman" w:hAnsi="Times New Roman"/>
          <w:color w:val="000000"/>
          <w:sz w:val="28"/>
          <w:szCs w:val="28"/>
        </w:rPr>
      </w:pPr>
    </w:p>
    <w:p w:rsidR="00C42C23" w:rsidRPr="00A21148" w:rsidRDefault="00C42C23" w:rsidP="00C42C23">
      <w:pPr>
        <w:spacing w:after="0"/>
        <w:ind w:right="-285" w:firstLine="708"/>
        <w:jc w:val="center"/>
        <w:rPr>
          <w:rFonts w:ascii="Times New Roman" w:hAnsi="Times New Roman"/>
          <w:b/>
          <w:color w:val="000000"/>
          <w:sz w:val="28"/>
          <w:szCs w:val="28"/>
        </w:rPr>
      </w:pPr>
      <w:r w:rsidRPr="00A21148">
        <w:rPr>
          <w:rFonts w:ascii="Times New Roman" w:eastAsia="Times New Roman" w:hAnsi="Times New Roman"/>
          <w:b/>
          <w:color w:val="000000"/>
          <w:sz w:val="28"/>
          <w:szCs w:val="28"/>
        </w:rPr>
        <w:t xml:space="preserve">ГЛАВА 10. </w:t>
      </w:r>
      <w:r w:rsidRPr="00A21148">
        <w:rPr>
          <w:rFonts w:ascii="Times New Roman" w:hAnsi="Times New Roman"/>
          <w:b/>
          <w:color w:val="000000"/>
          <w:sz w:val="28"/>
          <w:szCs w:val="28"/>
        </w:rPr>
        <w:t>ПЕРСПЕКТИВНЫЕ ТОПЛИВНЫЕ БАЛАНСЫ</w:t>
      </w:r>
    </w:p>
    <w:p w:rsidR="00C42C23" w:rsidRPr="00A21148" w:rsidRDefault="00C42C23" w:rsidP="00C42C23">
      <w:pPr>
        <w:ind w:right="-285" w:firstLine="708"/>
        <w:jc w:val="center"/>
        <w:rPr>
          <w:rFonts w:ascii="Times New Roman" w:hAnsi="Times New Roman"/>
          <w:b/>
          <w:color w:val="000000"/>
          <w:sz w:val="28"/>
          <w:szCs w:val="28"/>
        </w:rPr>
      </w:pPr>
      <w:r w:rsidRPr="00A21148">
        <w:rPr>
          <w:rFonts w:ascii="Times New Roman" w:hAnsi="Times New Roman"/>
          <w:b/>
          <w:color w:val="000000"/>
          <w:sz w:val="28"/>
          <w:szCs w:val="28"/>
        </w:rPr>
        <w:t>10.1</w:t>
      </w:r>
      <w:r>
        <w:rPr>
          <w:rFonts w:ascii="Times New Roman" w:hAnsi="Times New Roman"/>
          <w:b/>
          <w:color w:val="000000"/>
          <w:sz w:val="28"/>
          <w:szCs w:val="28"/>
        </w:rPr>
        <w:t>.</w:t>
      </w:r>
      <w:r w:rsidRPr="00A21148">
        <w:rPr>
          <w:rFonts w:ascii="Times New Roman" w:hAnsi="Times New Roman"/>
          <w:b/>
          <w:color w:val="000000"/>
          <w:sz w:val="28"/>
          <w:szCs w:val="28"/>
        </w:rPr>
        <w:t xml:space="preserve">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C42C23" w:rsidRPr="004C5771" w:rsidRDefault="00C42C23" w:rsidP="00C42C23">
      <w:pPr>
        <w:spacing w:after="0"/>
        <w:ind w:right="-285" w:firstLine="708"/>
        <w:jc w:val="both"/>
        <w:rPr>
          <w:rFonts w:ascii="Times New Roman" w:eastAsia="Times New Roman" w:hAnsi="Times New Roman"/>
          <w:sz w:val="28"/>
          <w:szCs w:val="28"/>
        </w:rPr>
      </w:pPr>
      <w:r w:rsidRPr="00A21148">
        <w:rPr>
          <w:rFonts w:ascii="Times New Roman" w:eastAsia="Times New Roman" w:hAnsi="Times New Roman"/>
          <w:sz w:val="28"/>
          <w:szCs w:val="28"/>
        </w:rPr>
        <w:t xml:space="preserve">В составе Схемы теплоснабжения проведены расчеты по источникам тепловой энергии, расположенных в </w:t>
      </w:r>
      <w:r>
        <w:rPr>
          <w:rFonts w:ascii="Times New Roman" w:hAnsi="Times New Roman"/>
          <w:color w:val="000000"/>
          <w:sz w:val="28"/>
          <w:szCs w:val="28"/>
        </w:rPr>
        <w:t xml:space="preserve">сельском поселении </w:t>
      </w:r>
      <w:r w:rsidR="00096DA2">
        <w:rPr>
          <w:rFonts w:ascii="Times New Roman" w:eastAsia="Times New Roman" w:hAnsi="Times New Roman"/>
          <w:sz w:val="28"/>
          <w:szCs w:val="28"/>
        </w:rPr>
        <w:t>Среднее Аверкино</w:t>
      </w:r>
      <w:r w:rsidRPr="00A21148">
        <w:rPr>
          <w:rFonts w:ascii="Times New Roman" w:eastAsia="Times New Roman" w:hAnsi="Times New Roman"/>
          <w:sz w:val="28"/>
          <w:szCs w:val="28"/>
        </w:rPr>
        <w:t>, необходимого для</w:t>
      </w:r>
      <w:r w:rsidRPr="004C5771">
        <w:rPr>
          <w:rFonts w:ascii="Times New Roman" w:eastAsia="Times New Roman" w:hAnsi="Times New Roman"/>
          <w:sz w:val="28"/>
          <w:szCs w:val="28"/>
        </w:rPr>
        <w:t xml:space="preserve"> обеспечения нормального функционирования источника тепловой энергии.</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C42C23" w:rsidRDefault="00C42C23" w:rsidP="00C42C2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sidRPr="00021141">
        <w:rPr>
          <w:rFonts w:ascii="Times New Roman" w:eastAsia="Times New Roman" w:hAnsi="Times New Roman"/>
          <w:sz w:val="28"/>
          <w:szCs w:val="28"/>
        </w:rPr>
        <w:t>=(</w:t>
      </w:r>
      <w:r>
        <w:rPr>
          <w:rFonts w:ascii="Times New Roman" w:eastAsia="Times New Roman" w:hAnsi="Times New Roman"/>
          <w:sz w:val="28"/>
          <w:szCs w:val="28"/>
          <w:lang w:val="en-US"/>
        </w:rPr>
        <w:t>Q</w:t>
      </w:r>
      <w:r w:rsidRPr="00021141">
        <w:rPr>
          <w:rFonts w:ascii="Times New Roman" w:eastAsia="Times New Roman" w:hAnsi="Times New Roman"/>
          <w:sz w:val="28"/>
          <w:szCs w:val="28"/>
          <w:vertAlign w:val="subscript"/>
        </w:rPr>
        <w:t>выр</w:t>
      </w:r>
      <w:r w:rsidRPr="00021141">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w:t>
      </w:r>
      <w:r w:rsidRPr="00021141">
        <w:rPr>
          <w:rFonts w:ascii="Times New Roman" w:eastAsia="Times New Roman" w:hAnsi="Times New Roman"/>
          <w:sz w:val="28"/>
          <w:szCs w:val="28"/>
        </w:rPr>
        <w:t xml:space="preserve">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sidRPr="00021141">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r w:rsidRPr="00021141">
        <w:rPr>
          <w:rFonts w:ascii="Times New Roman" w:eastAsia="Times New Roman" w:hAnsi="Times New Roman"/>
          <w:sz w:val="28"/>
          <w:szCs w:val="28"/>
          <w:vertAlign w:val="subscript"/>
        </w:rPr>
        <w:t>выр</w:t>
      </w:r>
      <w:r>
        <w:rPr>
          <w:rFonts w:ascii="Times New Roman" w:eastAsia="Times New Roman" w:hAnsi="Times New Roman"/>
          <w:sz w:val="28"/>
          <w:szCs w:val="28"/>
        </w:rPr>
        <w:t>- годовая выработка тепла;</w:t>
      </w:r>
    </w:p>
    <w:p w:rsidR="00C42C23"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C42C23" w:rsidRPr="00021141" w:rsidRDefault="00C42C23" w:rsidP="00C42C2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 кпд котлоагрегата.</w:t>
      </w:r>
    </w:p>
    <w:p w:rsidR="00C42C23" w:rsidRDefault="00C42C23" w:rsidP="00C42C2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59"/>
        <w:gridCol w:w="1822"/>
        <w:gridCol w:w="1961"/>
        <w:gridCol w:w="1684"/>
        <w:gridCol w:w="2213"/>
      </w:tblGrid>
      <w:tr w:rsidR="00C42C23" w:rsidRPr="000045D1" w:rsidTr="007A42EA">
        <w:tc>
          <w:tcPr>
            <w:tcW w:w="1959" w:type="dxa"/>
            <w:vMerge w:val="restart"/>
            <w:shd w:val="clear" w:color="auto" w:fill="auto"/>
            <w:vAlign w:val="center"/>
          </w:tcPr>
          <w:p w:rsidR="00C42C23" w:rsidRPr="000045D1" w:rsidRDefault="00C42C23" w:rsidP="007A42EA">
            <w:pPr>
              <w:spacing w:after="0"/>
              <w:ind w:right="-285"/>
              <w:jc w:val="center"/>
              <w:rPr>
                <w:rFonts w:ascii="Times New Roman" w:eastAsia="Times New Roman" w:hAnsi="Times New Roman"/>
                <w:b/>
                <w:sz w:val="24"/>
                <w:szCs w:val="24"/>
              </w:rPr>
            </w:pPr>
            <w:r w:rsidRPr="000045D1">
              <w:rPr>
                <w:rFonts w:ascii="Times New Roman" w:eastAsia="Times New Roman" w:hAnsi="Times New Roman"/>
                <w:b/>
                <w:sz w:val="24"/>
                <w:szCs w:val="24"/>
              </w:rPr>
              <w:t>Наименование источника теплоснабжения</w:t>
            </w:r>
          </w:p>
        </w:tc>
        <w:tc>
          <w:tcPr>
            <w:tcW w:w="1822" w:type="dxa"/>
            <w:vMerge w:val="restart"/>
            <w:shd w:val="clear" w:color="auto" w:fill="auto"/>
            <w:vAlign w:val="center"/>
          </w:tcPr>
          <w:p w:rsidR="00C42C23" w:rsidRPr="000045D1" w:rsidRDefault="00C42C23" w:rsidP="007A42EA">
            <w:pPr>
              <w:spacing w:after="0"/>
              <w:ind w:right="-155"/>
              <w:jc w:val="center"/>
              <w:rPr>
                <w:rFonts w:ascii="Times New Roman" w:eastAsia="Times New Roman" w:hAnsi="Times New Roman"/>
                <w:b/>
                <w:sz w:val="24"/>
                <w:szCs w:val="24"/>
              </w:rPr>
            </w:pPr>
            <w:r w:rsidRPr="000045D1">
              <w:rPr>
                <w:rFonts w:ascii="Times New Roman" w:eastAsia="Times New Roman" w:hAnsi="Times New Roman"/>
                <w:b/>
                <w:sz w:val="24"/>
                <w:szCs w:val="24"/>
              </w:rPr>
              <w:t>КПД котла (среднее значение)</w:t>
            </w:r>
            <w:r w:rsidRPr="000045D1">
              <w:rPr>
                <w:rFonts w:ascii="Times New Roman" w:eastAsia="Times New Roman" w:hAnsi="Times New Roman"/>
                <w:b/>
                <w:sz w:val="24"/>
                <w:szCs w:val="24"/>
              </w:rPr>
              <w:br/>
              <w:t>(Сущ. / Персп.)</w:t>
            </w:r>
          </w:p>
        </w:tc>
        <w:tc>
          <w:tcPr>
            <w:tcW w:w="1961" w:type="dxa"/>
            <w:vMerge w:val="restart"/>
            <w:shd w:val="clear" w:color="auto" w:fill="auto"/>
            <w:vAlign w:val="center"/>
          </w:tcPr>
          <w:p w:rsidR="00C42C23" w:rsidRPr="000045D1" w:rsidRDefault="00C42C23" w:rsidP="007A42EA">
            <w:pPr>
              <w:spacing w:after="0"/>
              <w:ind w:right="-178"/>
              <w:jc w:val="center"/>
              <w:rPr>
                <w:rFonts w:ascii="Times New Roman" w:eastAsia="Times New Roman" w:hAnsi="Times New Roman"/>
                <w:b/>
                <w:sz w:val="24"/>
                <w:szCs w:val="24"/>
              </w:rPr>
            </w:pPr>
            <w:r w:rsidRPr="000045D1">
              <w:rPr>
                <w:rFonts w:ascii="Times New Roman" w:eastAsia="Times New Roman" w:hAnsi="Times New Roman"/>
                <w:b/>
                <w:sz w:val="24"/>
                <w:szCs w:val="24"/>
              </w:rPr>
              <w:t>Присоединенная нагрузка, Гкал/год</w:t>
            </w:r>
          </w:p>
        </w:tc>
        <w:tc>
          <w:tcPr>
            <w:tcW w:w="3897" w:type="dxa"/>
            <w:gridSpan w:val="2"/>
            <w:shd w:val="clear" w:color="auto" w:fill="auto"/>
            <w:vAlign w:val="center"/>
          </w:tcPr>
          <w:p w:rsidR="00C42C23" w:rsidRPr="000045D1" w:rsidRDefault="00C42C23" w:rsidP="007A42EA">
            <w:pPr>
              <w:spacing w:after="0"/>
              <w:ind w:right="-285"/>
              <w:jc w:val="center"/>
              <w:rPr>
                <w:rFonts w:ascii="Times New Roman" w:eastAsia="Times New Roman" w:hAnsi="Times New Roman"/>
                <w:b/>
                <w:sz w:val="24"/>
                <w:szCs w:val="24"/>
              </w:rPr>
            </w:pPr>
            <w:r w:rsidRPr="000045D1">
              <w:rPr>
                <w:rFonts w:ascii="Times New Roman" w:eastAsia="Times New Roman" w:hAnsi="Times New Roman"/>
                <w:b/>
                <w:sz w:val="24"/>
                <w:szCs w:val="24"/>
              </w:rPr>
              <w:t>Расчетный годовой расход природного газа, тыс. м</w:t>
            </w:r>
            <w:r w:rsidRPr="000045D1">
              <w:rPr>
                <w:rFonts w:ascii="Times New Roman" w:eastAsia="Times New Roman" w:hAnsi="Times New Roman"/>
                <w:b/>
                <w:sz w:val="24"/>
                <w:szCs w:val="24"/>
                <w:vertAlign w:val="superscript"/>
              </w:rPr>
              <w:t>3</w:t>
            </w:r>
            <w:r w:rsidRPr="000045D1">
              <w:rPr>
                <w:rFonts w:ascii="Times New Roman" w:eastAsia="Times New Roman" w:hAnsi="Times New Roman"/>
                <w:b/>
                <w:sz w:val="24"/>
                <w:szCs w:val="24"/>
              </w:rPr>
              <w:t>/год</w:t>
            </w:r>
          </w:p>
        </w:tc>
      </w:tr>
      <w:tr w:rsidR="00C42C23" w:rsidRPr="000045D1" w:rsidTr="007A42EA">
        <w:trPr>
          <w:trHeight w:val="508"/>
        </w:trPr>
        <w:tc>
          <w:tcPr>
            <w:tcW w:w="1959" w:type="dxa"/>
            <w:vMerge/>
            <w:tcBorders>
              <w:bottom w:val="single" w:sz="12" w:space="0" w:color="auto"/>
            </w:tcBorders>
            <w:shd w:val="clear" w:color="auto" w:fill="auto"/>
            <w:vAlign w:val="center"/>
          </w:tcPr>
          <w:p w:rsidR="00C42C23" w:rsidRPr="000045D1" w:rsidRDefault="00C42C23" w:rsidP="007A42EA">
            <w:pPr>
              <w:spacing w:after="0"/>
              <w:ind w:right="-285"/>
              <w:jc w:val="center"/>
              <w:rPr>
                <w:rFonts w:ascii="Times New Roman" w:eastAsia="Times New Roman" w:hAnsi="Times New Roman"/>
                <w:b/>
                <w:sz w:val="24"/>
                <w:szCs w:val="24"/>
              </w:rPr>
            </w:pPr>
          </w:p>
        </w:tc>
        <w:tc>
          <w:tcPr>
            <w:tcW w:w="1822" w:type="dxa"/>
            <w:vMerge/>
            <w:tcBorders>
              <w:bottom w:val="single" w:sz="12" w:space="0" w:color="auto"/>
            </w:tcBorders>
            <w:shd w:val="clear" w:color="auto" w:fill="auto"/>
            <w:vAlign w:val="center"/>
          </w:tcPr>
          <w:p w:rsidR="00C42C23" w:rsidRPr="000045D1" w:rsidRDefault="00C42C23" w:rsidP="007A42EA">
            <w:pPr>
              <w:spacing w:after="0"/>
              <w:ind w:right="-155"/>
              <w:jc w:val="center"/>
              <w:rPr>
                <w:rFonts w:ascii="Times New Roman" w:eastAsia="Times New Roman" w:hAnsi="Times New Roman"/>
                <w:b/>
                <w:sz w:val="24"/>
                <w:szCs w:val="24"/>
              </w:rPr>
            </w:pPr>
          </w:p>
        </w:tc>
        <w:tc>
          <w:tcPr>
            <w:tcW w:w="1961" w:type="dxa"/>
            <w:vMerge/>
            <w:tcBorders>
              <w:bottom w:val="single" w:sz="12" w:space="0" w:color="auto"/>
            </w:tcBorders>
            <w:shd w:val="clear" w:color="auto" w:fill="auto"/>
            <w:vAlign w:val="center"/>
          </w:tcPr>
          <w:p w:rsidR="00C42C23" w:rsidRPr="000045D1" w:rsidRDefault="00C42C23" w:rsidP="007A42EA">
            <w:pPr>
              <w:spacing w:after="0"/>
              <w:ind w:right="-178"/>
              <w:jc w:val="center"/>
              <w:rPr>
                <w:rFonts w:ascii="Times New Roman" w:eastAsia="Times New Roman" w:hAnsi="Times New Roman"/>
                <w:b/>
                <w:sz w:val="24"/>
                <w:szCs w:val="24"/>
              </w:rPr>
            </w:pPr>
          </w:p>
        </w:tc>
        <w:tc>
          <w:tcPr>
            <w:tcW w:w="1684" w:type="dxa"/>
            <w:tcBorders>
              <w:bottom w:val="single" w:sz="12" w:space="0" w:color="auto"/>
            </w:tcBorders>
            <w:shd w:val="clear" w:color="auto" w:fill="auto"/>
            <w:vAlign w:val="center"/>
          </w:tcPr>
          <w:p w:rsidR="00C42C23" w:rsidRPr="000045D1" w:rsidRDefault="00C42C23" w:rsidP="007A42EA">
            <w:pPr>
              <w:spacing w:after="0"/>
              <w:ind w:right="-53"/>
              <w:jc w:val="center"/>
              <w:rPr>
                <w:rFonts w:ascii="Times New Roman" w:eastAsia="Times New Roman" w:hAnsi="Times New Roman"/>
                <w:b/>
                <w:sz w:val="24"/>
                <w:szCs w:val="24"/>
              </w:rPr>
            </w:pPr>
            <w:r w:rsidRPr="000045D1">
              <w:rPr>
                <w:rFonts w:ascii="Times New Roman" w:eastAsia="Times New Roman" w:hAnsi="Times New Roman"/>
                <w:b/>
                <w:sz w:val="24"/>
                <w:szCs w:val="24"/>
              </w:rPr>
              <w:t>Сущ.</w:t>
            </w:r>
          </w:p>
        </w:tc>
        <w:tc>
          <w:tcPr>
            <w:tcW w:w="2213" w:type="dxa"/>
            <w:tcBorders>
              <w:bottom w:val="single" w:sz="12" w:space="0" w:color="auto"/>
            </w:tcBorders>
            <w:vAlign w:val="center"/>
          </w:tcPr>
          <w:p w:rsidR="00C42C23" w:rsidRPr="000045D1" w:rsidRDefault="00C42C23" w:rsidP="007A42EA">
            <w:pPr>
              <w:spacing w:after="0"/>
              <w:ind w:right="-285"/>
              <w:jc w:val="center"/>
              <w:rPr>
                <w:rFonts w:ascii="Times New Roman" w:eastAsia="Times New Roman" w:hAnsi="Times New Roman"/>
                <w:b/>
                <w:sz w:val="24"/>
                <w:szCs w:val="24"/>
              </w:rPr>
            </w:pPr>
            <w:r w:rsidRPr="000045D1">
              <w:rPr>
                <w:rFonts w:ascii="Times New Roman" w:eastAsia="Times New Roman" w:hAnsi="Times New Roman"/>
                <w:b/>
                <w:sz w:val="24"/>
                <w:szCs w:val="24"/>
              </w:rPr>
              <w:t>Перспектива</w:t>
            </w:r>
          </w:p>
        </w:tc>
      </w:tr>
      <w:tr w:rsidR="00863236" w:rsidRPr="000045D1" w:rsidTr="00096DA2">
        <w:tc>
          <w:tcPr>
            <w:tcW w:w="1959" w:type="dxa"/>
            <w:tcBorders>
              <w:bottom w:val="single" w:sz="2" w:space="0" w:color="auto"/>
            </w:tcBorders>
            <w:shd w:val="clear" w:color="auto" w:fill="auto"/>
            <w:vAlign w:val="center"/>
          </w:tcPr>
          <w:p w:rsidR="00863236" w:rsidRPr="000D239E" w:rsidRDefault="0086323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822" w:type="dxa"/>
            <w:tcBorders>
              <w:bottom w:val="single" w:sz="2" w:space="0" w:color="auto"/>
            </w:tcBorders>
            <w:shd w:val="clear" w:color="auto" w:fill="auto"/>
            <w:vAlign w:val="center"/>
          </w:tcPr>
          <w:p w:rsidR="00863236" w:rsidRDefault="00863236" w:rsidP="002C407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82,85</w:t>
            </w:r>
          </w:p>
        </w:tc>
        <w:tc>
          <w:tcPr>
            <w:tcW w:w="1961" w:type="dxa"/>
            <w:tcBorders>
              <w:bottom w:val="single" w:sz="2" w:space="0" w:color="auto"/>
            </w:tcBorders>
            <w:shd w:val="clear" w:color="auto" w:fill="auto"/>
            <w:vAlign w:val="center"/>
          </w:tcPr>
          <w:p w:rsidR="00863236" w:rsidRDefault="00863236" w:rsidP="002C4076">
            <w:pPr>
              <w:spacing w:after="0" w:line="240" w:lineRule="auto"/>
              <w:jc w:val="center"/>
              <w:rPr>
                <w:rFonts w:ascii="Times New Roman" w:hAnsi="Times New Roman"/>
                <w:sz w:val="24"/>
                <w:szCs w:val="24"/>
              </w:rPr>
            </w:pPr>
            <w:r>
              <w:rPr>
                <w:rFonts w:ascii="Times New Roman" w:hAnsi="Times New Roman"/>
                <w:sz w:val="24"/>
                <w:szCs w:val="24"/>
              </w:rPr>
              <w:t>1368,76</w:t>
            </w:r>
          </w:p>
        </w:tc>
        <w:tc>
          <w:tcPr>
            <w:tcW w:w="1684" w:type="dxa"/>
            <w:tcBorders>
              <w:bottom w:val="single" w:sz="2" w:space="0" w:color="auto"/>
            </w:tcBorders>
            <w:shd w:val="clear" w:color="auto" w:fill="auto"/>
            <w:vAlign w:val="center"/>
          </w:tcPr>
          <w:p w:rsidR="00863236" w:rsidRDefault="00863236" w:rsidP="002C407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2089,71</w:t>
            </w:r>
          </w:p>
        </w:tc>
        <w:tc>
          <w:tcPr>
            <w:tcW w:w="2213" w:type="dxa"/>
            <w:tcBorders>
              <w:bottom w:val="single" w:sz="2" w:space="0" w:color="auto"/>
            </w:tcBorders>
            <w:shd w:val="clear" w:color="auto" w:fill="auto"/>
            <w:vAlign w:val="center"/>
          </w:tcPr>
          <w:p w:rsidR="00863236" w:rsidRDefault="00863236" w:rsidP="002C407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2089,71</w:t>
            </w:r>
          </w:p>
        </w:tc>
      </w:tr>
      <w:tr w:rsidR="00863236" w:rsidRPr="000045D1" w:rsidTr="008C6BEA">
        <w:tc>
          <w:tcPr>
            <w:tcW w:w="1959" w:type="dxa"/>
            <w:tcBorders>
              <w:top w:val="single" w:sz="2" w:space="0" w:color="auto"/>
              <w:bottom w:val="single" w:sz="2" w:space="0" w:color="auto"/>
            </w:tcBorders>
            <w:shd w:val="clear" w:color="auto" w:fill="auto"/>
            <w:vAlign w:val="center"/>
          </w:tcPr>
          <w:p w:rsidR="00863236" w:rsidRPr="000D239E" w:rsidRDefault="00863236" w:rsidP="002C4076">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822" w:type="dxa"/>
            <w:tcBorders>
              <w:top w:val="single" w:sz="2" w:space="0" w:color="auto"/>
              <w:bottom w:val="single" w:sz="2" w:space="0" w:color="auto"/>
            </w:tcBorders>
            <w:shd w:val="clear" w:color="auto" w:fill="auto"/>
            <w:vAlign w:val="center"/>
          </w:tcPr>
          <w:p w:rsidR="00863236" w:rsidRDefault="00863236" w:rsidP="002C407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86,6</w:t>
            </w:r>
          </w:p>
        </w:tc>
        <w:tc>
          <w:tcPr>
            <w:tcW w:w="1961" w:type="dxa"/>
            <w:tcBorders>
              <w:top w:val="single" w:sz="2" w:space="0" w:color="auto"/>
              <w:bottom w:val="single" w:sz="2" w:space="0" w:color="auto"/>
            </w:tcBorders>
            <w:shd w:val="clear" w:color="auto" w:fill="auto"/>
            <w:vAlign w:val="center"/>
          </w:tcPr>
          <w:p w:rsidR="00863236" w:rsidRDefault="00863236" w:rsidP="002C4076">
            <w:pPr>
              <w:spacing w:after="0" w:line="240" w:lineRule="auto"/>
              <w:jc w:val="center"/>
              <w:rPr>
                <w:rFonts w:ascii="Times New Roman" w:hAnsi="Times New Roman"/>
                <w:sz w:val="24"/>
                <w:szCs w:val="24"/>
              </w:rPr>
            </w:pPr>
            <w:r>
              <w:rPr>
                <w:rFonts w:ascii="Times New Roman" w:hAnsi="Times New Roman"/>
                <w:sz w:val="24"/>
                <w:szCs w:val="24"/>
              </w:rPr>
              <w:t>264,64</w:t>
            </w:r>
          </w:p>
        </w:tc>
        <w:tc>
          <w:tcPr>
            <w:tcW w:w="1684" w:type="dxa"/>
            <w:tcBorders>
              <w:top w:val="single" w:sz="2" w:space="0" w:color="auto"/>
              <w:bottom w:val="single" w:sz="2" w:space="0" w:color="auto"/>
            </w:tcBorders>
            <w:shd w:val="clear" w:color="auto" w:fill="auto"/>
            <w:vAlign w:val="center"/>
          </w:tcPr>
          <w:p w:rsidR="00863236" w:rsidRDefault="00863236" w:rsidP="002C4076">
            <w:pPr>
              <w:spacing w:after="0" w:line="240" w:lineRule="auto"/>
              <w:jc w:val="center"/>
              <w:rPr>
                <w:rFonts w:ascii="Times New Roman" w:hAnsi="Times New Roman"/>
                <w:sz w:val="24"/>
                <w:szCs w:val="24"/>
              </w:rPr>
            </w:pPr>
            <w:r>
              <w:rPr>
                <w:rFonts w:ascii="Times New Roman" w:hAnsi="Times New Roman"/>
                <w:sz w:val="24"/>
                <w:szCs w:val="24"/>
              </w:rPr>
              <w:t>337,55</w:t>
            </w:r>
          </w:p>
        </w:tc>
        <w:tc>
          <w:tcPr>
            <w:tcW w:w="2213" w:type="dxa"/>
            <w:tcBorders>
              <w:top w:val="single" w:sz="2" w:space="0" w:color="auto"/>
              <w:bottom w:val="single" w:sz="2" w:space="0" w:color="auto"/>
            </w:tcBorders>
            <w:shd w:val="clear" w:color="auto" w:fill="auto"/>
            <w:vAlign w:val="center"/>
          </w:tcPr>
          <w:p w:rsidR="00863236" w:rsidRDefault="00863236" w:rsidP="002C4076">
            <w:pPr>
              <w:spacing w:after="0" w:line="240" w:lineRule="auto"/>
              <w:jc w:val="center"/>
              <w:rPr>
                <w:rFonts w:ascii="Times New Roman" w:hAnsi="Times New Roman"/>
                <w:sz w:val="24"/>
                <w:szCs w:val="24"/>
              </w:rPr>
            </w:pPr>
            <w:r>
              <w:rPr>
                <w:rFonts w:ascii="Times New Roman" w:hAnsi="Times New Roman"/>
                <w:sz w:val="24"/>
                <w:szCs w:val="24"/>
              </w:rPr>
              <w:t>337,55</w:t>
            </w:r>
          </w:p>
        </w:tc>
      </w:tr>
      <w:tr w:rsidR="008C6BEA" w:rsidRPr="000045D1" w:rsidTr="008C6BEA">
        <w:tc>
          <w:tcPr>
            <w:tcW w:w="1959" w:type="dxa"/>
            <w:tcBorders>
              <w:top w:val="single" w:sz="2" w:space="0" w:color="auto"/>
              <w:bottom w:val="single" w:sz="2" w:space="0" w:color="auto"/>
            </w:tcBorders>
            <w:shd w:val="clear" w:color="auto" w:fill="auto"/>
            <w:vAlign w:val="center"/>
          </w:tcPr>
          <w:p w:rsidR="008C6BEA" w:rsidRPr="000D239E" w:rsidRDefault="008C6BEA" w:rsidP="008C6B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822" w:type="dxa"/>
            <w:tcBorders>
              <w:top w:val="single" w:sz="2" w:space="0" w:color="auto"/>
              <w:bottom w:val="single" w:sz="2" w:space="0" w:color="auto"/>
            </w:tcBorders>
            <w:shd w:val="clear" w:color="auto" w:fill="auto"/>
            <w:vAlign w:val="center"/>
          </w:tcPr>
          <w:p w:rsidR="008C6BEA" w:rsidRDefault="008C6BEA" w:rsidP="00D173A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961" w:type="dxa"/>
            <w:tcBorders>
              <w:top w:val="single" w:sz="2" w:space="0" w:color="auto"/>
              <w:bottom w:val="single" w:sz="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751,752</w:t>
            </w:r>
          </w:p>
        </w:tc>
        <w:tc>
          <w:tcPr>
            <w:tcW w:w="1684" w:type="dxa"/>
            <w:tcBorders>
              <w:top w:val="single" w:sz="2" w:space="0" w:color="auto"/>
              <w:bottom w:val="single" w:sz="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1160,11</w:t>
            </w:r>
          </w:p>
        </w:tc>
        <w:tc>
          <w:tcPr>
            <w:tcW w:w="2213" w:type="dxa"/>
            <w:tcBorders>
              <w:top w:val="single" w:sz="2" w:space="0" w:color="auto"/>
              <w:bottom w:val="single" w:sz="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1160,11</w:t>
            </w:r>
          </w:p>
        </w:tc>
      </w:tr>
      <w:tr w:rsidR="008C6BEA" w:rsidRPr="000045D1" w:rsidTr="00096DA2">
        <w:tc>
          <w:tcPr>
            <w:tcW w:w="1959" w:type="dxa"/>
            <w:tcBorders>
              <w:top w:val="single" w:sz="2" w:space="0" w:color="auto"/>
              <w:bottom w:val="single" w:sz="12" w:space="0" w:color="auto"/>
            </w:tcBorders>
            <w:shd w:val="clear" w:color="auto" w:fill="auto"/>
            <w:vAlign w:val="center"/>
          </w:tcPr>
          <w:p w:rsidR="008C6BEA" w:rsidRPr="000D239E" w:rsidRDefault="008C6BEA" w:rsidP="008C6B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822" w:type="dxa"/>
            <w:tcBorders>
              <w:top w:val="single" w:sz="2" w:space="0" w:color="auto"/>
              <w:bottom w:val="single" w:sz="12" w:space="0" w:color="auto"/>
            </w:tcBorders>
            <w:shd w:val="clear" w:color="auto" w:fill="auto"/>
            <w:vAlign w:val="center"/>
          </w:tcPr>
          <w:p w:rsidR="008C6BEA" w:rsidRDefault="008C6BEA" w:rsidP="00D173A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89</w:t>
            </w:r>
          </w:p>
        </w:tc>
        <w:tc>
          <w:tcPr>
            <w:tcW w:w="1961" w:type="dxa"/>
            <w:tcBorders>
              <w:top w:val="single" w:sz="2" w:space="0" w:color="auto"/>
              <w:bottom w:val="single" w:sz="1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704,472</w:t>
            </w:r>
          </w:p>
        </w:tc>
        <w:tc>
          <w:tcPr>
            <w:tcW w:w="1684" w:type="dxa"/>
            <w:tcBorders>
              <w:top w:val="single" w:sz="2" w:space="0" w:color="auto"/>
              <w:bottom w:val="single" w:sz="1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1002,09</w:t>
            </w:r>
          </w:p>
        </w:tc>
        <w:tc>
          <w:tcPr>
            <w:tcW w:w="2213" w:type="dxa"/>
            <w:tcBorders>
              <w:top w:val="single" w:sz="2" w:space="0" w:color="auto"/>
              <w:bottom w:val="single" w:sz="12" w:space="0" w:color="auto"/>
            </w:tcBorders>
            <w:shd w:val="clear" w:color="auto" w:fill="auto"/>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1002,09</w:t>
            </w:r>
          </w:p>
        </w:tc>
      </w:tr>
    </w:tbl>
    <w:p w:rsidR="00C42C23" w:rsidRDefault="00C42C23" w:rsidP="00C42C23">
      <w:pPr>
        <w:widowControl w:val="0"/>
        <w:tabs>
          <w:tab w:val="left" w:pos="1875"/>
        </w:tabs>
        <w:autoSpaceDE w:val="0"/>
        <w:autoSpaceDN w:val="0"/>
        <w:adjustRightInd w:val="0"/>
        <w:spacing w:after="0"/>
        <w:ind w:right="-285"/>
        <w:jc w:val="center"/>
        <w:rPr>
          <w:rFonts w:ascii="Times New Roman" w:eastAsia="Times New Roman" w:hAnsi="Times New Roman"/>
          <w:b/>
          <w:color w:val="000000"/>
          <w:sz w:val="28"/>
          <w:szCs w:val="28"/>
        </w:rPr>
      </w:pPr>
    </w:p>
    <w:p w:rsidR="00C42C23" w:rsidRDefault="00C42C23" w:rsidP="00C42C23">
      <w:pPr>
        <w:widowControl w:val="0"/>
        <w:tabs>
          <w:tab w:val="left" w:pos="1875"/>
        </w:tabs>
        <w:autoSpaceDE w:val="0"/>
        <w:autoSpaceDN w:val="0"/>
        <w:adjustRightInd w:val="0"/>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rPr>
        <w:t>10</w:t>
      </w:r>
      <w:r w:rsidRPr="00A21148">
        <w:rPr>
          <w:rFonts w:ascii="Times New Roman" w:eastAsia="Times New Roman" w:hAnsi="Times New Roman"/>
          <w:b/>
          <w:color w:val="000000"/>
          <w:sz w:val="28"/>
          <w:szCs w:val="28"/>
        </w:rPr>
        <w:t>.2</w:t>
      </w:r>
      <w:r>
        <w:rPr>
          <w:rFonts w:ascii="Times New Roman" w:eastAsia="Times New Roman" w:hAnsi="Times New Roman"/>
          <w:b/>
          <w:color w:val="000000"/>
          <w:sz w:val="28"/>
          <w:szCs w:val="28"/>
        </w:rPr>
        <w:t>.</w:t>
      </w:r>
      <w:r w:rsidRPr="00A21148">
        <w:rPr>
          <w:rFonts w:ascii="Times New Roman" w:eastAsia="Times New Roman" w:hAnsi="Times New Roman"/>
          <w:b/>
          <w:color w:val="000000"/>
          <w:sz w:val="28"/>
          <w:szCs w:val="28"/>
        </w:rPr>
        <w:t xml:space="preserve"> </w:t>
      </w:r>
      <w:r w:rsidRPr="00A21148">
        <w:rPr>
          <w:rFonts w:ascii="Times New Roman" w:hAnsi="Times New Roman"/>
          <w:b/>
          <w:color w:val="000000"/>
          <w:sz w:val="28"/>
          <w:szCs w:val="28"/>
        </w:rPr>
        <w:t>Расчеты по каждому источнику тепловой энергии нормативных запасов аварийных видов топлива</w:t>
      </w:r>
    </w:p>
    <w:p w:rsidR="00C42C23" w:rsidRDefault="00C42C23" w:rsidP="00C42C2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r>
      <w:r w:rsidRPr="00603B92">
        <w:rPr>
          <w:rFonts w:ascii="Times New Roman" w:eastAsia="Times New Roman" w:hAnsi="Times New Roman"/>
          <w:sz w:val="28"/>
          <w:szCs w:val="28"/>
        </w:rPr>
        <w:t>Аварийный вид топлива отсутствует.</w:t>
      </w:r>
      <w:r>
        <w:rPr>
          <w:rFonts w:ascii="Times New Roman" w:eastAsia="Times New Roman" w:hAnsi="Times New Roman"/>
          <w:sz w:val="28"/>
          <w:szCs w:val="28"/>
        </w:rPr>
        <w:t xml:space="preserve"> Котельные работают на природном газе.</w:t>
      </w:r>
    </w:p>
    <w:p w:rsidR="00C42C23" w:rsidRPr="00FC496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ГЛАВА 11. ОЦЕНКА НАДЕЖНОСТИ ТЕПЛОСНАБЖЕНИЯ</w:t>
      </w: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11.1</w:t>
      </w:r>
      <w:r>
        <w:rPr>
          <w:b/>
          <w:sz w:val="28"/>
          <w:szCs w:val="28"/>
        </w:rPr>
        <w:t>.</w:t>
      </w:r>
      <w:r w:rsidRPr="0031239E">
        <w:rPr>
          <w:b/>
          <w:sz w:val="28"/>
          <w:szCs w:val="28"/>
        </w:rPr>
        <w:t xml:space="preserve">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C42C23" w:rsidRPr="000D692F" w:rsidRDefault="00C42C23" w:rsidP="00C42C2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r w:rsidRPr="0031239E">
        <w:rPr>
          <w:rFonts w:ascii="Times New Roman" w:eastAsia="Times New Roman" w:hAnsi="Times New Roman"/>
          <w:sz w:val="28"/>
          <w:szCs w:val="28"/>
        </w:rPr>
        <w:t>Показатель уровня надежности, определяемый числом нарушений в</w:t>
      </w:r>
      <w:r w:rsidRPr="000D692F">
        <w:rPr>
          <w:rFonts w:ascii="Times New Roman" w:eastAsia="Times New Roman" w:hAnsi="Times New Roman"/>
          <w:sz w:val="28"/>
          <w:szCs w:val="28"/>
        </w:rPr>
        <w:t xml:space="preserve"> подаче тепловой энергии за отопительный период в расчете на единицу объема тепловой мощности и длины тепловой сети регулируемой организации (Рч), рассчитывается по формуле:</w:t>
      </w:r>
    </w:p>
    <w:p w:rsidR="00C42C23" w:rsidRPr="000D692F" w:rsidRDefault="00C42C23" w:rsidP="00C42C23">
      <w:pPr>
        <w:spacing w:after="0"/>
        <w:ind w:right="-285"/>
        <w:jc w:val="center"/>
        <w:rPr>
          <w:rFonts w:ascii="Times New Roman" w:eastAsia="Times New Roman" w:hAnsi="Times New Roman"/>
          <w:bCs/>
          <w:sz w:val="28"/>
          <w:szCs w:val="28"/>
        </w:rPr>
      </w:pPr>
      <w:r w:rsidRPr="000D692F">
        <w:rPr>
          <w:rFonts w:ascii="Times New Roman" w:eastAsia="Times New Roman" w:hAnsi="Times New Roman"/>
          <w:bCs/>
          <w:sz w:val="28"/>
          <w:szCs w:val="28"/>
        </w:rPr>
        <w:t>Р</w:t>
      </w:r>
      <w:r w:rsidRPr="00641F61">
        <w:rPr>
          <w:rFonts w:ascii="Times New Roman" w:eastAsia="Times New Roman" w:hAnsi="Times New Roman"/>
          <w:bCs/>
          <w:sz w:val="28"/>
          <w:szCs w:val="28"/>
          <w:vertAlign w:val="subscript"/>
        </w:rPr>
        <w:t>ч</w:t>
      </w:r>
      <w:r w:rsidRPr="000D692F">
        <w:rPr>
          <w:rFonts w:ascii="Times New Roman" w:eastAsia="Times New Roman" w:hAnsi="Times New Roman"/>
          <w:bCs/>
          <w:sz w:val="28"/>
          <w:szCs w:val="28"/>
        </w:rPr>
        <w:t>=М</w:t>
      </w:r>
      <w:r w:rsidRPr="00641F61">
        <w:rPr>
          <w:rFonts w:ascii="Times New Roman" w:eastAsia="Times New Roman" w:hAnsi="Times New Roman"/>
          <w:bCs/>
          <w:sz w:val="28"/>
          <w:szCs w:val="28"/>
          <w:vertAlign w:val="subscript"/>
        </w:rPr>
        <w:t>о</w:t>
      </w:r>
      <w:r w:rsidRPr="000D692F">
        <w:rPr>
          <w:rFonts w:ascii="Times New Roman" w:eastAsia="Times New Roman" w:hAnsi="Times New Roman"/>
          <w:bCs/>
          <w:sz w:val="28"/>
          <w:szCs w:val="28"/>
        </w:rPr>
        <w:t xml:space="preserve"> / L,</w:t>
      </w:r>
    </w:p>
    <w:p w:rsidR="00C42C23" w:rsidRPr="000D692F" w:rsidRDefault="00C42C23" w:rsidP="00C42C23">
      <w:pPr>
        <w:spacing w:after="0"/>
        <w:ind w:right="-285"/>
        <w:jc w:val="both"/>
        <w:rPr>
          <w:rFonts w:ascii="Times New Roman" w:eastAsia="Times New Roman" w:hAnsi="Times New Roman"/>
          <w:sz w:val="28"/>
          <w:szCs w:val="28"/>
        </w:rPr>
      </w:pPr>
      <w:r w:rsidRPr="000D692F">
        <w:rPr>
          <w:rFonts w:ascii="Times New Roman" w:eastAsia="Times New Roman" w:hAnsi="Times New Roman"/>
          <w:sz w:val="28"/>
          <w:szCs w:val="28"/>
        </w:rPr>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C42C23" w:rsidRPr="000D692F" w:rsidRDefault="00C42C23" w:rsidP="00C42C23">
      <w:pPr>
        <w:spacing w:after="0"/>
        <w:ind w:right="-285" w:firstLine="709"/>
        <w:jc w:val="both"/>
        <w:rPr>
          <w:rFonts w:ascii="Times New Roman" w:eastAsia="Times New Roman" w:hAnsi="Times New Roman"/>
          <w:sz w:val="28"/>
          <w:szCs w:val="28"/>
        </w:rPr>
      </w:pPr>
      <w:r w:rsidRPr="000D692F">
        <w:rPr>
          <w:rFonts w:ascii="Times New Roman" w:eastAsia="Times New Roman" w:hAnsi="Times New Roman"/>
          <w:sz w:val="28"/>
          <w:szCs w:val="28"/>
        </w:rPr>
        <w:t>L – произведение суммарной тепловой нагрузки по всем договорам с потребителями товаров и услуг данной организации</w:t>
      </w:r>
      <w:r>
        <w:rPr>
          <w:rFonts w:ascii="Times New Roman" w:eastAsia="Times New Roman" w:hAnsi="Times New Roman"/>
          <w:sz w:val="28"/>
          <w:szCs w:val="28"/>
        </w:rPr>
        <w:t>.</w:t>
      </w:r>
      <w:r w:rsidRPr="000D692F">
        <w:rPr>
          <w:rFonts w:ascii="Times New Roman" w:eastAsia="Times New Roman" w:hAnsi="Times New Roman"/>
          <w:sz w:val="28"/>
          <w:szCs w:val="28"/>
        </w:rPr>
        <w:t xml:space="preserve">  </w:t>
      </w:r>
    </w:p>
    <w:p w:rsidR="00C42C23" w:rsidRPr="000D692F" w:rsidRDefault="00C42C23" w:rsidP="00C42C23">
      <w:pPr>
        <w:widowControl w:val="0"/>
        <w:autoSpaceDE w:val="0"/>
        <w:autoSpaceDN w:val="0"/>
        <w:adjustRightInd w:val="0"/>
        <w:spacing w:after="0"/>
        <w:ind w:right="-285" w:firstLine="709"/>
        <w:jc w:val="both"/>
        <w:rPr>
          <w:rFonts w:ascii="Times New Roman" w:hAnsi="Times New Roman"/>
          <w:sz w:val="28"/>
          <w:szCs w:val="28"/>
        </w:rPr>
      </w:pPr>
      <w:r w:rsidRPr="000D692F">
        <w:rPr>
          <w:rFonts w:ascii="Times New Roman" w:hAnsi="Times New Roman"/>
          <w:sz w:val="28"/>
          <w:szCs w:val="28"/>
        </w:rPr>
        <w:t>Средняя вероятность безотказной работы системы, состоящей из последовательно соединенных элементов, определена как произведение вероятностей безотказной работы:</w:t>
      </w:r>
    </w:p>
    <w:p w:rsidR="00C42C23" w:rsidRPr="000D692F" w:rsidRDefault="00C42C23" w:rsidP="00C42C23">
      <w:pPr>
        <w:widowControl w:val="0"/>
        <w:shd w:val="clear" w:color="auto" w:fill="FFFFFF"/>
        <w:autoSpaceDE w:val="0"/>
        <w:autoSpaceDN w:val="0"/>
        <w:adjustRightInd w:val="0"/>
        <w:spacing w:after="0"/>
        <w:ind w:right="-285" w:firstLine="540"/>
        <w:jc w:val="center"/>
        <w:rPr>
          <w:rFonts w:ascii="Times New Roman" w:hAnsi="Times New Roman"/>
          <w:sz w:val="28"/>
          <w:szCs w:val="28"/>
        </w:rPr>
      </w:pPr>
      <w:r>
        <w:rPr>
          <w:rFonts w:ascii="Times New Roman" w:hAnsi="Times New Roman"/>
          <w:noProof/>
          <w:position w:val="-18"/>
          <w:sz w:val="28"/>
          <w:szCs w:val="28"/>
        </w:rPr>
        <w:drawing>
          <wp:inline distT="0" distB="0" distL="0" distR="0">
            <wp:extent cx="4000500" cy="438150"/>
            <wp:effectExtent l="19050" t="0" r="0" b="0"/>
            <wp:docPr id="5"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22"/>
                    <a:srcRect/>
                    <a:stretch>
                      <a:fillRect/>
                    </a:stretch>
                  </pic:blipFill>
                  <pic:spPr bwMode="auto">
                    <a:xfrm>
                      <a:off x="0" y="0"/>
                      <a:ext cx="4000500" cy="438150"/>
                    </a:xfrm>
                    <a:prstGeom prst="rect">
                      <a:avLst/>
                    </a:prstGeom>
                    <a:noFill/>
                    <a:ln w="9525">
                      <a:noFill/>
                      <a:miter lim="800000"/>
                      <a:headEnd/>
                      <a:tailEnd/>
                    </a:ln>
                  </pic:spPr>
                </pic:pic>
              </a:graphicData>
            </a:graphic>
          </wp:inline>
        </w:drawing>
      </w:r>
      <w:r w:rsidRPr="000D692F">
        <w:rPr>
          <w:rFonts w:ascii="Times New Roman" w:hAnsi="Times New Roman"/>
          <w:sz w:val="28"/>
          <w:szCs w:val="28"/>
        </w:rPr>
        <w:t>,</w:t>
      </w:r>
    </w:p>
    <w:p w:rsidR="00C42C23" w:rsidRPr="000D692F" w:rsidRDefault="00C42C23" w:rsidP="00C42C23">
      <w:pPr>
        <w:widowControl w:val="0"/>
        <w:autoSpaceDE w:val="0"/>
        <w:autoSpaceDN w:val="0"/>
        <w:adjustRightInd w:val="0"/>
        <w:ind w:right="-285" w:firstLine="709"/>
        <w:jc w:val="both"/>
        <w:rPr>
          <w:rFonts w:ascii="Times New Roman" w:hAnsi="Times New Roman"/>
          <w:sz w:val="28"/>
          <w:szCs w:val="28"/>
        </w:rPr>
      </w:pPr>
      <w:r w:rsidRPr="000D692F">
        <w:rPr>
          <w:rFonts w:ascii="Times New Roman" w:hAnsi="Times New Roman"/>
          <w:sz w:val="28"/>
          <w:szCs w:val="28"/>
        </w:rPr>
        <w:t>Интенсивность отказов всего последовательного соединения равна сумме интенсивностей отказов на каждом участке:</w:t>
      </w:r>
    </w:p>
    <w:p w:rsidR="00C42C23" w:rsidRPr="000D692F" w:rsidRDefault="00C42C23" w:rsidP="00C42C23">
      <w:pPr>
        <w:widowControl w:val="0"/>
        <w:shd w:val="clear" w:color="auto" w:fill="FFFFFF"/>
        <w:autoSpaceDE w:val="0"/>
        <w:autoSpaceDN w:val="0"/>
        <w:adjustRightInd w:val="0"/>
        <w:ind w:right="-285" w:firstLine="709"/>
        <w:jc w:val="center"/>
        <w:rPr>
          <w:rFonts w:ascii="Times New Roman" w:hAnsi="Times New Roman"/>
          <w:sz w:val="28"/>
          <w:szCs w:val="28"/>
        </w:rPr>
      </w:pPr>
      <w:r>
        <w:rPr>
          <w:rFonts w:ascii="Times New Roman" w:hAnsi="Times New Roman"/>
          <w:noProof/>
          <w:position w:val="-12"/>
          <w:sz w:val="28"/>
          <w:szCs w:val="28"/>
        </w:rPr>
        <w:drawing>
          <wp:inline distT="0" distB="0" distL="0" distR="0">
            <wp:extent cx="1733550" cy="228600"/>
            <wp:effectExtent l="0" t="0" r="0" b="0"/>
            <wp:docPr id="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23"/>
                    <a:srcRect/>
                    <a:stretch>
                      <a:fillRect/>
                    </a:stretch>
                  </pic:blipFill>
                  <pic:spPr bwMode="auto">
                    <a:xfrm>
                      <a:off x="0" y="0"/>
                      <a:ext cx="1733550" cy="228600"/>
                    </a:xfrm>
                    <a:prstGeom prst="rect">
                      <a:avLst/>
                    </a:prstGeom>
                    <a:noFill/>
                    <a:ln w="9525">
                      <a:noFill/>
                      <a:miter lim="800000"/>
                      <a:headEnd/>
                      <a:tailEnd/>
                    </a:ln>
                  </pic:spPr>
                </pic:pic>
              </a:graphicData>
            </a:graphic>
          </wp:inline>
        </w:drawing>
      </w:r>
      <w:r>
        <w:rPr>
          <w:rFonts w:ascii="Times New Roman" w:hAnsi="Times New Roman"/>
          <w:sz w:val="28"/>
          <w:szCs w:val="28"/>
        </w:rPr>
        <w:t>(1/час)</w:t>
      </w:r>
    </w:p>
    <w:p w:rsidR="00C42C23" w:rsidRPr="000D692F" w:rsidRDefault="00C42C23" w:rsidP="00C42C23">
      <w:pPr>
        <w:widowControl w:val="0"/>
        <w:shd w:val="clear" w:color="auto" w:fill="FFFFFF"/>
        <w:autoSpaceDE w:val="0"/>
        <w:autoSpaceDN w:val="0"/>
        <w:adjustRightInd w:val="0"/>
        <w:spacing w:after="0"/>
        <w:ind w:right="-285"/>
        <w:jc w:val="both"/>
        <w:rPr>
          <w:rFonts w:ascii="Times New Roman" w:hAnsi="Times New Roman"/>
          <w:sz w:val="28"/>
          <w:szCs w:val="28"/>
        </w:rPr>
      </w:pPr>
      <w:r w:rsidRPr="000D692F">
        <w:rPr>
          <w:rFonts w:ascii="Times New Roman" w:hAnsi="Times New Roman"/>
          <w:sz w:val="28"/>
          <w:szCs w:val="28"/>
        </w:rPr>
        <w:t xml:space="preserve">где, </w:t>
      </w:r>
      <w:r>
        <w:rPr>
          <w:rFonts w:ascii="Times New Roman" w:hAnsi="Times New Roman"/>
          <w:noProof/>
          <w:position w:val="-12"/>
          <w:sz w:val="28"/>
          <w:szCs w:val="28"/>
        </w:rPr>
        <w:drawing>
          <wp:inline distT="0" distB="0" distL="0" distR="0">
            <wp:extent cx="180975" cy="228600"/>
            <wp:effectExtent l="0" t="0" r="9525" b="0"/>
            <wp:docPr id="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4"/>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0D692F">
        <w:rPr>
          <w:rFonts w:ascii="Times New Roman" w:hAnsi="Times New Roman"/>
          <w:sz w:val="28"/>
          <w:szCs w:val="28"/>
        </w:rPr>
        <w:t xml:space="preserve"> - протяженность каждого участка (км).</w:t>
      </w:r>
    </w:p>
    <w:p w:rsidR="00C42C23" w:rsidRDefault="00C42C23" w:rsidP="00C42C23">
      <w:pPr>
        <w:widowControl w:val="0"/>
        <w:shd w:val="clear" w:color="auto" w:fill="FFFFFF"/>
        <w:autoSpaceDE w:val="0"/>
        <w:autoSpaceDN w:val="0"/>
        <w:adjustRightInd w:val="0"/>
        <w:spacing w:after="0"/>
        <w:ind w:right="-285" w:firstLine="709"/>
        <w:jc w:val="both"/>
        <w:rPr>
          <w:b/>
          <w:sz w:val="28"/>
          <w:szCs w:val="28"/>
        </w:rPr>
      </w:pPr>
      <w:r w:rsidRPr="000D692F">
        <w:rPr>
          <w:rFonts w:ascii="Times New Roman" w:hAnsi="Times New Roman"/>
          <w:sz w:val="28"/>
          <w:szCs w:val="28"/>
        </w:rPr>
        <w:t>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то есть значение вероятности безотказной работы вычисляется как некоторая вероятность в конце каждого рабочего цикла (перед следующим ремонтным п</w:t>
      </w:r>
      <w:r>
        <w:rPr>
          <w:rFonts w:ascii="Times New Roman" w:hAnsi="Times New Roman"/>
          <w:sz w:val="28"/>
          <w:szCs w:val="28"/>
        </w:rPr>
        <w:t>ериодом).</w:t>
      </w:r>
      <w:r>
        <w:rPr>
          <w:b/>
          <w:sz w:val="28"/>
          <w:szCs w:val="28"/>
        </w:rPr>
        <w:t xml:space="preserve"> </w:t>
      </w:r>
    </w:p>
    <w:p w:rsidR="00C42C23" w:rsidRPr="00FC496E" w:rsidRDefault="00C42C23" w:rsidP="00C42C23">
      <w:pPr>
        <w:widowControl w:val="0"/>
        <w:shd w:val="clear" w:color="auto" w:fill="FFFFFF"/>
        <w:autoSpaceDE w:val="0"/>
        <w:autoSpaceDN w:val="0"/>
        <w:adjustRightInd w:val="0"/>
        <w:spacing w:after="0"/>
        <w:ind w:right="-285" w:firstLine="709"/>
        <w:jc w:val="both"/>
        <w:rPr>
          <w:rFonts w:ascii="Times New Roman" w:hAnsi="Times New Roman"/>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11.2</w:t>
      </w:r>
      <w:r>
        <w:rPr>
          <w:b/>
          <w:sz w:val="28"/>
          <w:szCs w:val="28"/>
        </w:rPr>
        <w:t>.</w:t>
      </w:r>
      <w:r w:rsidRPr="0031239E">
        <w:rPr>
          <w:b/>
          <w:sz w:val="28"/>
          <w:szCs w:val="28"/>
        </w:rPr>
        <w:t xml:space="preserve">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C42C23" w:rsidRDefault="00C42C23" w:rsidP="00C42C23">
      <w:pPr>
        <w:pStyle w:val="s1"/>
        <w:shd w:val="clear" w:color="auto" w:fill="FFFFFF"/>
        <w:spacing w:before="0" w:beforeAutospacing="0" w:after="0" w:afterAutospacing="0" w:line="276" w:lineRule="auto"/>
        <w:ind w:right="-285"/>
        <w:rPr>
          <w:sz w:val="28"/>
          <w:szCs w:val="28"/>
        </w:rPr>
      </w:pPr>
      <w:r w:rsidRPr="0031239E">
        <w:rPr>
          <w:sz w:val="28"/>
          <w:szCs w:val="28"/>
        </w:rPr>
        <w:tab/>
        <w:t>Данные по отк</w:t>
      </w:r>
      <w:r>
        <w:rPr>
          <w:sz w:val="28"/>
          <w:szCs w:val="28"/>
        </w:rPr>
        <w:t>азам тепловой сети отсутствуют.</w:t>
      </w:r>
    </w:p>
    <w:p w:rsidR="00C42C23" w:rsidRPr="00FC496E" w:rsidRDefault="00C42C23" w:rsidP="00C42C23">
      <w:pPr>
        <w:pStyle w:val="s1"/>
        <w:shd w:val="clear" w:color="auto" w:fill="FFFFFF"/>
        <w:spacing w:before="0" w:beforeAutospacing="0" w:after="0" w:afterAutospacing="0" w:line="276" w:lineRule="auto"/>
        <w:ind w:right="-285"/>
        <w:rPr>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11.3</w:t>
      </w:r>
      <w:r>
        <w:rPr>
          <w:b/>
          <w:sz w:val="28"/>
          <w:szCs w:val="28"/>
        </w:rPr>
        <w:t>.</w:t>
      </w:r>
      <w:r w:rsidRPr="0031239E">
        <w:rPr>
          <w:b/>
          <w:sz w:val="28"/>
          <w:szCs w:val="28"/>
        </w:rPr>
        <w:t xml:space="preserve">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C42C23" w:rsidRPr="004102B7" w:rsidRDefault="00C42C23" w:rsidP="00C42C23">
      <w:pPr>
        <w:spacing w:after="0"/>
        <w:ind w:right="-285" w:firstLine="709"/>
        <w:jc w:val="both"/>
        <w:rPr>
          <w:rFonts w:ascii="Times New Roman" w:hAnsi="Times New Roman"/>
          <w:sz w:val="28"/>
          <w:szCs w:val="28"/>
        </w:rPr>
      </w:pPr>
      <w:r w:rsidRPr="0031239E">
        <w:rPr>
          <w:rFonts w:ascii="Times New Roman" w:hAnsi="Times New Roman"/>
          <w:sz w:val="28"/>
          <w:szCs w:val="28"/>
        </w:rPr>
        <w:t xml:space="preserve">Показатели надежности, определяемые приведенной продолжительностью прекращений подачи тепловой энергии, характеризуются временем снижения температуры в жилом здании до температуры, установленной в критериях отказа теплоснабжения. Согласно СНиП 41-02-2003 «Тепловые сети», отказом системы теплоснабжения является нарушение работы системы теплоснабжения, приводящее к падению температуры в отапливаемых помещениях жилых и общественных зданий ниже +12°С. Расчет проводится для каждой градации повторяемости температуры наружного воздуха при коэффициенте аккумуляции жилого </w:t>
      </w:r>
      <w:r w:rsidRPr="004102B7">
        <w:rPr>
          <w:rFonts w:ascii="Times New Roman" w:hAnsi="Times New Roman"/>
          <w:sz w:val="28"/>
          <w:szCs w:val="28"/>
        </w:rPr>
        <w:t xml:space="preserve">здания Р=40 часов. </w:t>
      </w:r>
    </w:p>
    <w:p w:rsidR="00C42C23" w:rsidRDefault="00C42C23" w:rsidP="00C42C23">
      <w:pPr>
        <w:spacing w:after="0"/>
        <w:ind w:right="-285" w:firstLine="708"/>
        <w:jc w:val="both"/>
        <w:rPr>
          <w:rFonts w:ascii="Times New Roman" w:hAnsi="Times New Roman"/>
          <w:sz w:val="28"/>
          <w:szCs w:val="28"/>
        </w:rPr>
      </w:pPr>
      <w:r w:rsidRPr="0009370C">
        <w:rPr>
          <w:rFonts w:ascii="Times New Roman" w:hAnsi="Times New Roman"/>
          <w:sz w:val="28"/>
          <w:szCs w:val="28"/>
        </w:rPr>
        <w:t>Показатель средневзвешенного (средневзвешенного по тепловой мощности) срока службы котлоагрегатов составляет 18,3 года. В котель</w:t>
      </w:r>
      <w:r>
        <w:rPr>
          <w:rFonts w:ascii="Times New Roman" w:hAnsi="Times New Roman"/>
          <w:sz w:val="28"/>
          <w:szCs w:val="28"/>
        </w:rPr>
        <w:t xml:space="preserve">ных </w:t>
      </w:r>
      <w:r w:rsidR="008C6BEA">
        <w:rPr>
          <w:rFonts w:ascii="Times New Roman" w:hAnsi="Times New Roman"/>
          <w:sz w:val="28"/>
          <w:szCs w:val="28"/>
        </w:rPr>
        <w:t xml:space="preserve">№6-38 и №6-39 </w:t>
      </w:r>
      <w:r>
        <w:rPr>
          <w:rFonts w:ascii="Times New Roman" w:hAnsi="Times New Roman"/>
          <w:sz w:val="28"/>
          <w:szCs w:val="28"/>
        </w:rPr>
        <w:t xml:space="preserve">сельского поселения </w:t>
      </w:r>
      <w:r w:rsidR="00863236">
        <w:rPr>
          <w:rFonts w:ascii="Times New Roman" w:hAnsi="Times New Roman"/>
          <w:sz w:val="28"/>
          <w:szCs w:val="28"/>
        </w:rPr>
        <w:t>Среднее Аверкино</w:t>
      </w:r>
      <w:r w:rsidRPr="0009370C">
        <w:rPr>
          <w:rFonts w:ascii="Times New Roman" w:hAnsi="Times New Roman"/>
          <w:sz w:val="28"/>
          <w:szCs w:val="28"/>
        </w:rPr>
        <w:t xml:space="preserve"> установка котлоагрегатов производилась в </w:t>
      </w:r>
      <w:r w:rsidR="00863236">
        <w:rPr>
          <w:rFonts w:ascii="Times New Roman" w:hAnsi="Times New Roman"/>
          <w:sz w:val="28"/>
          <w:szCs w:val="28"/>
        </w:rPr>
        <w:t>2014</w:t>
      </w:r>
      <w:r w:rsidRPr="0009370C">
        <w:rPr>
          <w:rFonts w:ascii="Times New Roman" w:hAnsi="Times New Roman"/>
          <w:sz w:val="28"/>
          <w:szCs w:val="28"/>
        </w:rPr>
        <w:t xml:space="preserve"> год</w:t>
      </w:r>
      <w:r w:rsidR="00863236">
        <w:rPr>
          <w:rFonts w:ascii="Times New Roman" w:hAnsi="Times New Roman"/>
          <w:sz w:val="28"/>
          <w:szCs w:val="28"/>
        </w:rPr>
        <w:t>у</w:t>
      </w:r>
      <w:r w:rsidR="008C6BEA">
        <w:rPr>
          <w:rFonts w:ascii="Times New Roman" w:hAnsi="Times New Roman"/>
          <w:sz w:val="28"/>
          <w:szCs w:val="28"/>
        </w:rPr>
        <w:t>, в котельных центральной и школьной в 1973 и 1980гг. соответственно</w:t>
      </w:r>
      <w:r>
        <w:rPr>
          <w:rFonts w:ascii="Times New Roman" w:hAnsi="Times New Roman"/>
          <w:sz w:val="28"/>
          <w:szCs w:val="28"/>
        </w:rPr>
        <w:t>. В связи с чем, эксплуатационный ресурс котлов</w:t>
      </w:r>
      <w:r w:rsidR="00863236">
        <w:rPr>
          <w:rFonts w:ascii="Times New Roman" w:hAnsi="Times New Roman"/>
          <w:sz w:val="28"/>
          <w:szCs w:val="28"/>
        </w:rPr>
        <w:t xml:space="preserve"> </w:t>
      </w:r>
      <w:r>
        <w:rPr>
          <w:rFonts w:ascii="Times New Roman" w:hAnsi="Times New Roman"/>
          <w:sz w:val="28"/>
          <w:szCs w:val="28"/>
        </w:rPr>
        <w:t>закончен. Но  эксплуатирующая организация производит мероприятия по продлению ресурса котлов по мере необходимости.</w:t>
      </w:r>
    </w:p>
    <w:p w:rsidR="00C42C23" w:rsidRPr="00FC496E" w:rsidRDefault="00C42C23" w:rsidP="00C42C23">
      <w:pPr>
        <w:spacing w:after="0"/>
        <w:ind w:right="-285" w:firstLine="708"/>
        <w:jc w:val="both"/>
        <w:rPr>
          <w:rFonts w:ascii="Times New Roman" w:hAnsi="Times New Roman"/>
          <w:sz w:val="28"/>
          <w:szCs w:val="28"/>
        </w:rPr>
      </w:pPr>
    </w:p>
    <w:p w:rsidR="00C42C23" w:rsidRPr="0031239E" w:rsidRDefault="00C42C23" w:rsidP="008C6BEA">
      <w:pPr>
        <w:pStyle w:val="s1"/>
        <w:shd w:val="clear" w:color="auto" w:fill="FFFFFF"/>
        <w:spacing w:before="0" w:beforeAutospacing="0" w:after="0" w:afterAutospacing="0" w:line="276" w:lineRule="auto"/>
        <w:ind w:right="-285"/>
        <w:contextualSpacing/>
        <w:jc w:val="center"/>
        <w:rPr>
          <w:b/>
          <w:sz w:val="28"/>
          <w:szCs w:val="28"/>
        </w:rPr>
      </w:pPr>
      <w:r w:rsidRPr="0031239E">
        <w:rPr>
          <w:b/>
          <w:sz w:val="28"/>
          <w:szCs w:val="28"/>
        </w:rPr>
        <w:t>11.4</w:t>
      </w:r>
      <w:r>
        <w:rPr>
          <w:b/>
          <w:sz w:val="28"/>
          <w:szCs w:val="28"/>
        </w:rPr>
        <w:t>.</w:t>
      </w:r>
      <w:r w:rsidRPr="0031239E">
        <w:rPr>
          <w:b/>
          <w:sz w:val="28"/>
          <w:szCs w:val="28"/>
        </w:rPr>
        <w:t xml:space="preserve"> Результаты оценки коэффициентов готовности теплопроводов к несению тепловой нагрузки</w:t>
      </w:r>
    </w:p>
    <w:p w:rsidR="00C42C23" w:rsidRDefault="00C42C23" w:rsidP="008C6BEA">
      <w:pPr>
        <w:tabs>
          <w:tab w:val="left" w:pos="1134"/>
        </w:tabs>
        <w:autoSpaceDE w:val="0"/>
        <w:autoSpaceDN w:val="0"/>
        <w:adjustRightInd w:val="0"/>
        <w:spacing w:before="120" w:after="0"/>
        <w:ind w:right="-285" w:firstLine="709"/>
        <w:contextualSpacing/>
        <w:jc w:val="both"/>
        <w:rPr>
          <w:rFonts w:ascii="Times New Roman" w:hAnsi="Times New Roman"/>
          <w:sz w:val="28"/>
          <w:szCs w:val="28"/>
        </w:rPr>
      </w:pPr>
      <w:r w:rsidRPr="0031239E">
        <w:rPr>
          <w:rFonts w:ascii="Times New Roman" w:hAnsi="Times New Roman"/>
          <w:sz w:val="28"/>
          <w:szCs w:val="28"/>
        </w:rPr>
        <w:t>Согласно методическим рекомендациям по разработке схем теплоснабжения, утвержденных приказом Министерства регионального развития Российской Федерации и Министерства энергетики Российской Федерации № 565/667 от 29</w:t>
      </w:r>
      <w:r>
        <w:rPr>
          <w:rFonts w:ascii="Times New Roman" w:hAnsi="Times New Roman"/>
          <w:sz w:val="28"/>
          <w:szCs w:val="28"/>
        </w:rPr>
        <w:t xml:space="preserve"> декабря </w:t>
      </w:r>
      <w:r w:rsidRPr="0031239E">
        <w:rPr>
          <w:rFonts w:ascii="Times New Roman" w:hAnsi="Times New Roman"/>
          <w:sz w:val="28"/>
          <w:szCs w:val="28"/>
        </w:rPr>
        <w:t>2012 г., оценка не</w:t>
      </w:r>
      <w:r>
        <w:rPr>
          <w:rFonts w:ascii="Times New Roman" w:hAnsi="Times New Roman"/>
          <w:sz w:val="28"/>
          <w:szCs w:val="28"/>
        </w:rPr>
        <w:t xml:space="preserve"> </w:t>
      </w:r>
      <w:r w:rsidRPr="0031239E">
        <w:rPr>
          <w:rFonts w:ascii="Times New Roman" w:hAnsi="Times New Roman"/>
          <w:sz w:val="28"/>
          <w:szCs w:val="28"/>
        </w:rPr>
        <w:t>до</w:t>
      </w:r>
      <w:r>
        <w:rPr>
          <w:rFonts w:ascii="Times New Roman" w:hAnsi="Times New Roman"/>
          <w:sz w:val="28"/>
          <w:szCs w:val="28"/>
        </w:rPr>
        <w:t xml:space="preserve"> </w:t>
      </w:r>
      <w:r w:rsidRPr="0031239E">
        <w:rPr>
          <w:rFonts w:ascii="Times New Roman" w:hAnsi="Times New Roman"/>
          <w:sz w:val="28"/>
          <w:szCs w:val="28"/>
        </w:rPr>
        <w:t>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C42C23" w:rsidRPr="00FC496E" w:rsidRDefault="00C42C23" w:rsidP="008C6BEA">
      <w:pPr>
        <w:tabs>
          <w:tab w:val="left" w:pos="1134"/>
        </w:tabs>
        <w:autoSpaceDE w:val="0"/>
        <w:autoSpaceDN w:val="0"/>
        <w:adjustRightInd w:val="0"/>
        <w:spacing w:before="120" w:after="0"/>
        <w:ind w:right="-285" w:firstLine="709"/>
        <w:contextualSpacing/>
        <w:jc w:val="both"/>
        <w:rPr>
          <w:rFonts w:ascii="Times New Roman" w:eastAsia="Times New Roman" w:hAnsi="Times New Roman"/>
          <w:sz w:val="28"/>
          <w:szCs w:val="28"/>
        </w:rPr>
      </w:pPr>
    </w:p>
    <w:p w:rsidR="00C42C23" w:rsidRPr="0031239E" w:rsidRDefault="00C42C23" w:rsidP="008C6BEA">
      <w:pPr>
        <w:pStyle w:val="s1"/>
        <w:shd w:val="clear" w:color="auto" w:fill="FFFFFF"/>
        <w:spacing w:before="0" w:beforeAutospacing="0" w:after="240" w:afterAutospacing="0" w:line="276" w:lineRule="auto"/>
        <w:ind w:right="-284"/>
        <w:contextualSpacing/>
        <w:jc w:val="center"/>
        <w:rPr>
          <w:b/>
          <w:sz w:val="28"/>
          <w:szCs w:val="28"/>
        </w:rPr>
      </w:pPr>
      <w:r w:rsidRPr="0031239E">
        <w:rPr>
          <w:b/>
          <w:sz w:val="28"/>
          <w:szCs w:val="28"/>
        </w:rPr>
        <w:t>11.5</w:t>
      </w:r>
      <w:r>
        <w:rPr>
          <w:b/>
          <w:sz w:val="28"/>
          <w:szCs w:val="28"/>
        </w:rPr>
        <w:t>.</w:t>
      </w:r>
      <w:r w:rsidRPr="0031239E">
        <w:rPr>
          <w:b/>
          <w:sz w:val="28"/>
          <w:szCs w:val="28"/>
        </w:rPr>
        <w:t xml:space="preserve"> Результаты оценки не</w:t>
      </w:r>
      <w:r>
        <w:rPr>
          <w:b/>
          <w:sz w:val="28"/>
          <w:szCs w:val="28"/>
        </w:rPr>
        <w:t xml:space="preserve"> </w:t>
      </w:r>
      <w:r w:rsidRPr="0031239E">
        <w:rPr>
          <w:b/>
          <w:sz w:val="28"/>
          <w:szCs w:val="28"/>
        </w:rPr>
        <w:t>до</w:t>
      </w:r>
      <w:r>
        <w:rPr>
          <w:b/>
          <w:sz w:val="28"/>
          <w:szCs w:val="28"/>
        </w:rPr>
        <w:t xml:space="preserve"> </w:t>
      </w:r>
      <w:r w:rsidRPr="0031239E">
        <w:rPr>
          <w:b/>
          <w:sz w:val="28"/>
          <w:szCs w:val="28"/>
        </w:rPr>
        <w:t>отпуска тепловой энергии по причине отказов (аварийных ситуаций) и простоев тепловых сетей и источников тепловой энергии</w:t>
      </w:r>
    </w:p>
    <w:p w:rsidR="00C42C23" w:rsidRDefault="00C42C23" w:rsidP="008C6BEA">
      <w:pPr>
        <w:spacing w:after="0"/>
        <w:ind w:right="-284"/>
        <w:contextualSpacing/>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863236">
        <w:rPr>
          <w:rFonts w:ascii="Times New Roman" w:hAnsi="Times New Roman"/>
          <w:sz w:val="28"/>
          <w:szCs w:val="28"/>
        </w:rPr>
        <w:t xml:space="preserve">Среднее Аверкино </w:t>
      </w:r>
      <w:r w:rsidRPr="0031239E">
        <w:rPr>
          <w:rFonts w:ascii="Times New Roman" w:eastAsia="Times New Roman" w:hAnsi="Times New Roman"/>
          <w:sz w:val="28"/>
          <w:szCs w:val="28"/>
        </w:rPr>
        <w:t xml:space="preserve">недоотпуск тепловой энергии не зафиксирован. </w:t>
      </w:r>
    </w:p>
    <w:p w:rsidR="00C42C23" w:rsidRDefault="00C42C23" w:rsidP="00C42C23">
      <w:pPr>
        <w:spacing w:after="0"/>
        <w:ind w:right="-285"/>
        <w:jc w:val="both"/>
        <w:rPr>
          <w:rFonts w:ascii="Times New Roman" w:eastAsia="Times New Roman" w:hAnsi="Times New Roman"/>
          <w:sz w:val="28"/>
          <w:szCs w:val="28"/>
        </w:rPr>
      </w:pPr>
    </w:p>
    <w:p w:rsidR="00C42C23" w:rsidRPr="00A21148" w:rsidRDefault="00C42C23" w:rsidP="00C42C23">
      <w:pPr>
        <w:spacing w:after="0"/>
        <w:ind w:right="-285"/>
        <w:jc w:val="center"/>
        <w:rPr>
          <w:rFonts w:ascii="Times New Roman" w:hAnsi="Times New Roman"/>
          <w:b/>
          <w:color w:val="000000"/>
          <w:sz w:val="28"/>
          <w:szCs w:val="28"/>
        </w:rPr>
      </w:pPr>
      <w:r w:rsidRPr="0031239E">
        <w:rPr>
          <w:rFonts w:ascii="Times New Roman" w:hAnsi="Times New Roman"/>
          <w:b/>
          <w:color w:val="000000"/>
          <w:sz w:val="28"/>
          <w:szCs w:val="28"/>
        </w:rPr>
        <w:t>ГЛАВА 12.  ОБОСНОВАНИЕ ИНВЕСТИЦИЙ В СТРОИТЕЛЬСТВО, РЕКОНСТРУКЦИЮ, ТЕХНИЧЕСКОЕ ПЕРЕВООРУЖЕНИЕ И (ИЛИ)</w:t>
      </w:r>
      <w:r w:rsidRPr="00A21148">
        <w:rPr>
          <w:rFonts w:ascii="Times New Roman" w:hAnsi="Times New Roman"/>
          <w:b/>
          <w:color w:val="000000"/>
          <w:sz w:val="28"/>
          <w:szCs w:val="28"/>
        </w:rPr>
        <w:t xml:space="preserve"> МОДЕРНИЗАЦИЮ</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w:t>
      </w:r>
      <w:r>
        <w:rPr>
          <w:rFonts w:ascii="Times New Roman" w:hAnsi="Times New Roman"/>
          <w:sz w:val="28"/>
          <w:szCs w:val="28"/>
        </w:rPr>
        <w:t>дексом РФ и другими нормативно-</w:t>
      </w:r>
      <w:r w:rsidRPr="00F93722">
        <w:rPr>
          <w:rFonts w:ascii="Times New Roman" w:hAnsi="Times New Roman"/>
          <w:sz w:val="28"/>
          <w:szCs w:val="28"/>
        </w:rPr>
        <w:t xml:space="preserve">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C42C23" w:rsidRPr="00FE4EBE" w:rsidRDefault="00C42C23" w:rsidP="00C42C23">
      <w:pPr>
        <w:spacing w:after="0"/>
        <w:ind w:right="-285" w:firstLine="708"/>
        <w:jc w:val="both"/>
        <w:rPr>
          <w:rFonts w:ascii="Times New Roman" w:hAnsi="Times New Roman"/>
          <w:sz w:val="28"/>
          <w:szCs w:val="28"/>
        </w:rPr>
      </w:pPr>
      <w:r w:rsidRPr="00FE4EBE">
        <w:rPr>
          <w:rFonts w:ascii="Times New Roman" w:hAnsi="Times New Roman"/>
          <w:sz w:val="28"/>
          <w:szCs w:val="28"/>
        </w:rPr>
        <w:t>1) Внебюджетное финансирование.</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 xml:space="preserve">Внебюджетное финансирование осуществляется за счет собственных средств </w:t>
      </w:r>
      <w:r w:rsidRPr="00F6495E">
        <w:rPr>
          <w:rFonts w:ascii="Times New Roman" w:hAnsi="Times New Roman"/>
          <w:sz w:val="28"/>
          <w:szCs w:val="28"/>
        </w:rPr>
        <w:t xml:space="preserve">теплоснабжающей организации. </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w:t>
      </w:r>
      <w:r>
        <w:rPr>
          <w:rFonts w:ascii="Times New Roman" w:hAnsi="Times New Roman"/>
          <w:sz w:val="28"/>
          <w:szCs w:val="28"/>
        </w:rPr>
        <w:t xml:space="preserve">сельского поселения </w:t>
      </w:r>
      <w:r w:rsidR="00863236">
        <w:rPr>
          <w:rFonts w:ascii="Times New Roman" w:hAnsi="Times New Roman"/>
          <w:sz w:val="28"/>
          <w:szCs w:val="28"/>
        </w:rPr>
        <w:t>Среднее Аверкино</w:t>
      </w:r>
      <w:r w:rsidRPr="00F93722">
        <w:rPr>
          <w:rFonts w:ascii="Times New Roman" w:hAnsi="Times New Roman"/>
          <w:sz w:val="28"/>
          <w:szCs w:val="28"/>
        </w:rPr>
        <w:t xml:space="preserve">. </w:t>
      </w:r>
    </w:p>
    <w:p w:rsidR="00C42C23" w:rsidRDefault="00C42C23" w:rsidP="00C42C23">
      <w:pPr>
        <w:spacing w:after="0"/>
        <w:ind w:right="-285" w:firstLine="708"/>
        <w:jc w:val="both"/>
        <w:rPr>
          <w:rFonts w:ascii="Times New Roman" w:hAnsi="Times New Roman"/>
          <w:sz w:val="28"/>
          <w:szCs w:val="28"/>
        </w:rPr>
      </w:pPr>
    </w:p>
    <w:p w:rsidR="00C42C23" w:rsidRPr="00A21148" w:rsidRDefault="00C42C23" w:rsidP="00C42C23">
      <w:pPr>
        <w:spacing w:after="0"/>
        <w:ind w:right="-285"/>
        <w:jc w:val="center"/>
        <w:rPr>
          <w:rFonts w:ascii="Times New Roman" w:hAnsi="Times New Roman"/>
          <w:b/>
          <w:color w:val="000000"/>
          <w:sz w:val="28"/>
          <w:szCs w:val="28"/>
        </w:rPr>
      </w:pPr>
      <w:r w:rsidRPr="00A21148">
        <w:rPr>
          <w:rFonts w:ascii="Times New Roman" w:eastAsia="Times New Roman" w:hAnsi="Times New Roman"/>
          <w:b/>
          <w:sz w:val="28"/>
          <w:szCs w:val="28"/>
        </w:rPr>
        <w:t>12.1</w:t>
      </w:r>
      <w:r>
        <w:rPr>
          <w:rFonts w:ascii="Times New Roman" w:eastAsia="Times New Roman" w:hAnsi="Times New Roman"/>
          <w:b/>
          <w:sz w:val="28"/>
          <w:szCs w:val="28"/>
        </w:rPr>
        <w:t>.</w:t>
      </w:r>
      <w:r w:rsidRPr="00A21148">
        <w:rPr>
          <w:rFonts w:ascii="Times New Roman" w:eastAsia="Times New Roman" w:hAnsi="Times New Roman"/>
          <w:b/>
          <w:sz w:val="28"/>
          <w:szCs w:val="28"/>
        </w:rPr>
        <w:t xml:space="preserve"> </w:t>
      </w:r>
      <w:r w:rsidRPr="00A21148">
        <w:rPr>
          <w:rFonts w:ascii="Times New Roman" w:hAnsi="Times New Roman"/>
          <w:b/>
          <w:color w:val="000000"/>
          <w:sz w:val="28"/>
          <w:szCs w:val="28"/>
        </w:rPr>
        <w:t>Расчеты эффективности инвестиций</w:t>
      </w:r>
    </w:p>
    <w:p w:rsidR="00C42C23" w:rsidRPr="0029307F"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29307F">
        <w:rPr>
          <w:rFonts w:ascii="Times New Roman" w:hAnsi="Times New Roman"/>
          <w:sz w:val="28"/>
          <w:szCs w:val="28"/>
        </w:rPr>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C42C23" w:rsidRPr="0029307F"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29307F">
        <w:rPr>
          <w:rFonts w:ascii="Times New Roman" w:hAnsi="Times New Roman"/>
          <w:sz w:val="28"/>
          <w:szCs w:val="28"/>
        </w:rPr>
        <w:t>Оценка эффективности инвестиций выявляется по следующим критериям:</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 </w:t>
      </w:r>
    </w:p>
    <w:p w:rsidR="00C42C23"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w:t>
      </w:r>
      <w:r>
        <w:rPr>
          <w:rFonts w:ascii="Times New Roman" w:hAnsi="Times New Roman"/>
          <w:sz w:val="28"/>
          <w:szCs w:val="28"/>
        </w:rPr>
        <w:t xml:space="preserve">сельского поселения </w:t>
      </w:r>
      <w:r w:rsidR="00863236">
        <w:rPr>
          <w:rFonts w:ascii="Times New Roman" w:hAnsi="Times New Roman"/>
          <w:sz w:val="28"/>
          <w:szCs w:val="28"/>
        </w:rPr>
        <w:t>Среднее Аверкино</w:t>
      </w:r>
      <w:r w:rsidRPr="0029307F">
        <w:rPr>
          <w:rFonts w:ascii="Times New Roman" w:hAnsi="Times New Roman"/>
          <w:sz w:val="28"/>
          <w:szCs w:val="28"/>
        </w:rPr>
        <w:t xml:space="preserve">, является реконструкция тепловых сетей и замена основного оборудования на источниках теплоснабжения. </w:t>
      </w:r>
    </w:p>
    <w:p w:rsidR="00C42C23"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При производстве тепловой энергии также влияют отпускные тарифы на тепловую энергию на каждый год реализации проекта.</w:t>
      </w:r>
      <w:r w:rsidRPr="00F6495E">
        <w:rPr>
          <w:rFonts w:ascii="Times New Roman" w:hAnsi="Times New Roman"/>
          <w:sz w:val="28"/>
          <w:szCs w:val="28"/>
        </w:rPr>
        <w:t xml:space="preserve"> </w:t>
      </w:r>
    </w:p>
    <w:p w:rsidR="00C42C23" w:rsidRPr="00FC496E" w:rsidRDefault="00C42C23" w:rsidP="00C42C23">
      <w:pPr>
        <w:spacing w:after="0"/>
        <w:ind w:right="-285" w:firstLine="708"/>
        <w:jc w:val="both"/>
        <w:rPr>
          <w:rFonts w:ascii="Times New Roman" w:hAnsi="Times New Roman"/>
          <w:sz w:val="28"/>
          <w:szCs w:val="28"/>
        </w:rPr>
      </w:pPr>
    </w:p>
    <w:p w:rsidR="00C42C23" w:rsidRPr="0031239E" w:rsidRDefault="00C42C23" w:rsidP="00C42C23">
      <w:pPr>
        <w:tabs>
          <w:tab w:val="left" w:pos="6521"/>
        </w:tabs>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 xml:space="preserve">ГЛАВА 13. ИНДИКАТОРЫ РАЗВИТИЯ СИСТЕМ ТЕПЛОСНАБЖЕНИЯ </w:t>
      </w:r>
      <w:r>
        <w:rPr>
          <w:rFonts w:ascii="Times New Roman" w:eastAsia="Times New Roman" w:hAnsi="Times New Roman"/>
          <w:b/>
          <w:sz w:val="28"/>
          <w:szCs w:val="28"/>
        </w:rPr>
        <w:t xml:space="preserve">СЕЛЬСКОГО ПОСЕЛЕНИЯ </w:t>
      </w:r>
      <w:r w:rsidR="0021182A">
        <w:rPr>
          <w:rFonts w:ascii="Times New Roman" w:hAnsi="Times New Roman"/>
          <w:b/>
          <w:color w:val="000000"/>
          <w:sz w:val="28"/>
          <w:szCs w:val="28"/>
        </w:rPr>
        <w:t>СРЕДНЕЕ АВЕРКИНО</w:t>
      </w:r>
      <w:r>
        <w:rPr>
          <w:rFonts w:ascii="Times New Roman" w:hAnsi="Times New Roman"/>
          <w:b/>
          <w:color w:val="000000"/>
          <w:sz w:val="28"/>
          <w:szCs w:val="28"/>
        </w:rPr>
        <w:t xml:space="preserve"> </w:t>
      </w:r>
      <w:r w:rsidRPr="0031239E">
        <w:rPr>
          <w:rFonts w:ascii="Times New Roman" w:hAnsi="Times New Roman"/>
          <w:b/>
          <w:color w:val="000000"/>
          <w:sz w:val="28"/>
          <w:szCs w:val="28"/>
        </w:rPr>
        <w:t xml:space="preserve"> </w:t>
      </w:r>
    </w:p>
    <w:p w:rsidR="00C42C23" w:rsidRPr="0031239E"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13.1</w:t>
      </w:r>
      <w:r>
        <w:rPr>
          <w:b/>
          <w:color w:val="000000"/>
          <w:sz w:val="28"/>
          <w:szCs w:val="28"/>
        </w:rPr>
        <w:t>.</w:t>
      </w:r>
      <w:r w:rsidRPr="0031239E">
        <w:rPr>
          <w:b/>
          <w:color w:val="000000"/>
          <w:sz w:val="28"/>
          <w:szCs w:val="28"/>
        </w:rPr>
        <w:t xml:space="preserve"> Количество прекращений подачи тепловой энергии, теплоносителя в результате технологических нарушений на тепловых сетях</w:t>
      </w:r>
    </w:p>
    <w:p w:rsidR="00C42C23" w:rsidRDefault="00C42C23" w:rsidP="00C42C23">
      <w:pPr>
        <w:pStyle w:val="s1"/>
        <w:shd w:val="clear" w:color="auto" w:fill="FFFFFF"/>
        <w:spacing w:before="0" w:beforeAutospacing="0" w:after="0" w:afterAutospacing="0" w:line="276" w:lineRule="auto"/>
        <w:ind w:right="-285"/>
        <w:jc w:val="both"/>
        <w:rPr>
          <w:color w:val="000000"/>
          <w:sz w:val="28"/>
          <w:szCs w:val="28"/>
        </w:rPr>
      </w:pPr>
      <w:r w:rsidRPr="0031239E">
        <w:rPr>
          <w:color w:val="000000"/>
          <w:sz w:val="28"/>
          <w:szCs w:val="28"/>
        </w:rPr>
        <w:tab/>
      </w:r>
      <w:r>
        <w:rPr>
          <w:color w:val="000000"/>
          <w:sz w:val="28"/>
          <w:szCs w:val="28"/>
        </w:rPr>
        <w:t>Прекращение подачи тепловой энергии, теплоносителя, в результате технологических нарушений на тепловых сетях не зафиксирован.</w:t>
      </w:r>
    </w:p>
    <w:p w:rsidR="00C42C23" w:rsidRPr="00FC496E" w:rsidRDefault="00C42C23" w:rsidP="00C42C23">
      <w:pPr>
        <w:pStyle w:val="s1"/>
        <w:shd w:val="clear" w:color="auto" w:fill="FFFFFF"/>
        <w:spacing w:before="0" w:beforeAutospacing="0" w:after="0" w:afterAutospacing="0" w:line="276" w:lineRule="auto"/>
        <w:ind w:right="-285"/>
        <w:jc w:val="both"/>
        <w:rPr>
          <w:color w:val="000000"/>
          <w:sz w:val="28"/>
          <w:szCs w:val="28"/>
        </w:rPr>
      </w:pP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31239E">
        <w:rPr>
          <w:b/>
          <w:color w:val="000000"/>
          <w:sz w:val="28"/>
          <w:szCs w:val="28"/>
        </w:rPr>
        <w:t>13.2</w:t>
      </w:r>
      <w:r>
        <w:rPr>
          <w:b/>
          <w:color w:val="000000"/>
          <w:sz w:val="28"/>
          <w:szCs w:val="28"/>
        </w:rPr>
        <w:t>.</w:t>
      </w:r>
      <w:r w:rsidRPr="0031239E">
        <w:rPr>
          <w:b/>
          <w:color w:val="000000"/>
          <w:sz w:val="28"/>
          <w:szCs w:val="28"/>
        </w:rPr>
        <w:t xml:space="preserve"> Количество прекращений подачи тепловой энергии, теплоносителя в результате технологических нарушений на </w:t>
      </w:r>
    </w:p>
    <w:p w:rsidR="00C42C23" w:rsidRPr="0031239E"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31239E">
        <w:rPr>
          <w:b/>
          <w:color w:val="000000"/>
          <w:sz w:val="28"/>
          <w:szCs w:val="28"/>
        </w:rPr>
        <w:t>источниках тепловой энергии</w:t>
      </w:r>
    </w:p>
    <w:p w:rsidR="00C42C23" w:rsidRPr="0031239E" w:rsidRDefault="00C42C23" w:rsidP="00C42C23">
      <w:pPr>
        <w:pStyle w:val="s1"/>
        <w:shd w:val="clear" w:color="auto" w:fill="FFFFFF"/>
        <w:spacing w:before="0" w:beforeAutospacing="0" w:after="0" w:afterAutospacing="0" w:line="276" w:lineRule="auto"/>
        <w:ind w:right="49"/>
        <w:jc w:val="both"/>
        <w:rPr>
          <w:color w:val="000000"/>
          <w:sz w:val="28"/>
          <w:szCs w:val="28"/>
        </w:rPr>
      </w:pPr>
      <w:r w:rsidRPr="0031239E">
        <w:rPr>
          <w:color w:val="000000"/>
          <w:sz w:val="28"/>
          <w:szCs w:val="28"/>
        </w:rPr>
        <w:tab/>
      </w:r>
      <w:r>
        <w:rPr>
          <w:color w:val="000000"/>
          <w:sz w:val="28"/>
          <w:szCs w:val="28"/>
        </w:rPr>
        <w:t>П</w:t>
      </w:r>
      <w:r w:rsidRPr="0023730F">
        <w:rPr>
          <w:color w:val="000000"/>
          <w:sz w:val="28"/>
          <w:szCs w:val="28"/>
        </w:rPr>
        <w:t xml:space="preserve">рекращений подачи тепловой энергии в результате технологических нарушений на источниках тепловой энергии </w:t>
      </w:r>
      <w:r w:rsidRPr="00D55DD8">
        <w:rPr>
          <w:color w:val="000000"/>
          <w:sz w:val="28"/>
          <w:szCs w:val="28"/>
        </w:rPr>
        <w:t>за последние пять лет не было</w:t>
      </w:r>
      <w:r w:rsidRPr="0023730F">
        <w:rPr>
          <w:color w:val="000000"/>
          <w:sz w:val="28"/>
          <w:szCs w:val="28"/>
        </w:rPr>
        <w:t>.</w:t>
      </w: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p>
    <w:p w:rsidR="00C42C23" w:rsidRPr="001C7841"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31239E">
        <w:rPr>
          <w:b/>
          <w:color w:val="000000"/>
          <w:sz w:val="28"/>
          <w:szCs w:val="28"/>
        </w:rPr>
        <w:t>13.3</w:t>
      </w:r>
      <w:r>
        <w:rPr>
          <w:b/>
          <w:color w:val="000000"/>
          <w:sz w:val="28"/>
          <w:szCs w:val="28"/>
        </w:rPr>
        <w:t xml:space="preserve">. </w:t>
      </w:r>
      <w:r w:rsidRPr="0031239E">
        <w:rPr>
          <w:b/>
          <w:color w:val="000000"/>
          <w:sz w:val="28"/>
          <w:szCs w:val="28"/>
        </w:rPr>
        <w:t>Удельный расход условного топлива на единицу</w:t>
      </w:r>
      <w:r>
        <w:rPr>
          <w:b/>
          <w:color w:val="000000"/>
          <w:sz w:val="28"/>
          <w:szCs w:val="28"/>
        </w:rPr>
        <w:t xml:space="preserve"> </w:t>
      </w:r>
      <w:r w:rsidRPr="0031239E">
        <w:rPr>
          <w:b/>
          <w:color w:val="000000"/>
          <w:sz w:val="28"/>
          <w:szCs w:val="28"/>
        </w:rPr>
        <w:t xml:space="preserve">тепловой энергии, отпускаемой с коллекторов источников тепловой энергии (отдельно для </w:t>
      </w:r>
      <w:r w:rsidRPr="001C7841">
        <w:rPr>
          <w:b/>
          <w:color w:val="000000"/>
          <w:sz w:val="28"/>
          <w:szCs w:val="28"/>
        </w:rPr>
        <w:t>тепловых электрических станций и котельных)</w:t>
      </w:r>
    </w:p>
    <w:p w:rsidR="00C42C23" w:rsidRPr="001C7841" w:rsidRDefault="00C42C23" w:rsidP="00C42C23">
      <w:pPr>
        <w:pStyle w:val="s1"/>
        <w:shd w:val="clear" w:color="auto" w:fill="FFFFFF"/>
        <w:spacing w:before="0" w:beforeAutospacing="0" w:after="0" w:afterAutospacing="0" w:line="276" w:lineRule="auto"/>
        <w:ind w:right="49"/>
        <w:jc w:val="both"/>
        <w:rPr>
          <w:color w:val="000000"/>
          <w:sz w:val="28"/>
          <w:szCs w:val="28"/>
        </w:rPr>
      </w:pPr>
      <w:r w:rsidRPr="001C7841">
        <w:rPr>
          <w:color w:val="000000"/>
          <w:sz w:val="28"/>
          <w:szCs w:val="28"/>
        </w:rPr>
        <w:tab/>
        <w:t>В таблице 26 представлены перспективные значения удельных расходов условного топлива на отпуск тепловой энергии.</w:t>
      </w:r>
    </w:p>
    <w:p w:rsidR="00C42C23" w:rsidRPr="001C7841" w:rsidRDefault="00C42C23" w:rsidP="00C42C23">
      <w:pPr>
        <w:pStyle w:val="s1"/>
        <w:shd w:val="clear" w:color="auto" w:fill="FFFFFF"/>
        <w:spacing w:before="0" w:beforeAutospacing="0" w:after="0" w:afterAutospacing="0" w:line="276" w:lineRule="auto"/>
        <w:ind w:right="49"/>
        <w:jc w:val="right"/>
        <w:rPr>
          <w:color w:val="000000"/>
          <w:sz w:val="28"/>
          <w:szCs w:val="28"/>
        </w:rPr>
      </w:pPr>
      <w:r w:rsidRPr="001C7841">
        <w:rPr>
          <w:color w:val="000000"/>
          <w:sz w:val="28"/>
          <w:szCs w:val="28"/>
        </w:rPr>
        <w:t>Таблица 26</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0"/>
        <w:gridCol w:w="1917"/>
        <w:gridCol w:w="1102"/>
        <w:gridCol w:w="999"/>
        <w:gridCol w:w="996"/>
        <w:gridCol w:w="996"/>
        <w:gridCol w:w="996"/>
        <w:gridCol w:w="996"/>
        <w:gridCol w:w="1057"/>
      </w:tblGrid>
      <w:tr w:rsidR="00C42C23" w:rsidRPr="009365AC" w:rsidTr="007A42EA">
        <w:tc>
          <w:tcPr>
            <w:tcW w:w="580" w:type="dxa"/>
            <w:vMerge w:val="restart"/>
            <w:vAlign w:val="center"/>
          </w:tcPr>
          <w:p w:rsidR="00C42C23" w:rsidRPr="009365AC" w:rsidRDefault="00C42C23" w:rsidP="007A42EA">
            <w:pPr>
              <w:pStyle w:val="s1"/>
              <w:spacing w:before="0" w:beforeAutospacing="0" w:after="0" w:afterAutospacing="0" w:line="276" w:lineRule="auto"/>
              <w:ind w:right="49"/>
              <w:jc w:val="center"/>
              <w:rPr>
                <w:b/>
                <w:color w:val="000000"/>
                <w:sz w:val="22"/>
                <w:szCs w:val="22"/>
              </w:rPr>
            </w:pPr>
            <w:r w:rsidRPr="009365AC">
              <w:rPr>
                <w:b/>
                <w:color w:val="000000"/>
                <w:sz w:val="22"/>
                <w:szCs w:val="22"/>
              </w:rPr>
              <w:t>№ п/п</w:t>
            </w:r>
          </w:p>
        </w:tc>
        <w:tc>
          <w:tcPr>
            <w:tcW w:w="1917" w:type="dxa"/>
            <w:vMerge w:val="restart"/>
            <w:vAlign w:val="center"/>
          </w:tcPr>
          <w:p w:rsidR="00C42C23" w:rsidRPr="009365AC" w:rsidRDefault="00C42C23" w:rsidP="007A42EA">
            <w:pPr>
              <w:pStyle w:val="s1"/>
              <w:spacing w:before="0" w:beforeAutospacing="0" w:after="0" w:afterAutospacing="0" w:line="276" w:lineRule="auto"/>
              <w:ind w:right="49"/>
              <w:jc w:val="center"/>
              <w:rPr>
                <w:b/>
                <w:color w:val="000000"/>
                <w:sz w:val="22"/>
                <w:szCs w:val="22"/>
              </w:rPr>
            </w:pPr>
            <w:r w:rsidRPr="009365AC">
              <w:rPr>
                <w:b/>
                <w:color w:val="000000"/>
                <w:sz w:val="22"/>
                <w:szCs w:val="22"/>
              </w:rPr>
              <w:t>Источник теплоснабжения</w:t>
            </w:r>
          </w:p>
        </w:tc>
        <w:tc>
          <w:tcPr>
            <w:tcW w:w="7142" w:type="dxa"/>
            <w:gridSpan w:val="7"/>
            <w:vAlign w:val="center"/>
          </w:tcPr>
          <w:p w:rsidR="00C42C23" w:rsidRPr="009365AC" w:rsidRDefault="00C42C23" w:rsidP="007A42EA">
            <w:pPr>
              <w:pStyle w:val="s1"/>
              <w:spacing w:before="0" w:beforeAutospacing="0" w:after="0" w:afterAutospacing="0" w:line="276" w:lineRule="auto"/>
              <w:ind w:right="49"/>
              <w:jc w:val="center"/>
              <w:rPr>
                <w:b/>
                <w:color w:val="000000"/>
                <w:sz w:val="22"/>
                <w:szCs w:val="22"/>
              </w:rPr>
            </w:pPr>
            <w:r w:rsidRPr="009365AC">
              <w:rPr>
                <w:b/>
                <w:color w:val="000000"/>
                <w:sz w:val="22"/>
                <w:szCs w:val="22"/>
              </w:rPr>
              <w:t>Удельный расход условного топлива на отпуск тепловой энергии т.у.т./Гкал</w:t>
            </w:r>
          </w:p>
        </w:tc>
      </w:tr>
      <w:tr w:rsidR="00C42C23" w:rsidRPr="009365AC" w:rsidTr="007A42EA">
        <w:tc>
          <w:tcPr>
            <w:tcW w:w="580" w:type="dxa"/>
            <w:vMerge/>
            <w:tcBorders>
              <w:bottom w:val="single" w:sz="12" w:space="0" w:color="auto"/>
            </w:tcBorders>
            <w:vAlign w:val="center"/>
          </w:tcPr>
          <w:p w:rsidR="00C42C23" w:rsidRPr="009365AC" w:rsidRDefault="00C42C23" w:rsidP="007A42EA">
            <w:pPr>
              <w:pStyle w:val="s1"/>
              <w:spacing w:before="0" w:beforeAutospacing="0" w:after="300" w:afterAutospacing="0" w:line="276" w:lineRule="auto"/>
              <w:ind w:right="49"/>
              <w:jc w:val="center"/>
              <w:rPr>
                <w:b/>
                <w:color w:val="000000"/>
                <w:sz w:val="22"/>
                <w:szCs w:val="22"/>
              </w:rPr>
            </w:pPr>
          </w:p>
        </w:tc>
        <w:tc>
          <w:tcPr>
            <w:tcW w:w="1917" w:type="dxa"/>
            <w:vMerge/>
            <w:tcBorders>
              <w:bottom w:val="single" w:sz="12" w:space="0" w:color="auto"/>
            </w:tcBorders>
            <w:vAlign w:val="center"/>
          </w:tcPr>
          <w:p w:rsidR="00C42C23" w:rsidRPr="009365AC" w:rsidRDefault="00C42C23" w:rsidP="007A42EA">
            <w:pPr>
              <w:pStyle w:val="s1"/>
              <w:spacing w:before="0" w:beforeAutospacing="0" w:after="300" w:afterAutospacing="0" w:line="276" w:lineRule="auto"/>
              <w:ind w:right="49"/>
              <w:jc w:val="center"/>
              <w:rPr>
                <w:b/>
                <w:color w:val="000000"/>
                <w:sz w:val="22"/>
                <w:szCs w:val="22"/>
              </w:rPr>
            </w:pPr>
          </w:p>
        </w:tc>
        <w:tc>
          <w:tcPr>
            <w:tcW w:w="1102"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2020 базовый год)</w:t>
            </w:r>
          </w:p>
        </w:tc>
        <w:tc>
          <w:tcPr>
            <w:tcW w:w="999"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2021</w:t>
            </w:r>
          </w:p>
        </w:tc>
        <w:tc>
          <w:tcPr>
            <w:tcW w:w="996"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2022</w:t>
            </w:r>
          </w:p>
        </w:tc>
        <w:tc>
          <w:tcPr>
            <w:tcW w:w="996"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2023</w:t>
            </w:r>
          </w:p>
        </w:tc>
        <w:tc>
          <w:tcPr>
            <w:tcW w:w="996"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2024</w:t>
            </w:r>
          </w:p>
        </w:tc>
        <w:tc>
          <w:tcPr>
            <w:tcW w:w="996"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2025</w:t>
            </w:r>
          </w:p>
        </w:tc>
        <w:tc>
          <w:tcPr>
            <w:tcW w:w="1057" w:type="dxa"/>
            <w:tcBorders>
              <w:bottom w:val="single" w:sz="12" w:space="0" w:color="auto"/>
            </w:tcBorders>
            <w:vAlign w:val="center"/>
          </w:tcPr>
          <w:p w:rsidR="00C42C23" w:rsidRPr="009365AC" w:rsidRDefault="00C42C23" w:rsidP="007A42EA">
            <w:pPr>
              <w:spacing w:after="0"/>
              <w:ind w:right="49"/>
              <w:jc w:val="center"/>
              <w:rPr>
                <w:rFonts w:ascii="Times New Roman" w:hAnsi="Times New Roman"/>
                <w:b/>
              </w:rPr>
            </w:pPr>
            <w:r w:rsidRPr="009365AC">
              <w:rPr>
                <w:rFonts w:ascii="Times New Roman" w:hAnsi="Times New Roman"/>
                <w:b/>
              </w:rPr>
              <w:t xml:space="preserve">2026- </w:t>
            </w:r>
            <w:r>
              <w:rPr>
                <w:rFonts w:ascii="Times New Roman" w:hAnsi="Times New Roman"/>
                <w:b/>
              </w:rPr>
              <w:t>2033</w:t>
            </w:r>
          </w:p>
        </w:tc>
      </w:tr>
      <w:tr w:rsidR="00863236" w:rsidRPr="009365AC" w:rsidTr="00863236">
        <w:tc>
          <w:tcPr>
            <w:tcW w:w="580" w:type="dxa"/>
            <w:tcBorders>
              <w:bottom w:val="single" w:sz="2" w:space="0" w:color="auto"/>
            </w:tcBorders>
            <w:vAlign w:val="center"/>
          </w:tcPr>
          <w:p w:rsidR="00863236" w:rsidRPr="009365AC" w:rsidRDefault="00863236" w:rsidP="007A42EA">
            <w:pPr>
              <w:pStyle w:val="s1"/>
              <w:spacing w:before="0" w:beforeAutospacing="0" w:after="0" w:afterAutospacing="0" w:line="276" w:lineRule="auto"/>
              <w:ind w:right="49"/>
              <w:jc w:val="center"/>
              <w:rPr>
                <w:color w:val="000000"/>
                <w:sz w:val="22"/>
                <w:szCs w:val="22"/>
              </w:rPr>
            </w:pPr>
            <w:r w:rsidRPr="009365AC">
              <w:rPr>
                <w:color w:val="000000"/>
                <w:sz w:val="22"/>
                <w:szCs w:val="22"/>
              </w:rPr>
              <w:t>1</w:t>
            </w:r>
          </w:p>
        </w:tc>
        <w:tc>
          <w:tcPr>
            <w:tcW w:w="1917" w:type="dxa"/>
            <w:tcBorders>
              <w:bottom w:val="single" w:sz="2" w:space="0" w:color="auto"/>
            </w:tcBorders>
            <w:vAlign w:val="center"/>
          </w:tcPr>
          <w:p w:rsidR="00863236" w:rsidRPr="001E4ED3" w:rsidRDefault="00863236" w:rsidP="00863236">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1102"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9"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6"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6"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6"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6"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1057" w:type="dxa"/>
            <w:tcBorders>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r>
      <w:tr w:rsidR="00863236" w:rsidRPr="009365AC" w:rsidTr="008C6BEA">
        <w:tc>
          <w:tcPr>
            <w:tcW w:w="580" w:type="dxa"/>
            <w:tcBorders>
              <w:top w:val="single" w:sz="2" w:space="0" w:color="auto"/>
              <w:bottom w:val="single" w:sz="2" w:space="0" w:color="auto"/>
            </w:tcBorders>
            <w:vAlign w:val="center"/>
          </w:tcPr>
          <w:p w:rsidR="00863236" w:rsidRPr="009365AC" w:rsidRDefault="00863236" w:rsidP="007A42EA">
            <w:pPr>
              <w:pStyle w:val="s1"/>
              <w:spacing w:before="0" w:beforeAutospacing="0" w:after="0" w:afterAutospacing="0" w:line="276" w:lineRule="auto"/>
              <w:ind w:right="49"/>
              <w:jc w:val="center"/>
              <w:rPr>
                <w:color w:val="000000"/>
                <w:sz w:val="22"/>
                <w:szCs w:val="22"/>
              </w:rPr>
            </w:pPr>
            <w:r w:rsidRPr="009365AC">
              <w:rPr>
                <w:color w:val="000000"/>
                <w:sz w:val="22"/>
                <w:szCs w:val="22"/>
              </w:rPr>
              <w:t>2</w:t>
            </w:r>
          </w:p>
        </w:tc>
        <w:tc>
          <w:tcPr>
            <w:tcW w:w="1917" w:type="dxa"/>
            <w:tcBorders>
              <w:top w:val="single" w:sz="2" w:space="0" w:color="auto"/>
              <w:bottom w:val="single" w:sz="2" w:space="0" w:color="auto"/>
            </w:tcBorders>
            <w:vAlign w:val="center"/>
          </w:tcPr>
          <w:p w:rsidR="00863236" w:rsidRPr="001E4ED3" w:rsidRDefault="00863236" w:rsidP="007A42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1102"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9"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057" w:type="dxa"/>
            <w:tcBorders>
              <w:top w:val="single" w:sz="2" w:space="0" w:color="auto"/>
              <w:bottom w:val="single" w:sz="2" w:space="0" w:color="auto"/>
            </w:tcBorders>
            <w:vAlign w:val="center"/>
          </w:tcPr>
          <w:p w:rsidR="00863236" w:rsidRPr="00C33A5F" w:rsidRDefault="00863236" w:rsidP="002C4076">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r w:rsidR="008C6BEA" w:rsidRPr="009365AC" w:rsidTr="008C6BEA">
        <w:tc>
          <w:tcPr>
            <w:tcW w:w="580" w:type="dxa"/>
            <w:tcBorders>
              <w:top w:val="single" w:sz="2" w:space="0" w:color="auto"/>
              <w:bottom w:val="single" w:sz="2" w:space="0" w:color="auto"/>
            </w:tcBorders>
            <w:vAlign w:val="center"/>
          </w:tcPr>
          <w:p w:rsidR="008C6BEA" w:rsidRPr="009365AC" w:rsidRDefault="008C6BEA" w:rsidP="007A42EA">
            <w:pPr>
              <w:pStyle w:val="s1"/>
              <w:spacing w:before="0" w:beforeAutospacing="0" w:after="0" w:afterAutospacing="0" w:line="276" w:lineRule="auto"/>
              <w:ind w:right="49"/>
              <w:jc w:val="center"/>
              <w:rPr>
                <w:color w:val="000000"/>
                <w:sz w:val="22"/>
                <w:szCs w:val="22"/>
              </w:rPr>
            </w:pPr>
            <w:r>
              <w:rPr>
                <w:color w:val="000000"/>
                <w:sz w:val="22"/>
                <w:szCs w:val="22"/>
              </w:rPr>
              <w:t>3</w:t>
            </w:r>
          </w:p>
        </w:tc>
        <w:tc>
          <w:tcPr>
            <w:tcW w:w="1917" w:type="dxa"/>
            <w:tcBorders>
              <w:top w:val="single" w:sz="2" w:space="0" w:color="auto"/>
              <w:bottom w:val="single" w:sz="2" w:space="0" w:color="auto"/>
            </w:tcBorders>
            <w:vAlign w:val="center"/>
          </w:tcPr>
          <w:p w:rsidR="008C6BEA" w:rsidRDefault="008C6BEA" w:rsidP="008C6B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102"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9"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057" w:type="dxa"/>
            <w:tcBorders>
              <w:top w:val="single" w:sz="2" w:space="0" w:color="auto"/>
              <w:bottom w:val="single" w:sz="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r w:rsidR="008C6BEA" w:rsidRPr="009365AC" w:rsidTr="00863236">
        <w:tc>
          <w:tcPr>
            <w:tcW w:w="580" w:type="dxa"/>
            <w:tcBorders>
              <w:top w:val="single" w:sz="2" w:space="0" w:color="auto"/>
              <w:bottom w:val="single" w:sz="12" w:space="0" w:color="auto"/>
            </w:tcBorders>
            <w:vAlign w:val="center"/>
          </w:tcPr>
          <w:p w:rsidR="008C6BEA" w:rsidRPr="009365AC" w:rsidRDefault="008C6BEA" w:rsidP="007A42EA">
            <w:pPr>
              <w:pStyle w:val="s1"/>
              <w:spacing w:before="0" w:beforeAutospacing="0" w:after="0" w:afterAutospacing="0" w:line="276" w:lineRule="auto"/>
              <w:ind w:right="49"/>
              <w:jc w:val="center"/>
              <w:rPr>
                <w:color w:val="000000"/>
                <w:sz w:val="22"/>
                <w:szCs w:val="22"/>
              </w:rPr>
            </w:pPr>
            <w:r>
              <w:rPr>
                <w:color w:val="000000"/>
                <w:sz w:val="22"/>
                <w:szCs w:val="22"/>
              </w:rPr>
              <w:t>4</w:t>
            </w:r>
          </w:p>
        </w:tc>
        <w:tc>
          <w:tcPr>
            <w:tcW w:w="1917" w:type="dxa"/>
            <w:tcBorders>
              <w:top w:val="single" w:sz="2" w:space="0" w:color="auto"/>
              <w:bottom w:val="single" w:sz="12" w:space="0" w:color="auto"/>
            </w:tcBorders>
            <w:vAlign w:val="center"/>
          </w:tcPr>
          <w:p w:rsidR="008C6BEA" w:rsidRDefault="008C6BEA" w:rsidP="008C6B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102"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9"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6"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057" w:type="dxa"/>
            <w:tcBorders>
              <w:top w:val="single" w:sz="2" w:space="0" w:color="auto"/>
              <w:bottom w:val="single" w:sz="12" w:space="0" w:color="auto"/>
            </w:tcBorders>
            <w:vAlign w:val="center"/>
          </w:tcPr>
          <w:p w:rsidR="008C6BEA" w:rsidRPr="00C33A5F" w:rsidRDefault="008C6BEA" w:rsidP="00D173AB">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bl>
    <w:p w:rsidR="00C42C23" w:rsidRPr="00234A45"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13.4</w:t>
      </w:r>
      <w:r>
        <w:rPr>
          <w:b/>
          <w:color w:val="000000"/>
          <w:sz w:val="28"/>
          <w:szCs w:val="28"/>
        </w:rPr>
        <w:t xml:space="preserve">. </w:t>
      </w:r>
      <w:r w:rsidRPr="0031239E">
        <w:rPr>
          <w:b/>
          <w:color w:val="000000"/>
          <w:sz w:val="28"/>
          <w:szCs w:val="28"/>
        </w:rPr>
        <w:t xml:space="preserve">Отношение величины технологических потерь тепловой энергии, </w:t>
      </w:r>
      <w:r w:rsidRPr="00234A45">
        <w:rPr>
          <w:b/>
          <w:color w:val="000000"/>
          <w:sz w:val="28"/>
          <w:szCs w:val="28"/>
        </w:rPr>
        <w:t>теплоносителя к материальной характеристике тепловой сети</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1F6E7B">
        <w:rPr>
          <w:sz w:val="28"/>
          <w:szCs w:val="28"/>
        </w:rPr>
        <w:tab/>
        <w:t xml:space="preserve">За 2019, 2020 года показатель равняется </w:t>
      </w:r>
      <w:r>
        <w:rPr>
          <w:sz w:val="28"/>
          <w:szCs w:val="28"/>
        </w:rPr>
        <w:t>5</w:t>
      </w:r>
      <w:r w:rsidRPr="001F6E7B">
        <w:rPr>
          <w:sz w:val="28"/>
          <w:szCs w:val="28"/>
        </w:rPr>
        <w:t xml:space="preserve"> %, с 2021 по </w:t>
      </w:r>
      <w:r>
        <w:rPr>
          <w:sz w:val="28"/>
          <w:szCs w:val="28"/>
        </w:rPr>
        <w:t>2033</w:t>
      </w:r>
      <w:r w:rsidRPr="001F6E7B">
        <w:rPr>
          <w:sz w:val="28"/>
          <w:szCs w:val="28"/>
        </w:rPr>
        <w:t xml:space="preserve"> года –</w:t>
      </w:r>
      <w:r w:rsidR="0021182A">
        <w:rPr>
          <w:sz w:val="28"/>
          <w:szCs w:val="28"/>
        </w:rPr>
        <w:t xml:space="preserve">5 </w:t>
      </w:r>
      <w:r w:rsidRPr="001F6E7B">
        <w:rPr>
          <w:sz w:val="28"/>
          <w:szCs w:val="28"/>
        </w:rPr>
        <w:t xml:space="preserve">%. </w:t>
      </w:r>
      <w:r>
        <w:rPr>
          <w:sz w:val="28"/>
          <w:szCs w:val="28"/>
        </w:rPr>
        <w:t xml:space="preserve">При проведении </w:t>
      </w:r>
      <w:r w:rsidRPr="001F6E7B">
        <w:rPr>
          <w:sz w:val="28"/>
          <w:szCs w:val="28"/>
        </w:rPr>
        <w:t>технического перевооружения те</w:t>
      </w:r>
      <w:r>
        <w:rPr>
          <w:sz w:val="28"/>
          <w:szCs w:val="28"/>
        </w:rPr>
        <w:t>пловой сети</w:t>
      </w:r>
      <w:r w:rsidRPr="001F6E7B">
        <w:rPr>
          <w:sz w:val="28"/>
          <w:szCs w:val="28"/>
        </w:rPr>
        <w:t>, связанной с з</w:t>
      </w:r>
      <w:r>
        <w:rPr>
          <w:sz w:val="28"/>
          <w:szCs w:val="28"/>
        </w:rPr>
        <w:t xml:space="preserve">аменой материалов трубопроводов, </w:t>
      </w:r>
      <w:r w:rsidRPr="001F6E7B">
        <w:rPr>
          <w:sz w:val="28"/>
          <w:szCs w:val="28"/>
        </w:rPr>
        <w:t>показател</w:t>
      </w:r>
      <w:r>
        <w:rPr>
          <w:sz w:val="28"/>
          <w:szCs w:val="28"/>
        </w:rPr>
        <w:t>ь</w:t>
      </w:r>
      <w:r w:rsidRPr="001F6E7B">
        <w:rPr>
          <w:sz w:val="28"/>
          <w:szCs w:val="28"/>
        </w:rPr>
        <w:t xml:space="preserve"> </w:t>
      </w:r>
      <w:r>
        <w:rPr>
          <w:sz w:val="28"/>
          <w:szCs w:val="28"/>
        </w:rPr>
        <w:t>уменьшится.</w:t>
      </w:r>
    </w:p>
    <w:p w:rsidR="00C42C23" w:rsidRPr="00FC496E" w:rsidRDefault="00C42C23" w:rsidP="00C42C23">
      <w:pPr>
        <w:pStyle w:val="s1"/>
        <w:shd w:val="clear" w:color="auto" w:fill="FFFFFF"/>
        <w:spacing w:before="0" w:beforeAutospacing="0" w:after="0" w:afterAutospacing="0" w:line="276" w:lineRule="auto"/>
        <w:ind w:right="-285"/>
        <w:jc w:val="both"/>
        <w:rPr>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13.5</w:t>
      </w:r>
      <w:r>
        <w:rPr>
          <w:b/>
          <w:color w:val="000000"/>
          <w:sz w:val="28"/>
          <w:szCs w:val="28"/>
        </w:rPr>
        <w:t>.</w:t>
      </w:r>
      <w:r w:rsidRPr="0031239E">
        <w:rPr>
          <w:b/>
          <w:color w:val="000000"/>
          <w:sz w:val="28"/>
          <w:szCs w:val="28"/>
        </w:rPr>
        <w:t xml:space="preserve"> Коэффициент использования установленной тепловой мощности</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1F6E7B">
        <w:rPr>
          <w:sz w:val="28"/>
          <w:szCs w:val="28"/>
        </w:rPr>
        <w:tab/>
      </w:r>
      <w:r>
        <w:rPr>
          <w:sz w:val="28"/>
          <w:szCs w:val="28"/>
        </w:rPr>
        <w:t>По</w:t>
      </w:r>
      <w:r w:rsidR="0021182A">
        <w:rPr>
          <w:sz w:val="28"/>
          <w:szCs w:val="28"/>
        </w:rPr>
        <w:t>казатель с 2020 по 2021 года - 43,89</w:t>
      </w:r>
      <w:r>
        <w:rPr>
          <w:sz w:val="28"/>
          <w:szCs w:val="28"/>
        </w:rPr>
        <w:t xml:space="preserve">%. </w:t>
      </w:r>
      <w:r w:rsidRPr="00B9378B">
        <w:rPr>
          <w:sz w:val="28"/>
          <w:szCs w:val="28"/>
        </w:rPr>
        <w:t>Показатель с 202</w:t>
      </w:r>
      <w:r>
        <w:rPr>
          <w:sz w:val="28"/>
          <w:szCs w:val="28"/>
        </w:rPr>
        <w:t>2</w:t>
      </w:r>
      <w:r w:rsidRPr="00B9378B">
        <w:rPr>
          <w:sz w:val="28"/>
          <w:szCs w:val="28"/>
        </w:rPr>
        <w:t xml:space="preserve"> по </w:t>
      </w:r>
      <w:r>
        <w:rPr>
          <w:sz w:val="28"/>
          <w:szCs w:val="28"/>
        </w:rPr>
        <w:t>2033</w:t>
      </w:r>
      <w:r w:rsidRPr="00B9378B">
        <w:rPr>
          <w:sz w:val="28"/>
          <w:szCs w:val="28"/>
        </w:rPr>
        <w:t xml:space="preserve"> года - </w:t>
      </w:r>
      <w:r w:rsidR="0021182A">
        <w:rPr>
          <w:sz w:val="28"/>
          <w:szCs w:val="28"/>
        </w:rPr>
        <w:t>43,89</w:t>
      </w:r>
      <w:r w:rsidRPr="00B9378B">
        <w:rPr>
          <w:sz w:val="28"/>
          <w:szCs w:val="28"/>
        </w:rPr>
        <w:t>%. Это объясняется использование установленной тепловой мощности в неполном объеме, наличие технической возможности подключения (присоединение) абонентов.</w:t>
      </w:r>
    </w:p>
    <w:p w:rsidR="00C42C23" w:rsidRPr="00FC496E" w:rsidRDefault="00C42C23" w:rsidP="00C42C23">
      <w:pPr>
        <w:pStyle w:val="s1"/>
        <w:shd w:val="clear" w:color="auto" w:fill="FFFFFF"/>
        <w:spacing w:before="0" w:beforeAutospacing="0" w:after="0" w:afterAutospacing="0" w:line="276" w:lineRule="auto"/>
        <w:ind w:right="-285"/>
        <w:jc w:val="both"/>
        <w:rPr>
          <w:color w:val="000000"/>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13.6</w:t>
      </w:r>
      <w:r>
        <w:rPr>
          <w:b/>
          <w:color w:val="000000"/>
          <w:sz w:val="28"/>
          <w:szCs w:val="28"/>
        </w:rPr>
        <w:t>.</w:t>
      </w:r>
      <w:r w:rsidRPr="0031239E">
        <w:rPr>
          <w:b/>
          <w:color w:val="000000"/>
          <w:sz w:val="28"/>
          <w:szCs w:val="28"/>
        </w:rPr>
        <w:t xml:space="preserve"> Удельная материальная характеристика тепловых сетей, приведенная к расчетной тепловой нагрузке</w:t>
      </w:r>
    </w:p>
    <w:p w:rsidR="00C42C23" w:rsidRPr="001F6E7B" w:rsidRDefault="00C42C23" w:rsidP="00C42C23">
      <w:pPr>
        <w:pStyle w:val="s1"/>
        <w:shd w:val="clear" w:color="auto" w:fill="FFFFFF"/>
        <w:spacing w:before="0" w:beforeAutospacing="0" w:after="0" w:afterAutospacing="0" w:line="276" w:lineRule="auto"/>
        <w:ind w:right="-285"/>
        <w:jc w:val="both"/>
        <w:rPr>
          <w:sz w:val="28"/>
          <w:szCs w:val="28"/>
        </w:rPr>
      </w:pPr>
      <w:r>
        <w:rPr>
          <w:sz w:val="28"/>
          <w:szCs w:val="28"/>
        </w:rPr>
        <w:tab/>
      </w:r>
      <w:r w:rsidRPr="001F6E7B">
        <w:rPr>
          <w:sz w:val="28"/>
          <w:szCs w:val="28"/>
        </w:rPr>
        <w:t>За 2020 года показатель равняется</w:t>
      </w:r>
      <w:r>
        <w:rPr>
          <w:sz w:val="28"/>
          <w:szCs w:val="28"/>
        </w:rPr>
        <w:t xml:space="preserve"> </w:t>
      </w:r>
      <w:r w:rsidR="0021182A">
        <w:rPr>
          <w:sz w:val="28"/>
          <w:szCs w:val="28"/>
        </w:rPr>
        <w:t>924,31</w:t>
      </w:r>
      <w:r w:rsidRPr="001F6E7B">
        <w:rPr>
          <w:sz w:val="28"/>
          <w:szCs w:val="28"/>
        </w:rPr>
        <w:t xml:space="preserve"> м </w:t>
      </w:r>
      <w:r w:rsidRPr="001F6E7B">
        <w:rPr>
          <w:sz w:val="28"/>
          <w:szCs w:val="28"/>
          <w:vertAlign w:val="superscript"/>
        </w:rPr>
        <w:t>2</w:t>
      </w:r>
      <w:r w:rsidRPr="001F6E7B">
        <w:rPr>
          <w:sz w:val="28"/>
          <w:szCs w:val="28"/>
        </w:rPr>
        <w:t xml:space="preserve">/Гкал/ч, с 2021 по </w:t>
      </w:r>
      <w:r>
        <w:rPr>
          <w:sz w:val="28"/>
          <w:szCs w:val="28"/>
        </w:rPr>
        <w:t>2033</w:t>
      </w:r>
      <w:r w:rsidRPr="001F6E7B">
        <w:rPr>
          <w:sz w:val="28"/>
          <w:szCs w:val="28"/>
        </w:rPr>
        <w:t xml:space="preserve"> года – </w:t>
      </w:r>
      <w:r w:rsidR="0021182A">
        <w:rPr>
          <w:sz w:val="28"/>
          <w:szCs w:val="28"/>
        </w:rPr>
        <w:t>924,31</w:t>
      </w:r>
      <w:r w:rsidR="0021182A" w:rsidRPr="001F6E7B">
        <w:rPr>
          <w:sz w:val="28"/>
          <w:szCs w:val="28"/>
        </w:rPr>
        <w:t xml:space="preserve"> </w:t>
      </w:r>
      <w:r w:rsidRPr="001F6E7B">
        <w:rPr>
          <w:sz w:val="28"/>
          <w:szCs w:val="28"/>
        </w:rPr>
        <w:t>м</w:t>
      </w:r>
      <w:r w:rsidRPr="0009370C">
        <w:rPr>
          <w:sz w:val="28"/>
          <w:szCs w:val="28"/>
          <w:vertAlign w:val="superscript"/>
        </w:rPr>
        <w:t>2</w:t>
      </w:r>
      <w:r w:rsidRPr="001F6E7B">
        <w:rPr>
          <w:sz w:val="28"/>
          <w:szCs w:val="28"/>
        </w:rPr>
        <w:t>/Гкал/ч. Данное уменьшение показателя вызвано с проведением технического перевооружения те</w:t>
      </w:r>
      <w:r>
        <w:rPr>
          <w:sz w:val="28"/>
          <w:szCs w:val="28"/>
        </w:rPr>
        <w:t>пловой сети</w:t>
      </w:r>
      <w:r w:rsidRPr="001F6E7B">
        <w:rPr>
          <w:sz w:val="28"/>
          <w:szCs w:val="28"/>
        </w:rPr>
        <w:t>, связанной с заменой материалов трубопроводов.</w:t>
      </w:r>
    </w:p>
    <w:p w:rsidR="00C42C23" w:rsidRDefault="00C42C23" w:rsidP="00C42C23">
      <w:pPr>
        <w:pStyle w:val="s1"/>
        <w:shd w:val="clear" w:color="auto" w:fill="FFFFFF"/>
        <w:spacing w:before="0" w:beforeAutospacing="0" w:after="0" w:afterAutospacing="0" w:line="276" w:lineRule="auto"/>
        <w:ind w:right="-285"/>
        <w:jc w:val="center"/>
        <w:rPr>
          <w:b/>
          <w:color w:val="000000"/>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13.7</w:t>
      </w:r>
      <w:r>
        <w:rPr>
          <w:b/>
          <w:color w:val="000000"/>
          <w:sz w:val="28"/>
          <w:szCs w:val="28"/>
        </w:rPr>
        <w:t>.</w:t>
      </w:r>
      <w:r w:rsidRPr="0031239E">
        <w:rPr>
          <w:b/>
          <w:color w:val="000000"/>
          <w:sz w:val="28"/>
          <w:szCs w:val="28"/>
        </w:rPr>
        <w:t xml:space="preserve">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C42C23" w:rsidRDefault="00C42C23" w:rsidP="00C42C23">
      <w:pPr>
        <w:pStyle w:val="s1"/>
        <w:shd w:val="clear" w:color="auto" w:fill="FFFFFF"/>
        <w:spacing w:before="0" w:beforeAutospacing="0" w:after="0" w:afterAutospacing="0" w:line="276" w:lineRule="auto"/>
        <w:ind w:right="-285"/>
        <w:rPr>
          <w:sz w:val="28"/>
          <w:szCs w:val="28"/>
        </w:rPr>
      </w:pPr>
      <w:r w:rsidRPr="001F6E7B">
        <w:rPr>
          <w:color w:val="000000"/>
          <w:sz w:val="28"/>
          <w:szCs w:val="28"/>
        </w:rPr>
        <w:tab/>
      </w:r>
      <w:r w:rsidRPr="001F6E7B">
        <w:rPr>
          <w:sz w:val="28"/>
          <w:szCs w:val="28"/>
        </w:rPr>
        <w:t xml:space="preserve">Показатель не предусмотрен, в связи с отсутствием тепловой энергии, </w:t>
      </w:r>
      <w:r>
        <w:rPr>
          <w:sz w:val="28"/>
          <w:szCs w:val="28"/>
        </w:rPr>
        <w:t xml:space="preserve"> </w:t>
      </w:r>
      <w:r w:rsidRPr="001F6E7B">
        <w:rPr>
          <w:sz w:val="28"/>
          <w:szCs w:val="28"/>
        </w:rPr>
        <w:t>выработанной в комбинированном режиме.</w:t>
      </w:r>
    </w:p>
    <w:p w:rsidR="00C42C23" w:rsidRPr="001F6E7B" w:rsidRDefault="00C42C23" w:rsidP="00C42C23">
      <w:pPr>
        <w:pStyle w:val="s1"/>
        <w:shd w:val="clear" w:color="auto" w:fill="FFFFFF"/>
        <w:spacing w:before="0" w:beforeAutospacing="0" w:after="0" w:afterAutospacing="0" w:line="276" w:lineRule="auto"/>
        <w:ind w:right="-285"/>
        <w:rPr>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13.8</w:t>
      </w:r>
      <w:r>
        <w:rPr>
          <w:b/>
          <w:color w:val="000000"/>
          <w:sz w:val="28"/>
          <w:szCs w:val="28"/>
        </w:rPr>
        <w:t>.</w:t>
      </w:r>
      <w:r w:rsidRPr="0031239E">
        <w:rPr>
          <w:b/>
          <w:color w:val="000000"/>
          <w:sz w:val="28"/>
          <w:szCs w:val="28"/>
        </w:rPr>
        <w:t xml:space="preserve"> Удельный расход условного топлива на отпуск электрической энергии</w:t>
      </w:r>
    </w:p>
    <w:p w:rsidR="00C42C23" w:rsidRDefault="00C42C23" w:rsidP="00C42C23">
      <w:pPr>
        <w:pStyle w:val="s1"/>
        <w:shd w:val="clear" w:color="auto" w:fill="FFFFFF"/>
        <w:spacing w:before="0" w:beforeAutospacing="0" w:after="0" w:afterAutospacing="0" w:line="276" w:lineRule="auto"/>
        <w:ind w:right="-285"/>
        <w:rPr>
          <w:color w:val="000000"/>
          <w:sz w:val="28"/>
          <w:szCs w:val="28"/>
        </w:rPr>
      </w:pPr>
      <w:r w:rsidRPr="00CD1D0E">
        <w:rPr>
          <w:sz w:val="28"/>
          <w:szCs w:val="28"/>
        </w:rPr>
        <w:tab/>
      </w:r>
      <w:r w:rsidRPr="00CD1D0E">
        <w:rPr>
          <w:color w:val="000000"/>
          <w:sz w:val="28"/>
          <w:szCs w:val="28"/>
        </w:rPr>
        <w:t>Удельный расход условного топлива на отпуск электрической энергии</w:t>
      </w:r>
      <w:r>
        <w:rPr>
          <w:color w:val="000000"/>
          <w:sz w:val="28"/>
          <w:szCs w:val="28"/>
        </w:rPr>
        <w:t xml:space="preserve"> - </w:t>
      </w:r>
      <w:r w:rsidR="0021182A">
        <w:rPr>
          <w:color w:val="000000"/>
          <w:sz w:val="28"/>
          <w:szCs w:val="28"/>
        </w:rPr>
        <w:t>55,72</w:t>
      </w:r>
      <w:r>
        <w:rPr>
          <w:color w:val="000000"/>
          <w:sz w:val="28"/>
          <w:szCs w:val="28"/>
        </w:rPr>
        <w:t xml:space="preserve"> кВт*ч/Гкал.</w:t>
      </w:r>
    </w:p>
    <w:p w:rsidR="00C42C23" w:rsidRPr="00FC496E" w:rsidRDefault="00C42C23" w:rsidP="00C42C23">
      <w:pPr>
        <w:pStyle w:val="s1"/>
        <w:shd w:val="clear" w:color="auto" w:fill="FFFFFF"/>
        <w:spacing w:before="0" w:beforeAutospacing="0" w:after="0" w:afterAutospacing="0" w:line="276" w:lineRule="auto"/>
        <w:ind w:right="-285"/>
        <w:rPr>
          <w:color w:val="000000"/>
          <w:sz w:val="28"/>
          <w:szCs w:val="28"/>
        </w:rPr>
      </w:pPr>
    </w:p>
    <w:p w:rsidR="00C42C23" w:rsidRPr="00457CA1" w:rsidRDefault="00C42C23" w:rsidP="00C42C23">
      <w:pPr>
        <w:pStyle w:val="s1"/>
        <w:shd w:val="clear" w:color="auto" w:fill="FFFFFF"/>
        <w:spacing w:before="0" w:beforeAutospacing="0" w:after="0" w:afterAutospacing="0" w:line="276" w:lineRule="auto"/>
        <w:ind w:right="-285"/>
        <w:jc w:val="center"/>
        <w:rPr>
          <w:b/>
          <w:color w:val="000000"/>
          <w:sz w:val="28"/>
          <w:szCs w:val="28"/>
        </w:rPr>
      </w:pPr>
      <w:r w:rsidRPr="0031239E">
        <w:rPr>
          <w:b/>
          <w:color w:val="000000"/>
          <w:sz w:val="28"/>
          <w:szCs w:val="28"/>
        </w:rPr>
        <w:t>13.9</w:t>
      </w:r>
      <w:r>
        <w:rPr>
          <w:b/>
          <w:color w:val="000000"/>
          <w:sz w:val="28"/>
          <w:szCs w:val="28"/>
        </w:rPr>
        <w:t>.</w:t>
      </w:r>
      <w:r w:rsidRPr="0031239E">
        <w:rPr>
          <w:b/>
          <w:color w:val="000000"/>
          <w:sz w:val="28"/>
          <w:szCs w:val="28"/>
        </w:rPr>
        <w:t xml:space="preserve">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C42C23" w:rsidRPr="001F6E7B" w:rsidRDefault="00C42C23" w:rsidP="00C42C23">
      <w:pPr>
        <w:pStyle w:val="s1"/>
        <w:shd w:val="clear" w:color="auto" w:fill="FFFFFF"/>
        <w:spacing w:before="0" w:beforeAutospacing="0" w:after="0" w:afterAutospacing="0" w:line="276" w:lineRule="auto"/>
        <w:ind w:right="-285"/>
        <w:jc w:val="both"/>
        <w:rPr>
          <w:sz w:val="28"/>
          <w:szCs w:val="28"/>
        </w:rPr>
      </w:pPr>
      <w:r w:rsidRPr="001F6E7B">
        <w:rPr>
          <w:color w:val="000000"/>
          <w:sz w:val="28"/>
          <w:szCs w:val="28"/>
        </w:rPr>
        <w:tab/>
      </w:r>
      <w:r w:rsidRPr="001F6E7B">
        <w:rPr>
          <w:sz w:val="28"/>
          <w:szCs w:val="28"/>
        </w:rPr>
        <w:t>Показатель не предусмотрен, в связи с отсутствием тепловой энергии, выработанной в комбинированном режиме.</w:t>
      </w:r>
    </w:p>
    <w:p w:rsidR="00C42C23" w:rsidRDefault="00C42C23" w:rsidP="00C42C23">
      <w:pPr>
        <w:pStyle w:val="s1"/>
        <w:shd w:val="clear" w:color="auto" w:fill="FFFFFF"/>
        <w:spacing w:before="0" w:beforeAutospacing="0" w:after="0" w:afterAutospacing="0" w:line="276" w:lineRule="auto"/>
        <w:ind w:right="-285"/>
        <w:rPr>
          <w:b/>
          <w:color w:val="000000"/>
          <w:sz w:val="28"/>
          <w:szCs w:val="28"/>
        </w:rPr>
      </w:pPr>
    </w:p>
    <w:p w:rsidR="00C42C23" w:rsidRDefault="00C42C23" w:rsidP="00C42C2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 xml:space="preserve">13.10. </w:t>
      </w:r>
      <w:r w:rsidRPr="0031239E">
        <w:rPr>
          <w:b/>
          <w:color w:val="000000"/>
          <w:sz w:val="28"/>
          <w:szCs w:val="28"/>
        </w:rPr>
        <w:t>Доля отпуска тепловой энергии, осуществляемого потребителям по приборам учета, в общем объеме отпущенной тепловой энергии</w:t>
      </w:r>
    </w:p>
    <w:p w:rsidR="00C42C23" w:rsidRPr="0031239E" w:rsidRDefault="00C42C23" w:rsidP="00C42C23">
      <w:pPr>
        <w:autoSpaceDE w:val="0"/>
        <w:autoSpaceDN w:val="0"/>
        <w:adjustRightInd w:val="0"/>
        <w:spacing w:after="0"/>
        <w:ind w:right="49" w:firstLine="709"/>
        <w:contextualSpacing/>
        <w:jc w:val="right"/>
        <w:rPr>
          <w:rFonts w:ascii="Times New Roman" w:hAnsi="Times New Roman"/>
          <w:sz w:val="28"/>
          <w:szCs w:val="28"/>
        </w:rPr>
      </w:pPr>
      <w:r w:rsidRPr="0031239E">
        <w:rPr>
          <w:rFonts w:ascii="Times New Roman" w:hAnsi="Times New Roman"/>
          <w:sz w:val="28"/>
          <w:szCs w:val="28"/>
        </w:rPr>
        <w:t xml:space="preserve">Таблица </w:t>
      </w:r>
      <w:r>
        <w:rPr>
          <w:rFonts w:ascii="Times New Roman" w:hAnsi="Times New Roman"/>
          <w:sz w:val="28"/>
          <w:szCs w:val="28"/>
        </w:rPr>
        <w:t>30</w:t>
      </w:r>
    </w:p>
    <w:tbl>
      <w:tblPr>
        <w:tblW w:w="953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20"/>
        <w:gridCol w:w="1074"/>
        <w:gridCol w:w="1075"/>
        <w:gridCol w:w="1076"/>
        <w:gridCol w:w="1076"/>
        <w:gridCol w:w="1076"/>
        <w:gridCol w:w="1117"/>
        <w:gridCol w:w="1117"/>
      </w:tblGrid>
      <w:tr w:rsidR="00C42C23" w:rsidRPr="00B2111D" w:rsidTr="007A42EA">
        <w:tc>
          <w:tcPr>
            <w:tcW w:w="1920" w:type="dxa"/>
            <w:vMerge w:val="restart"/>
            <w:vAlign w:val="center"/>
          </w:tcPr>
          <w:p w:rsidR="00C42C23" w:rsidRPr="00B2111D" w:rsidRDefault="00C42C23" w:rsidP="007A42EA">
            <w:pPr>
              <w:autoSpaceDE w:val="0"/>
              <w:autoSpaceDN w:val="0"/>
              <w:adjustRightInd w:val="0"/>
              <w:ind w:right="49"/>
              <w:contextualSpacing/>
              <w:jc w:val="center"/>
              <w:rPr>
                <w:rFonts w:ascii="Times New Roman" w:hAnsi="Times New Roman"/>
                <w:b/>
                <w:sz w:val="24"/>
                <w:szCs w:val="24"/>
              </w:rPr>
            </w:pPr>
            <w:r w:rsidRPr="00B2111D">
              <w:rPr>
                <w:rFonts w:ascii="Times New Roman" w:hAnsi="Times New Roman"/>
                <w:b/>
                <w:sz w:val="24"/>
                <w:szCs w:val="24"/>
              </w:rPr>
              <w:t>Наименование источника</w:t>
            </w:r>
          </w:p>
        </w:tc>
        <w:tc>
          <w:tcPr>
            <w:tcW w:w="7611" w:type="dxa"/>
            <w:gridSpan w:val="7"/>
            <w:vAlign w:val="center"/>
          </w:tcPr>
          <w:p w:rsidR="00C42C23" w:rsidRPr="00B2111D" w:rsidRDefault="00C42C23" w:rsidP="007A42EA">
            <w:pPr>
              <w:shd w:val="clear" w:color="auto" w:fill="FFFFFF"/>
              <w:spacing w:after="0"/>
              <w:ind w:right="49"/>
              <w:jc w:val="center"/>
              <w:rPr>
                <w:rFonts w:ascii="Times New Roman" w:eastAsia="Times New Roman" w:hAnsi="Times New Roman"/>
                <w:b/>
                <w:color w:val="000000"/>
                <w:sz w:val="24"/>
                <w:szCs w:val="24"/>
              </w:rPr>
            </w:pPr>
            <w:r w:rsidRPr="00B2111D">
              <w:rPr>
                <w:rFonts w:ascii="Times New Roman" w:eastAsia="Times New Roman" w:hAnsi="Times New Roman"/>
                <w:b/>
                <w:color w:val="000000"/>
                <w:sz w:val="24"/>
                <w:szCs w:val="24"/>
              </w:rPr>
              <w:t>Доля отпуска тепловой энергии, осуществляемого</w:t>
            </w:r>
          </w:p>
          <w:p w:rsidR="00C42C23" w:rsidRPr="00B2111D" w:rsidRDefault="00C42C23" w:rsidP="007A42EA">
            <w:pPr>
              <w:shd w:val="clear" w:color="auto" w:fill="FFFFFF"/>
              <w:spacing w:after="0"/>
              <w:ind w:right="49"/>
              <w:jc w:val="center"/>
              <w:rPr>
                <w:rFonts w:ascii="Times New Roman" w:eastAsia="Times New Roman" w:hAnsi="Times New Roman"/>
                <w:b/>
                <w:color w:val="000000"/>
                <w:sz w:val="24"/>
                <w:szCs w:val="24"/>
              </w:rPr>
            </w:pPr>
            <w:r w:rsidRPr="00B2111D">
              <w:rPr>
                <w:rFonts w:ascii="Times New Roman" w:eastAsia="Times New Roman" w:hAnsi="Times New Roman"/>
                <w:b/>
                <w:color w:val="000000"/>
                <w:sz w:val="24"/>
                <w:szCs w:val="24"/>
              </w:rPr>
              <w:t>потребителям по приборам учета, в общем объеме отпущенной</w:t>
            </w:r>
          </w:p>
          <w:p w:rsidR="00C42C23" w:rsidRPr="00B2111D" w:rsidRDefault="00C42C23" w:rsidP="007A42EA">
            <w:pPr>
              <w:shd w:val="clear" w:color="auto" w:fill="FFFFFF"/>
              <w:spacing w:after="0"/>
              <w:ind w:right="49"/>
              <w:jc w:val="center"/>
              <w:rPr>
                <w:rFonts w:ascii="Times New Roman" w:eastAsia="Times New Roman" w:hAnsi="Times New Roman"/>
                <w:color w:val="000000"/>
                <w:sz w:val="24"/>
                <w:szCs w:val="24"/>
              </w:rPr>
            </w:pPr>
            <w:r w:rsidRPr="00B2111D">
              <w:rPr>
                <w:rFonts w:ascii="Times New Roman" w:eastAsia="Times New Roman" w:hAnsi="Times New Roman"/>
                <w:b/>
                <w:color w:val="000000"/>
                <w:sz w:val="24"/>
                <w:szCs w:val="24"/>
              </w:rPr>
              <w:t>тепловой энергии, %</w:t>
            </w:r>
          </w:p>
        </w:tc>
      </w:tr>
      <w:tr w:rsidR="00C42C23" w:rsidRPr="00B2111D" w:rsidTr="007A42EA">
        <w:tc>
          <w:tcPr>
            <w:tcW w:w="1920" w:type="dxa"/>
            <w:vMerge/>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p>
        </w:tc>
        <w:tc>
          <w:tcPr>
            <w:tcW w:w="1074"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2020</w:t>
            </w:r>
          </w:p>
        </w:tc>
        <w:tc>
          <w:tcPr>
            <w:tcW w:w="1075"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2021</w:t>
            </w:r>
          </w:p>
        </w:tc>
        <w:tc>
          <w:tcPr>
            <w:tcW w:w="1076"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2022</w:t>
            </w:r>
          </w:p>
        </w:tc>
        <w:tc>
          <w:tcPr>
            <w:tcW w:w="1076"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2023</w:t>
            </w:r>
          </w:p>
        </w:tc>
        <w:tc>
          <w:tcPr>
            <w:tcW w:w="1076"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2024</w:t>
            </w:r>
          </w:p>
        </w:tc>
        <w:tc>
          <w:tcPr>
            <w:tcW w:w="1117"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2025</w:t>
            </w:r>
          </w:p>
        </w:tc>
        <w:tc>
          <w:tcPr>
            <w:tcW w:w="1117" w:type="dxa"/>
            <w:tcBorders>
              <w:bottom w:val="single" w:sz="1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b/>
                <w:sz w:val="24"/>
                <w:szCs w:val="24"/>
              </w:rPr>
            </w:pPr>
            <w:r w:rsidRPr="00B2111D">
              <w:rPr>
                <w:rFonts w:ascii="Times New Roman" w:hAnsi="Times New Roman"/>
                <w:b/>
                <w:sz w:val="24"/>
                <w:szCs w:val="24"/>
              </w:rPr>
              <w:t>2026-203</w:t>
            </w:r>
            <w:r>
              <w:rPr>
                <w:rFonts w:ascii="Times New Roman" w:hAnsi="Times New Roman"/>
                <w:b/>
                <w:sz w:val="24"/>
                <w:szCs w:val="24"/>
              </w:rPr>
              <w:t>3</w:t>
            </w:r>
          </w:p>
        </w:tc>
      </w:tr>
      <w:tr w:rsidR="00C42C23" w:rsidRPr="00B2111D" w:rsidTr="0021182A">
        <w:tc>
          <w:tcPr>
            <w:tcW w:w="1920" w:type="dxa"/>
            <w:tcBorders>
              <w:bottom w:val="single" w:sz="2" w:space="0" w:color="auto"/>
            </w:tcBorders>
            <w:vAlign w:val="center"/>
          </w:tcPr>
          <w:p w:rsidR="00C42C23" w:rsidRPr="001E4ED3" w:rsidRDefault="00C42C23" w:rsidP="0021182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Котельная </w:t>
            </w:r>
            <w:r w:rsidR="0021182A">
              <w:rPr>
                <w:rFonts w:ascii="Times New Roman" w:eastAsia="Times New Roman" w:hAnsi="Times New Roman"/>
                <w:color w:val="000000"/>
                <w:sz w:val="24"/>
                <w:szCs w:val="24"/>
              </w:rPr>
              <w:t>№6-38</w:t>
            </w:r>
          </w:p>
        </w:tc>
        <w:tc>
          <w:tcPr>
            <w:tcW w:w="1074"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5"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r>
      <w:tr w:rsidR="00C42C23" w:rsidRPr="00B2111D" w:rsidTr="008C6BEA">
        <w:tc>
          <w:tcPr>
            <w:tcW w:w="1920" w:type="dxa"/>
            <w:tcBorders>
              <w:top w:val="single" w:sz="2" w:space="0" w:color="auto"/>
              <w:bottom w:val="single" w:sz="2" w:space="0" w:color="auto"/>
            </w:tcBorders>
            <w:vAlign w:val="center"/>
          </w:tcPr>
          <w:p w:rsidR="00C42C23" w:rsidRPr="001E4ED3" w:rsidRDefault="0021182A" w:rsidP="007A42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1074"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5"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2" w:space="0" w:color="auto"/>
            </w:tcBorders>
            <w:vAlign w:val="center"/>
          </w:tcPr>
          <w:p w:rsidR="00C42C23" w:rsidRPr="00B2111D" w:rsidRDefault="00C42C23" w:rsidP="007A42EA">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r>
      <w:tr w:rsidR="008C6BEA" w:rsidRPr="00B2111D" w:rsidTr="008C6BEA">
        <w:tc>
          <w:tcPr>
            <w:tcW w:w="1920" w:type="dxa"/>
            <w:tcBorders>
              <w:top w:val="single" w:sz="2" w:space="0" w:color="auto"/>
              <w:bottom w:val="single" w:sz="2" w:space="0" w:color="auto"/>
            </w:tcBorders>
            <w:vAlign w:val="center"/>
          </w:tcPr>
          <w:p w:rsidR="008C6BEA" w:rsidRDefault="008C6BEA" w:rsidP="008C6B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074"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5"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r>
      <w:tr w:rsidR="008C6BEA" w:rsidRPr="00B2111D" w:rsidTr="0021182A">
        <w:tc>
          <w:tcPr>
            <w:tcW w:w="1920" w:type="dxa"/>
            <w:tcBorders>
              <w:top w:val="single" w:sz="2" w:space="0" w:color="auto"/>
              <w:bottom w:val="single" w:sz="12" w:space="0" w:color="auto"/>
            </w:tcBorders>
            <w:vAlign w:val="center"/>
          </w:tcPr>
          <w:p w:rsidR="008C6BEA" w:rsidRDefault="008C6BEA" w:rsidP="008C6BEA">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074"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5"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076"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c>
          <w:tcPr>
            <w:tcW w:w="1117" w:type="dxa"/>
            <w:tcBorders>
              <w:top w:val="single" w:sz="2" w:space="0" w:color="auto"/>
              <w:bottom w:val="single" w:sz="12" w:space="0" w:color="auto"/>
            </w:tcBorders>
            <w:vAlign w:val="center"/>
          </w:tcPr>
          <w:p w:rsidR="008C6BEA" w:rsidRPr="00B2111D" w:rsidRDefault="008C6BEA" w:rsidP="00D173AB">
            <w:pPr>
              <w:autoSpaceDE w:val="0"/>
              <w:autoSpaceDN w:val="0"/>
              <w:adjustRightInd w:val="0"/>
              <w:spacing w:after="0"/>
              <w:ind w:right="49"/>
              <w:contextualSpacing/>
              <w:jc w:val="center"/>
              <w:rPr>
                <w:rFonts w:ascii="Times New Roman" w:hAnsi="Times New Roman"/>
                <w:sz w:val="24"/>
                <w:szCs w:val="24"/>
              </w:rPr>
            </w:pPr>
            <w:r w:rsidRPr="00B2111D">
              <w:rPr>
                <w:rFonts w:ascii="Times New Roman" w:hAnsi="Times New Roman"/>
                <w:sz w:val="24"/>
                <w:szCs w:val="24"/>
              </w:rPr>
              <w:t>0</w:t>
            </w:r>
          </w:p>
        </w:tc>
      </w:tr>
    </w:tbl>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p>
    <w:p w:rsidR="00C42C23" w:rsidRPr="00455FAE"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455FAE">
        <w:rPr>
          <w:b/>
          <w:color w:val="000000"/>
          <w:sz w:val="28"/>
          <w:szCs w:val="28"/>
        </w:rPr>
        <w:t>13.11</w:t>
      </w:r>
      <w:r>
        <w:rPr>
          <w:b/>
          <w:color w:val="000000"/>
          <w:sz w:val="28"/>
          <w:szCs w:val="28"/>
        </w:rPr>
        <w:t>.</w:t>
      </w:r>
      <w:r w:rsidRPr="00455FAE">
        <w:rPr>
          <w:b/>
          <w:color w:val="000000"/>
          <w:sz w:val="28"/>
          <w:szCs w:val="28"/>
        </w:rPr>
        <w:t xml:space="preserve"> Средневзвешенный (по материальной характеристике) срок эксплуатации тепловых сетей (для каждой системы теплоснабжения)</w:t>
      </w:r>
    </w:p>
    <w:p w:rsidR="00C42C23" w:rsidRDefault="00C42C23" w:rsidP="00C42C23">
      <w:pPr>
        <w:autoSpaceDE w:val="0"/>
        <w:autoSpaceDN w:val="0"/>
        <w:adjustRightInd w:val="0"/>
        <w:spacing w:after="0"/>
        <w:ind w:right="49" w:firstLine="709"/>
        <w:contextualSpacing/>
        <w:jc w:val="right"/>
        <w:rPr>
          <w:rFonts w:ascii="Times New Roman" w:hAnsi="Times New Roman"/>
          <w:sz w:val="28"/>
          <w:szCs w:val="28"/>
        </w:rPr>
      </w:pPr>
      <w:r w:rsidRPr="00455FAE">
        <w:rPr>
          <w:rFonts w:ascii="Times New Roman" w:hAnsi="Times New Roman"/>
          <w:sz w:val="28"/>
          <w:szCs w:val="28"/>
        </w:rPr>
        <w:t>Таблица 31</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92"/>
        <w:gridCol w:w="1048"/>
        <w:gridCol w:w="1049"/>
        <w:gridCol w:w="1050"/>
        <w:gridCol w:w="1050"/>
        <w:gridCol w:w="1050"/>
        <w:gridCol w:w="1100"/>
        <w:gridCol w:w="1100"/>
      </w:tblGrid>
      <w:tr w:rsidR="00C42C23" w:rsidRPr="0021182A" w:rsidTr="007A42EA">
        <w:tc>
          <w:tcPr>
            <w:tcW w:w="2192" w:type="dxa"/>
            <w:vMerge w:val="restart"/>
            <w:vAlign w:val="center"/>
          </w:tcPr>
          <w:p w:rsidR="00C42C23" w:rsidRPr="0021182A" w:rsidRDefault="00C42C23" w:rsidP="007A42EA">
            <w:pPr>
              <w:autoSpaceDE w:val="0"/>
              <w:autoSpaceDN w:val="0"/>
              <w:adjustRightInd w:val="0"/>
              <w:ind w:right="49"/>
              <w:contextualSpacing/>
              <w:jc w:val="center"/>
              <w:rPr>
                <w:rFonts w:ascii="Times New Roman" w:hAnsi="Times New Roman"/>
                <w:b/>
                <w:sz w:val="24"/>
                <w:szCs w:val="24"/>
              </w:rPr>
            </w:pPr>
            <w:r w:rsidRPr="0021182A">
              <w:rPr>
                <w:rFonts w:ascii="Times New Roman" w:hAnsi="Times New Roman"/>
                <w:b/>
                <w:sz w:val="24"/>
                <w:szCs w:val="24"/>
              </w:rPr>
              <w:t>Наименование источника</w:t>
            </w:r>
          </w:p>
        </w:tc>
        <w:tc>
          <w:tcPr>
            <w:tcW w:w="7447" w:type="dxa"/>
            <w:gridSpan w:val="7"/>
            <w:vAlign w:val="center"/>
          </w:tcPr>
          <w:p w:rsidR="00C42C23" w:rsidRPr="0021182A" w:rsidRDefault="00C42C23" w:rsidP="007A42EA">
            <w:pPr>
              <w:shd w:val="clear" w:color="auto" w:fill="FFFFFF"/>
              <w:spacing w:after="0"/>
              <w:ind w:right="49"/>
              <w:jc w:val="center"/>
              <w:rPr>
                <w:rFonts w:ascii="Times New Roman" w:eastAsia="Times New Roman" w:hAnsi="Times New Roman"/>
                <w:b/>
                <w:color w:val="000000"/>
                <w:sz w:val="24"/>
                <w:szCs w:val="24"/>
              </w:rPr>
            </w:pPr>
            <w:r w:rsidRPr="0021182A">
              <w:rPr>
                <w:rFonts w:ascii="Times New Roman" w:hAnsi="Times New Roman"/>
                <w:b/>
                <w:sz w:val="24"/>
                <w:szCs w:val="24"/>
              </w:rPr>
              <w:t>Средневзвешенный срок эксплуатации тепловых сетей, лет</w:t>
            </w:r>
          </w:p>
        </w:tc>
      </w:tr>
      <w:tr w:rsidR="00C42C23" w:rsidRPr="0021182A" w:rsidTr="007A42EA">
        <w:trPr>
          <w:trHeight w:val="679"/>
        </w:trPr>
        <w:tc>
          <w:tcPr>
            <w:tcW w:w="2192" w:type="dxa"/>
            <w:vMerge/>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p>
        </w:tc>
        <w:tc>
          <w:tcPr>
            <w:tcW w:w="1048"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2020</w:t>
            </w:r>
          </w:p>
        </w:tc>
        <w:tc>
          <w:tcPr>
            <w:tcW w:w="1049"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2021</w:t>
            </w:r>
          </w:p>
        </w:tc>
        <w:tc>
          <w:tcPr>
            <w:tcW w:w="1050"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2022</w:t>
            </w:r>
          </w:p>
        </w:tc>
        <w:tc>
          <w:tcPr>
            <w:tcW w:w="1050"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2023</w:t>
            </w:r>
          </w:p>
        </w:tc>
        <w:tc>
          <w:tcPr>
            <w:tcW w:w="1050"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2024</w:t>
            </w:r>
          </w:p>
        </w:tc>
        <w:tc>
          <w:tcPr>
            <w:tcW w:w="1100"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2025</w:t>
            </w:r>
          </w:p>
        </w:tc>
        <w:tc>
          <w:tcPr>
            <w:tcW w:w="1100" w:type="dxa"/>
            <w:tcBorders>
              <w:bottom w:val="single" w:sz="12" w:space="0" w:color="auto"/>
            </w:tcBorders>
            <w:vAlign w:val="center"/>
          </w:tcPr>
          <w:p w:rsidR="00C42C23" w:rsidRPr="0021182A" w:rsidRDefault="00C42C23" w:rsidP="007A42EA">
            <w:pPr>
              <w:autoSpaceDE w:val="0"/>
              <w:autoSpaceDN w:val="0"/>
              <w:adjustRightInd w:val="0"/>
              <w:spacing w:after="0"/>
              <w:ind w:right="49"/>
              <w:contextualSpacing/>
              <w:jc w:val="center"/>
              <w:rPr>
                <w:rFonts w:ascii="Times New Roman" w:hAnsi="Times New Roman"/>
                <w:b/>
                <w:sz w:val="24"/>
                <w:szCs w:val="24"/>
              </w:rPr>
            </w:pPr>
            <w:r w:rsidRPr="0021182A">
              <w:rPr>
                <w:rFonts w:ascii="Times New Roman" w:hAnsi="Times New Roman"/>
                <w:b/>
                <w:sz w:val="24"/>
                <w:szCs w:val="24"/>
              </w:rPr>
              <w:t>2026-2033</w:t>
            </w:r>
          </w:p>
        </w:tc>
      </w:tr>
      <w:tr w:rsidR="0021182A" w:rsidRPr="0021182A" w:rsidTr="0021182A">
        <w:tc>
          <w:tcPr>
            <w:tcW w:w="2192" w:type="dxa"/>
            <w:tcBorders>
              <w:bottom w:val="single" w:sz="2" w:space="0" w:color="auto"/>
            </w:tcBorders>
            <w:vAlign w:val="center"/>
          </w:tcPr>
          <w:p w:rsidR="0021182A" w:rsidRPr="0021182A" w:rsidRDefault="0021182A" w:rsidP="002C4076">
            <w:pPr>
              <w:widowControl w:val="0"/>
              <w:spacing w:after="0" w:line="240" w:lineRule="auto"/>
              <w:rPr>
                <w:rFonts w:ascii="Times New Roman" w:eastAsia="Times New Roman" w:hAnsi="Times New Roman"/>
                <w:color w:val="000000"/>
                <w:sz w:val="24"/>
                <w:szCs w:val="24"/>
              </w:rPr>
            </w:pPr>
            <w:r w:rsidRPr="0021182A">
              <w:rPr>
                <w:rFonts w:ascii="Times New Roman" w:eastAsia="Times New Roman" w:hAnsi="Times New Roman"/>
                <w:color w:val="000000"/>
                <w:sz w:val="24"/>
                <w:szCs w:val="24"/>
              </w:rPr>
              <w:t>Котельная №6-38</w:t>
            </w:r>
          </w:p>
        </w:tc>
        <w:tc>
          <w:tcPr>
            <w:tcW w:w="1048"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6</w:t>
            </w:r>
          </w:p>
        </w:tc>
        <w:tc>
          <w:tcPr>
            <w:tcW w:w="1049"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7</w:t>
            </w:r>
          </w:p>
        </w:tc>
        <w:tc>
          <w:tcPr>
            <w:tcW w:w="1050"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8</w:t>
            </w:r>
          </w:p>
        </w:tc>
        <w:tc>
          <w:tcPr>
            <w:tcW w:w="1050"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9</w:t>
            </w:r>
          </w:p>
        </w:tc>
        <w:tc>
          <w:tcPr>
            <w:tcW w:w="1050"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10</w:t>
            </w:r>
          </w:p>
        </w:tc>
        <w:tc>
          <w:tcPr>
            <w:tcW w:w="1100"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11</w:t>
            </w:r>
          </w:p>
        </w:tc>
        <w:tc>
          <w:tcPr>
            <w:tcW w:w="1100" w:type="dxa"/>
            <w:tcBorders>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12-19</w:t>
            </w:r>
          </w:p>
        </w:tc>
      </w:tr>
      <w:tr w:rsidR="0021182A" w:rsidRPr="0021182A" w:rsidTr="008C6BEA">
        <w:tc>
          <w:tcPr>
            <w:tcW w:w="2192" w:type="dxa"/>
            <w:tcBorders>
              <w:top w:val="single" w:sz="2" w:space="0" w:color="auto"/>
              <w:bottom w:val="single" w:sz="2" w:space="0" w:color="auto"/>
            </w:tcBorders>
            <w:vAlign w:val="center"/>
          </w:tcPr>
          <w:p w:rsidR="0021182A" w:rsidRPr="0021182A" w:rsidRDefault="0021182A" w:rsidP="002C4076">
            <w:pPr>
              <w:widowControl w:val="0"/>
              <w:spacing w:after="0" w:line="240" w:lineRule="auto"/>
              <w:rPr>
                <w:rFonts w:ascii="Times New Roman" w:eastAsia="Times New Roman" w:hAnsi="Times New Roman"/>
                <w:color w:val="000000"/>
                <w:sz w:val="24"/>
                <w:szCs w:val="24"/>
              </w:rPr>
            </w:pPr>
            <w:r w:rsidRPr="0021182A">
              <w:rPr>
                <w:rFonts w:ascii="Times New Roman" w:eastAsia="Times New Roman" w:hAnsi="Times New Roman"/>
                <w:color w:val="000000"/>
                <w:sz w:val="24"/>
                <w:szCs w:val="24"/>
              </w:rPr>
              <w:t>Котельная №6-39</w:t>
            </w:r>
          </w:p>
        </w:tc>
        <w:tc>
          <w:tcPr>
            <w:tcW w:w="1048"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6</w:t>
            </w:r>
          </w:p>
        </w:tc>
        <w:tc>
          <w:tcPr>
            <w:tcW w:w="1049"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7</w:t>
            </w:r>
          </w:p>
        </w:tc>
        <w:tc>
          <w:tcPr>
            <w:tcW w:w="1050"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8</w:t>
            </w:r>
          </w:p>
        </w:tc>
        <w:tc>
          <w:tcPr>
            <w:tcW w:w="1050"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9</w:t>
            </w:r>
          </w:p>
        </w:tc>
        <w:tc>
          <w:tcPr>
            <w:tcW w:w="1050"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10</w:t>
            </w:r>
          </w:p>
        </w:tc>
        <w:tc>
          <w:tcPr>
            <w:tcW w:w="1100"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11</w:t>
            </w:r>
          </w:p>
        </w:tc>
        <w:tc>
          <w:tcPr>
            <w:tcW w:w="1100" w:type="dxa"/>
            <w:tcBorders>
              <w:top w:val="single" w:sz="2" w:space="0" w:color="auto"/>
              <w:bottom w:val="single" w:sz="2" w:space="0" w:color="auto"/>
            </w:tcBorders>
            <w:vAlign w:val="center"/>
          </w:tcPr>
          <w:p w:rsidR="0021182A" w:rsidRPr="0021182A" w:rsidRDefault="0021182A" w:rsidP="002C4076">
            <w:pPr>
              <w:autoSpaceDE w:val="0"/>
              <w:autoSpaceDN w:val="0"/>
              <w:adjustRightInd w:val="0"/>
              <w:spacing w:after="0" w:line="240" w:lineRule="auto"/>
              <w:contextualSpacing/>
              <w:jc w:val="center"/>
              <w:rPr>
                <w:rFonts w:ascii="Times New Roman" w:hAnsi="Times New Roman"/>
                <w:sz w:val="24"/>
                <w:szCs w:val="24"/>
              </w:rPr>
            </w:pPr>
            <w:r w:rsidRPr="0021182A">
              <w:rPr>
                <w:rFonts w:ascii="Times New Roman" w:hAnsi="Times New Roman"/>
                <w:sz w:val="24"/>
                <w:szCs w:val="24"/>
              </w:rPr>
              <w:t>12-19</w:t>
            </w:r>
          </w:p>
        </w:tc>
      </w:tr>
      <w:tr w:rsidR="008C6BEA" w:rsidRPr="0021182A" w:rsidTr="008C6BEA">
        <w:tc>
          <w:tcPr>
            <w:tcW w:w="2192" w:type="dxa"/>
            <w:tcBorders>
              <w:top w:val="single" w:sz="2" w:space="0" w:color="auto"/>
              <w:bottom w:val="single" w:sz="2" w:space="0" w:color="auto"/>
            </w:tcBorders>
            <w:vAlign w:val="center"/>
          </w:tcPr>
          <w:p w:rsidR="008C6BEA" w:rsidRDefault="008C6BEA" w:rsidP="00D173AB">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048"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47</w:t>
            </w:r>
          </w:p>
        </w:tc>
        <w:tc>
          <w:tcPr>
            <w:tcW w:w="1049"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48</w:t>
            </w:r>
          </w:p>
        </w:tc>
        <w:tc>
          <w:tcPr>
            <w:tcW w:w="1050"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49</w:t>
            </w:r>
          </w:p>
        </w:tc>
        <w:tc>
          <w:tcPr>
            <w:tcW w:w="1050"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50</w:t>
            </w:r>
          </w:p>
        </w:tc>
        <w:tc>
          <w:tcPr>
            <w:tcW w:w="1050"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51</w:t>
            </w:r>
          </w:p>
        </w:tc>
        <w:tc>
          <w:tcPr>
            <w:tcW w:w="1100"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52</w:t>
            </w:r>
          </w:p>
        </w:tc>
        <w:tc>
          <w:tcPr>
            <w:tcW w:w="1100" w:type="dxa"/>
            <w:tcBorders>
              <w:top w:val="single" w:sz="2" w:space="0" w:color="auto"/>
              <w:bottom w:val="single" w:sz="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53-60</w:t>
            </w:r>
          </w:p>
        </w:tc>
      </w:tr>
      <w:tr w:rsidR="008C6BEA" w:rsidRPr="0021182A" w:rsidTr="0021182A">
        <w:tc>
          <w:tcPr>
            <w:tcW w:w="2192" w:type="dxa"/>
            <w:tcBorders>
              <w:top w:val="single" w:sz="2" w:space="0" w:color="auto"/>
              <w:bottom w:val="single" w:sz="12" w:space="0" w:color="auto"/>
            </w:tcBorders>
            <w:vAlign w:val="center"/>
          </w:tcPr>
          <w:p w:rsidR="008C6BEA" w:rsidRDefault="008C6BEA" w:rsidP="00D173AB">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048"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50</w:t>
            </w:r>
          </w:p>
        </w:tc>
        <w:tc>
          <w:tcPr>
            <w:tcW w:w="1049"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51</w:t>
            </w:r>
          </w:p>
        </w:tc>
        <w:tc>
          <w:tcPr>
            <w:tcW w:w="1050"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52</w:t>
            </w:r>
          </w:p>
        </w:tc>
        <w:tc>
          <w:tcPr>
            <w:tcW w:w="1050"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53</w:t>
            </w:r>
          </w:p>
        </w:tc>
        <w:tc>
          <w:tcPr>
            <w:tcW w:w="1050"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54</w:t>
            </w:r>
          </w:p>
        </w:tc>
        <w:tc>
          <w:tcPr>
            <w:tcW w:w="1100"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55</w:t>
            </w:r>
          </w:p>
        </w:tc>
        <w:tc>
          <w:tcPr>
            <w:tcW w:w="1100" w:type="dxa"/>
            <w:tcBorders>
              <w:top w:val="single" w:sz="2" w:space="0" w:color="auto"/>
              <w:bottom w:val="single" w:sz="12" w:space="0" w:color="auto"/>
            </w:tcBorders>
            <w:vAlign w:val="center"/>
          </w:tcPr>
          <w:p w:rsidR="008C6BEA" w:rsidRPr="008C6BEA" w:rsidRDefault="008C6BEA" w:rsidP="00D173AB">
            <w:pPr>
              <w:autoSpaceDE w:val="0"/>
              <w:autoSpaceDN w:val="0"/>
              <w:adjustRightInd w:val="0"/>
              <w:spacing w:after="0" w:line="240" w:lineRule="auto"/>
              <w:contextualSpacing/>
              <w:jc w:val="center"/>
              <w:rPr>
                <w:rFonts w:ascii="Times New Roman" w:hAnsi="Times New Roman"/>
                <w:sz w:val="24"/>
              </w:rPr>
            </w:pPr>
            <w:r w:rsidRPr="008C6BEA">
              <w:rPr>
                <w:rFonts w:ascii="Times New Roman" w:hAnsi="Times New Roman"/>
                <w:sz w:val="24"/>
              </w:rPr>
              <w:t>56-63</w:t>
            </w:r>
          </w:p>
        </w:tc>
      </w:tr>
    </w:tbl>
    <w:p w:rsidR="00C42C23" w:rsidRDefault="00C42C23" w:rsidP="00C42C23">
      <w:pPr>
        <w:pStyle w:val="af"/>
        <w:shd w:val="clear" w:color="auto" w:fill="FFFFFF"/>
        <w:spacing w:before="0" w:beforeAutospacing="0" w:after="0" w:afterAutospacing="0" w:line="276" w:lineRule="auto"/>
        <w:ind w:right="49"/>
        <w:jc w:val="both"/>
        <w:rPr>
          <w:color w:val="000000"/>
          <w:sz w:val="28"/>
          <w:szCs w:val="28"/>
        </w:rPr>
      </w:pPr>
      <w:r>
        <w:rPr>
          <w:color w:val="000000"/>
          <w:sz w:val="28"/>
          <w:szCs w:val="28"/>
        </w:rPr>
        <w:tab/>
      </w:r>
    </w:p>
    <w:p w:rsidR="00C42C23" w:rsidRDefault="00C42C23" w:rsidP="00C42C23">
      <w:pPr>
        <w:pStyle w:val="af"/>
        <w:shd w:val="clear" w:color="auto" w:fill="FFFFFF"/>
        <w:spacing w:before="0" w:beforeAutospacing="0" w:after="0" w:afterAutospacing="0" w:line="276" w:lineRule="auto"/>
        <w:ind w:right="49" w:firstLine="708"/>
        <w:jc w:val="both"/>
        <w:rPr>
          <w:color w:val="000000"/>
          <w:sz w:val="28"/>
          <w:szCs w:val="28"/>
        </w:rPr>
      </w:pPr>
      <w:r w:rsidRPr="00AE2DFD">
        <w:rPr>
          <w:color w:val="000000"/>
          <w:sz w:val="28"/>
          <w:szCs w:val="28"/>
        </w:rPr>
        <w:t>Средневз</w:t>
      </w:r>
      <w:r>
        <w:rPr>
          <w:color w:val="000000"/>
          <w:sz w:val="28"/>
          <w:szCs w:val="28"/>
        </w:rPr>
        <w:t>в</w:t>
      </w:r>
      <w:r w:rsidRPr="00AE2DFD">
        <w:rPr>
          <w:color w:val="000000"/>
          <w:sz w:val="28"/>
          <w:szCs w:val="28"/>
        </w:rPr>
        <w:t xml:space="preserve">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 </w:t>
      </w:r>
    </w:p>
    <w:p w:rsidR="00C42C23" w:rsidRPr="00AE2DFD" w:rsidRDefault="00C42C23" w:rsidP="00C42C23">
      <w:pPr>
        <w:pStyle w:val="af"/>
        <w:shd w:val="clear" w:color="auto" w:fill="FFFFFF"/>
        <w:spacing w:before="0" w:beforeAutospacing="0" w:after="0" w:afterAutospacing="0" w:line="276" w:lineRule="auto"/>
        <w:ind w:right="49" w:firstLine="708"/>
        <w:jc w:val="both"/>
        <w:rPr>
          <w:color w:val="000000"/>
          <w:sz w:val="28"/>
          <w:szCs w:val="28"/>
        </w:rPr>
      </w:pPr>
    </w:p>
    <w:p w:rsidR="00C42C23" w:rsidRPr="0031239E"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31239E">
        <w:rPr>
          <w:b/>
          <w:color w:val="000000"/>
          <w:sz w:val="28"/>
          <w:szCs w:val="28"/>
        </w:rPr>
        <w:t>13.12</w:t>
      </w:r>
      <w:r>
        <w:rPr>
          <w:b/>
          <w:color w:val="000000"/>
          <w:sz w:val="28"/>
          <w:szCs w:val="28"/>
        </w:rPr>
        <w:t>.</w:t>
      </w:r>
      <w:r w:rsidRPr="0031239E">
        <w:rPr>
          <w:b/>
          <w:color w:val="000000"/>
          <w:sz w:val="28"/>
          <w:szCs w:val="28"/>
        </w:rPr>
        <w:t xml:space="preserve">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C42C23" w:rsidRDefault="00C42C23" w:rsidP="00C42C23">
      <w:pPr>
        <w:pStyle w:val="s1"/>
        <w:shd w:val="clear" w:color="auto" w:fill="FFFFFF"/>
        <w:spacing w:before="0" w:beforeAutospacing="0" w:after="0" w:afterAutospacing="0" w:line="276" w:lineRule="auto"/>
        <w:ind w:right="49"/>
        <w:jc w:val="both"/>
        <w:rPr>
          <w:sz w:val="28"/>
          <w:szCs w:val="28"/>
        </w:rPr>
      </w:pPr>
      <w:r>
        <w:rPr>
          <w:sz w:val="28"/>
          <w:szCs w:val="28"/>
        </w:rPr>
        <w:tab/>
        <w:t>Т</w:t>
      </w:r>
      <w:r w:rsidRPr="001F6E7B">
        <w:rPr>
          <w:sz w:val="28"/>
          <w:szCs w:val="28"/>
        </w:rPr>
        <w:t>ехническое перевооружение тепловой сети</w:t>
      </w:r>
      <w:r>
        <w:rPr>
          <w:sz w:val="28"/>
          <w:szCs w:val="28"/>
        </w:rPr>
        <w:t xml:space="preserve"> не планируется </w:t>
      </w:r>
    </w:p>
    <w:p w:rsidR="00C42C23" w:rsidRDefault="00C42C23" w:rsidP="00C42C23">
      <w:pPr>
        <w:pStyle w:val="s1"/>
        <w:shd w:val="clear" w:color="auto" w:fill="FFFFFF"/>
        <w:spacing w:before="0" w:beforeAutospacing="0" w:after="0" w:afterAutospacing="0" w:line="276" w:lineRule="auto"/>
        <w:ind w:right="49"/>
        <w:jc w:val="both"/>
        <w:rPr>
          <w:sz w:val="28"/>
          <w:szCs w:val="28"/>
        </w:rPr>
      </w:pPr>
    </w:p>
    <w:p w:rsidR="00C42C23" w:rsidRPr="0031239E" w:rsidRDefault="00C42C23" w:rsidP="00C42C23">
      <w:pPr>
        <w:pStyle w:val="s1"/>
        <w:shd w:val="clear" w:color="auto" w:fill="FFFFFF"/>
        <w:spacing w:before="0" w:beforeAutospacing="0" w:after="0" w:afterAutospacing="0" w:line="276" w:lineRule="auto"/>
        <w:ind w:right="49"/>
        <w:jc w:val="both"/>
        <w:rPr>
          <w:b/>
          <w:color w:val="000000"/>
          <w:sz w:val="28"/>
          <w:szCs w:val="28"/>
        </w:rPr>
      </w:pPr>
      <w:r w:rsidRPr="0031239E">
        <w:rPr>
          <w:b/>
          <w:color w:val="000000"/>
          <w:sz w:val="28"/>
          <w:szCs w:val="28"/>
        </w:rPr>
        <w:t>13.13</w:t>
      </w:r>
      <w:r>
        <w:rPr>
          <w:b/>
          <w:color w:val="000000"/>
          <w:sz w:val="28"/>
          <w:szCs w:val="28"/>
        </w:rPr>
        <w:t>.</w:t>
      </w:r>
      <w:r w:rsidRPr="0031239E">
        <w:rPr>
          <w:b/>
          <w:color w:val="000000"/>
          <w:sz w:val="28"/>
          <w:szCs w:val="28"/>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42C23" w:rsidRPr="0031239E" w:rsidRDefault="00C42C23" w:rsidP="00C42C23">
      <w:pPr>
        <w:pStyle w:val="s1"/>
        <w:shd w:val="clear" w:color="auto" w:fill="FFFFFF"/>
        <w:spacing w:before="0" w:beforeAutospacing="0" w:after="0" w:afterAutospacing="0" w:line="276" w:lineRule="auto"/>
        <w:ind w:right="49"/>
        <w:jc w:val="right"/>
        <w:rPr>
          <w:color w:val="000000"/>
          <w:sz w:val="28"/>
          <w:szCs w:val="28"/>
        </w:rPr>
      </w:pPr>
      <w:r w:rsidRPr="0031239E">
        <w:rPr>
          <w:color w:val="000000"/>
          <w:sz w:val="28"/>
          <w:szCs w:val="28"/>
        </w:rPr>
        <w:t xml:space="preserve">Таблица </w:t>
      </w:r>
      <w:r>
        <w:rPr>
          <w:color w:val="000000"/>
          <w:sz w:val="28"/>
          <w:szCs w:val="28"/>
        </w:rPr>
        <w:t>33</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91"/>
        <w:gridCol w:w="1714"/>
        <w:gridCol w:w="1857"/>
        <w:gridCol w:w="1572"/>
        <w:gridCol w:w="2105"/>
      </w:tblGrid>
      <w:tr w:rsidR="00C42C23" w:rsidRPr="0031239E" w:rsidTr="007A42EA">
        <w:tc>
          <w:tcPr>
            <w:tcW w:w="2391" w:type="dxa"/>
            <w:vMerge w:val="restart"/>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r w:rsidRPr="0031239E">
              <w:rPr>
                <w:rFonts w:ascii="Times New Roman" w:hAnsi="Times New Roman"/>
                <w:b/>
                <w:sz w:val="24"/>
                <w:szCs w:val="24"/>
              </w:rPr>
              <w:t>Наименование источника</w:t>
            </w:r>
          </w:p>
        </w:tc>
        <w:tc>
          <w:tcPr>
            <w:tcW w:w="3571" w:type="dxa"/>
            <w:gridSpan w:val="2"/>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r w:rsidRPr="0031239E">
              <w:rPr>
                <w:rFonts w:ascii="Times New Roman" w:hAnsi="Times New Roman"/>
                <w:b/>
                <w:sz w:val="24"/>
                <w:szCs w:val="24"/>
              </w:rPr>
              <w:t>Установленная мощность, Гкал/час</w:t>
            </w:r>
          </w:p>
        </w:tc>
        <w:tc>
          <w:tcPr>
            <w:tcW w:w="1572" w:type="dxa"/>
            <w:vMerge w:val="restart"/>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r w:rsidRPr="0031239E">
              <w:rPr>
                <w:rFonts w:ascii="Times New Roman" w:hAnsi="Times New Roman"/>
                <w:b/>
                <w:sz w:val="24"/>
                <w:szCs w:val="24"/>
              </w:rPr>
              <w:t>Год реконструкции</w:t>
            </w:r>
          </w:p>
        </w:tc>
        <w:tc>
          <w:tcPr>
            <w:tcW w:w="2105" w:type="dxa"/>
            <w:vMerge w:val="restart"/>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r w:rsidRPr="0031239E">
              <w:rPr>
                <w:rFonts w:ascii="Times New Roman" w:hAnsi="Times New Roman"/>
                <w:b/>
                <w:sz w:val="24"/>
                <w:szCs w:val="24"/>
              </w:rPr>
              <w:t>Мощность реконструированного оборудования</w:t>
            </w:r>
          </w:p>
        </w:tc>
      </w:tr>
      <w:tr w:rsidR="00C42C23" w:rsidRPr="0031239E" w:rsidTr="007A42EA">
        <w:trPr>
          <w:trHeight w:val="657"/>
        </w:trPr>
        <w:tc>
          <w:tcPr>
            <w:tcW w:w="2391" w:type="dxa"/>
            <w:vMerge/>
            <w:tcBorders>
              <w:bottom w:val="single" w:sz="12" w:space="0" w:color="auto"/>
            </w:tcBorders>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p>
        </w:tc>
        <w:tc>
          <w:tcPr>
            <w:tcW w:w="1714" w:type="dxa"/>
            <w:tcBorders>
              <w:bottom w:val="single" w:sz="12" w:space="0" w:color="auto"/>
            </w:tcBorders>
            <w:shd w:val="clear" w:color="auto" w:fill="FFFFFF"/>
            <w:vAlign w:val="center"/>
          </w:tcPr>
          <w:p w:rsidR="00C42C23" w:rsidRPr="001F6A0A" w:rsidRDefault="00C42C23" w:rsidP="007A42EA">
            <w:pPr>
              <w:spacing w:after="0"/>
              <w:ind w:right="49"/>
              <w:jc w:val="center"/>
              <w:rPr>
                <w:rFonts w:ascii="Times New Roman" w:hAnsi="Times New Roman"/>
                <w:b/>
                <w:sz w:val="20"/>
                <w:szCs w:val="20"/>
              </w:rPr>
            </w:pPr>
            <w:r w:rsidRPr="001F6A0A">
              <w:rPr>
                <w:rFonts w:ascii="Times New Roman" w:hAnsi="Times New Roman"/>
                <w:b/>
                <w:sz w:val="20"/>
                <w:szCs w:val="20"/>
              </w:rPr>
              <w:t>Существующая</w:t>
            </w:r>
          </w:p>
        </w:tc>
        <w:tc>
          <w:tcPr>
            <w:tcW w:w="1857" w:type="dxa"/>
            <w:tcBorders>
              <w:bottom w:val="single" w:sz="12" w:space="0" w:color="auto"/>
            </w:tcBorders>
            <w:shd w:val="clear" w:color="auto" w:fill="FFFFFF"/>
            <w:vAlign w:val="center"/>
          </w:tcPr>
          <w:p w:rsidR="00C42C23" w:rsidRPr="001F6A0A" w:rsidRDefault="00C42C23" w:rsidP="007A42EA">
            <w:pPr>
              <w:spacing w:after="0"/>
              <w:ind w:right="49"/>
              <w:jc w:val="center"/>
              <w:rPr>
                <w:rFonts w:ascii="Times New Roman" w:hAnsi="Times New Roman"/>
                <w:b/>
                <w:sz w:val="20"/>
                <w:szCs w:val="20"/>
              </w:rPr>
            </w:pPr>
            <w:r w:rsidRPr="001F6A0A">
              <w:rPr>
                <w:rFonts w:ascii="Times New Roman" w:hAnsi="Times New Roman"/>
                <w:b/>
                <w:sz w:val="20"/>
                <w:szCs w:val="20"/>
              </w:rPr>
              <w:t>Перспективная</w:t>
            </w:r>
          </w:p>
        </w:tc>
        <w:tc>
          <w:tcPr>
            <w:tcW w:w="1572" w:type="dxa"/>
            <w:vMerge/>
            <w:tcBorders>
              <w:bottom w:val="single" w:sz="12" w:space="0" w:color="auto"/>
            </w:tcBorders>
            <w:shd w:val="clear" w:color="auto" w:fill="FFFFFF"/>
            <w:vAlign w:val="center"/>
          </w:tcPr>
          <w:p w:rsidR="00C42C23" w:rsidRPr="0031239E" w:rsidRDefault="00C42C23" w:rsidP="007A42EA">
            <w:pPr>
              <w:spacing w:after="0"/>
              <w:ind w:right="49"/>
              <w:jc w:val="center"/>
              <w:rPr>
                <w:rFonts w:ascii="Times New Roman" w:hAnsi="Times New Roman"/>
                <w:b/>
                <w:sz w:val="24"/>
                <w:szCs w:val="24"/>
              </w:rPr>
            </w:pPr>
          </w:p>
        </w:tc>
        <w:tc>
          <w:tcPr>
            <w:tcW w:w="2105" w:type="dxa"/>
            <w:vMerge/>
            <w:tcBorders>
              <w:bottom w:val="single" w:sz="12" w:space="0" w:color="auto"/>
            </w:tcBorders>
            <w:shd w:val="clear" w:color="auto" w:fill="FFFFFF"/>
          </w:tcPr>
          <w:p w:rsidR="00C42C23" w:rsidRPr="0031239E" w:rsidRDefault="00C42C23" w:rsidP="007A42EA">
            <w:pPr>
              <w:spacing w:after="0"/>
              <w:ind w:right="49"/>
              <w:jc w:val="center"/>
              <w:rPr>
                <w:rFonts w:ascii="Times New Roman" w:hAnsi="Times New Roman"/>
                <w:b/>
                <w:sz w:val="24"/>
                <w:szCs w:val="24"/>
              </w:rPr>
            </w:pPr>
          </w:p>
        </w:tc>
      </w:tr>
      <w:tr w:rsidR="0021182A" w:rsidRPr="00D95CDF" w:rsidTr="0021182A">
        <w:tc>
          <w:tcPr>
            <w:tcW w:w="2391" w:type="dxa"/>
            <w:tcBorders>
              <w:bottom w:val="single" w:sz="2" w:space="0" w:color="auto"/>
            </w:tcBorders>
            <w:shd w:val="clear" w:color="auto" w:fill="FFFFFF"/>
            <w:vAlign w:val="center"/>
          </w:tcPr>
          <w:p w:rsidR="0021182A" w:rsidRPr="0021182A" w:rsidRDefault="0021182A" w:rsidP="002C4076">
            <w:pPr>
              <w:widowControl w:val="0"/>
              <w:spacing w:after="0" w:line="240" w:lineRule="auto"/>
              <w:rPr>
                <w:rFonts w:ascii="Times New Roman" w:eastAsia="Times New Roman" w:hAnsi="Times New Roman"/>
                <w:color w:val="000000"/>
                <w:sz w:val="24"/>
                <w:szCs w:val="24"/>
              </w:rPr>
            </w:pPr>
            <w:r w:rsidRPr="0021182A">
              <w:rPr>
                <w:rFonts w:ascii="Times New Roman" w:eastAsia="Times New Roman" w:hAnsi="Times New Roman"/>
                <w:color w:val="000000"/>
                <w:sz w:val="24"/>
                <w:szCs w:val="24"/>
              </w:rPr>
              <w:t>Котельная №6-38</w:t>
            </w:r>
          </w:p>
        </w:tc>
        <w:tc>
          <w:tcPr>
            <w:tcW w:w="1714" w:type="dxa"/>
            <w:tcBorders>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0,688</w:t>
            </w:r>
          </w:p>
        </w:tc>
        <w:tc>
          <w:tcPr>
            <w:tcW w:w="1857" w:type="dxa"/>
            <w:tcBorders>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0,688</w:t>
            </w:r>
          </w:p>
        </w:tc>
        <w:tc>
          <w:tcPr>
            <w:tcW w:w="1572" w:type="dxa"/>
            <w:tcBorders>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w:t>
            </w:r>
          </w:p>
        </w:tc>
        <w:tc>
          <w:tcPr>
            <w:tcW w:w="2105" w:type="dxa"/>
            <w:tcBorders>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w:t>
            </w:r>
          </w:p>
        </w:tc>
      </w:tr>
      <w:tr w:rsidR="0021182A" w:rsidRPr="00D95CDF" w:rsidTr="008C6BEA">
        <w:tc>
          <w:tcPr>
            <w:tcW w:w="2391" w:type="dxa"/>
            <w:tcBorders>
              <w:top w:val="single" w:sz="2" w:space="0" w:color="auto"/>
              <w:bottom w:val="single" w:sz="2" w:space="0" w:color="auto"/>
            </w:tcBorders>
            <w:shd w:val="clear" w:color="auto" w:fill="FFFFFF"/>
            <w:vAlign w:val="center"/>
          </w:tcPr>
          <w:p w:rsidR="0021182A" w:rsidRPr="0021182A" w:rsidRDefault="0021182A" w:rsidP="002C4076">
            <w:pPr>
              <w:widowControl w:val="0"/>
              <w:spacing w:after="0" w:line="240" w:lineRule="auto"/>
              <w:rPr>
                <w:rFonts w:ascii="Times New Roman" w:eastAsia="Times New Roman" w:hAnsi="Times New Roman"/>
                <w:color w:val="000000"/>
                <w:sz w:val="24"/>
                <w:szCs w:val="24"/>
              </w:rPr>
            </w:pPr>
            <w:r w:rsidRPr="0021182A">
              <w:rPr>
                <w:rFonts w:ascii="Times New Roman" w:eastAsia="Times New Roman" w:hAnsi="Times New Roman"/>
                <w:color w:val="000000"/>
                <w:sz w:val="24"/>
                <w:szCs w:val="24"/>
              </w:rPr>
              <w:t>Котельная №6-39</w:t>
            </w:r>
          </w:p>
        </w:tc>
        <w:tc>
          <w:tcPr>
            <w:tcW w:w="1714" w:type="dxa"/>
            <w:tcBorders>
              <w:top w:val="single" w:sz="2" w:space="0" w:color="auto"/>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0,129</w:t>
            </w:r>
          </w:p>
        </w:tc>
        <w:tc>
          <w:tcPr>
            <w:tcW w:w="1857" w:type="dxa"/>
            <w:tcBorders>
              <w:top w:val="single" w:sz="2" w:space="0" w:color="auto"/>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0,129</w:t>
            </w:r>
          </w:p>
        </w:tc>
        <w:tc>
          <w:tcPr>
            <w:tcW w:w="1572" w:type="dxa"/>
            <w:tcBorders>
              <w:top w:val="single" w:sz="2" w:space="0" w:color="auto"/>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w:t>
            </w:r>
          </w:p>
        </w:tc>
        <w:tc>
          <w:tcPr>
            <w:tcW w:w="2105" w:type="dxa"/>
            <w:tcBorders>
              <w:top w:val="single" w:sz="2" w:space="0" w:color="auto"/>
              <w:bottom w:val="single" w:sz="2" w:space="0" w:color="auto"/>
            </w:tcBorders>
            <w:shd w:val="clear" w:color="auto" w:fill="FFFFFF"/>
            <w:vAlign w:val="center"/>
          </w:tcPr>
          <w:p w:rsidR="0021182A" w:rsidRPr="00D95CDF" w:rsidRDefault="0021182A" w:rsidP="007A42EA">
            <w:pPr>
              <w:spacing w:after="0"/>
              <w:ind w:right="49"/>
              <w:jc w:val="center"/>
              <w:rPr>
                <w:rFonts w:ascii="Times New Roman" w:hAnsi="Times New Roman"/>
                <w:sz w:val="24"/>
                <w:szCs w:val="24"/>
              </w:rPr>
            </w:pPr>
            <w:r>
              <w:rPr>
                <w:rFonts w:ascii="Times New Roman" w:hAnsi="Times New Roman"/>
                <w:sz w:val="24"/>
                <w:szCs w:val="24"/>
              </w:rPr>
              <w:t>-</w:t>
            </w:r>
          </w:p>
        </w:tc>
      </w:tr>
      <w:tr w:rsidR="008C6BEA" w:rsidRPr="00D95CDF" w:rsidTr="008C6BEA">
        <w:tc>
          <w:tcPr>
            <w:tcW w:w="2391" w:type="dxa"/>
            <w:tcBorders>
              <w:top w:val="single" w:sz="2" w:space="0" w:color="auto"/>
              <w:bottom w:val="single" w:sz="2" w:space="0" w:color="auto"/>
            </w:tcBorders>
            <w:shd w:val="clear" w:color="auto" w:fill="FFFFFF"/>
            <w:vAlign w:val="center"/>
          </w:tcPr>
          <w:p w:rsidR="008C6BEA" w:rsidRDefault="008C6BEA" w:rsidP="00D173AB">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714" w:type="dxa"/>
            <w:tcBorders>
              <w:top w:val="single" w:sz="2" w:space="0" w:color="auto"/>
              <w:bottom w:val="single" w:sz="2" w:space="0" w:color="auto"/>
            </w:tcBorders>
            <w:shd w:val="clear" w:color="auto" w:fill="FFFFFF"/>
            <w:vAlign w:val="center"/>
          </w:tcPr>
          <w:p w:rsidR="008C6BEA" w:rsidRDefault="008C6BEA" w:rsidP="007A42EA">
            <w:pPr>
              <w:spacing w:after="0"/>
              <w:ind w:right="49"/>
              <w:jc w:val="center"/>
              <w:rPr>
                <w:rFonts w:ascii="Times New Roman" w:hAnsi="Times New Roman"/>
                <w:sz w:val="24"/>
                <w:szCs w:val="24"/>
              </w:rPr>
            </w:pPr>
            <w:r>
              <w:rPr>
                <w:rFonts w:ascii="Times New Roman" w:hAnsi="Times New Roman"/>
                <w:sz w:val="24"/>
                <w:szCs w:val="24"/>
              </w:rPr>
              <w:t>0,344</w:t>
            </w:r>
          </w:p>
        </w:tc>
        <w:tc>
          <w:tcPr>
            <w:tcW w:w="1857" w:type="dxa"/>
            <w:tcBorders>
              <w:top w:val="single" w:sz="2" w:space="0" w:color="auto"/>
              <w:bottom w:val="single" w:sz="2" w:space="0" w:color="auto"/>
            </w:tcBorders>
            <w:shd w:val="clear" w:color="auto" w:fill="FFFFFF"/>
            <w:vAlign w:val="center"/>
          </w:tcPr>
          <w:p w:rsidR="008C6BEA" w:rsidRDefault="008C6BEA" w:rsidP="007A42EA">
            <w:pPr>
              <w:spacing w:after="0"/>
              <w:ind w:right="49"/>
              <w:jc w:val="center"/>
              <w:rPr>
                <w:rFonts w:ascii="Times New Roman" w:hAnsi="Times New Roman"/>
                <w:sz w:val="24"/>
                <w:szCs w:val="24"/>
              </w:rPr>
            </w:pPr>
            <w:r>
              <w:rPr>
                <w:rFonts w:ascii="Times New Roman" w:hAnsi="Times New Roman"/>
                <w:sz w:val="24"/>
                <w:szCs w:val="24"/>
              </w:rPr>
              <w:t>0,344</w:t>
            </w:r>
          </w:p>
        </w:tc>
        <w:tc>
          <w:tcPr>
            <w:tcW w:w="1572" w:type="dxa"/>
            <w:tcBorders>
              <w:top w:val="single" w:sz="2" w:space="0" w:color="auto"/>
              <w:bottom w:val="single" w:sz="2" w:space="0" w:color="auto"/>
            </w:tcBorders>
            <w:shd w:val="clear" w:color="auto" w:fill="FFFFFF"/>
            <w:vAlign w:val="center"/>
          </w:tcPr>
          <w:p w:rsidR="008C6BEA" w:rsidRPr="00D95CDF" w:rsidRDefault="008C6BEA" w:rsidP="00D173AB">
            <w:pPr>
              <w:spacing w:after="0"/>
              <w:ind w:right="49"/>
              <w:jc w:val="center"/>
              <w:rPr>
                <w:rFonts w:ascii="Times New Roman" w:hAnsi="Times New Roman"/>
                <w:sz w:val="24"/>
                <w:szCs w:val="24"/>
              </w:rPr>
            </w:pPr>
            <w:r>
              <w:rPr>
                <w:rFonts w:ascii="Times New Roman" w:hAnsi="Times New Roman"/>
                <w:sz w:val="24"/>
                <w:szCs w:val="24"/>
              </w:rPr>
              <w:t>-</w:t>
            </w:r>
          </w:p>
        </w:tc>
        <w:tc>
          <w:tcPr>
            <w:tcW w:w="2105" w:type="dxa"/>
            <w:tcBorders>
              <w:top w:val="single" w:sz="2" w:space="0" w:color="auto"/>
              <w:bottom w:val="single" w:sz="2" w:space="0" w:color="auto"/>
            </w:tcBorders>
            <w:shd w:val="clear" w:color="auto" w:fill="FFFFFF"/>
            <w:vAlign w:val="center"/>
          </w:tcPr>
          <w:p w:rsidR="008C6BEA" w:rsidRPr="00D95CDF" w:rsidRDefault="008C6BEA" w:rsidP="00D173AB">
            <w:pPr>
              <w:spacing w:after="0"/>
              <w:ind w:right="49"/>
              <w:jc w:val="center"/>
              <w:rPr>
                <w:rFonts w:ascii="Times New Roman" w:hAnsi="Times New Roman"/>
                <w:sz w:val="24"/>
                <w:szCs w:val="24"/>
              </w:rPr>
            </w:pPr>
            <w:r>
              <w:rPr>
                <w:rFonts w:ascii="Times New Roman" w:hAnsi="Times New Roman"/>
                <w:sz w:val="24"/>
                <w:szCs w:val="24"/>
              </w:rPr>
              <w:t>-</w:t>
            </w:r>
          </w:p>
        </w:tc>
      </w:tr>
      <w:tr w:rsidR="008C6BEA" w:rsidRPr="00D95CDF" w:rsidTr="0021182A">
        <w:tc>
          <w:tcPr>
            <w:tcW w:w="2391" w:type="dxa"/>
            <w:tcBorders>
              <w:top w:val="single" w:sz="2" w:space="0" w:color="auto"/>
              <w:bottom w:val="single" w:sz="12" w:space="0" w:color="auto"/>
            </w:tcBorders>
            <w:shd w:val="clear" w:color="auto" w:fill="FFFFFF"/>
            <w:vAlign w:val="center"/>
          </w:tcPr>
          <w:p w:rsidR="008C6BEA" w:rsidRDefault="008C6BEA" w:rsidP="00D173AB">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714" w:type="dxa"/>
            <w:tcBorders>
              <w:top w:val="single" w:sz="2" w:space="0" w:color="auto"/>
              <w:bottom w:val="single" w:sz="12" w:space="0" w:color="auto"/>
            </w:tcBorders>
            <w:shd w:val="clear" w:color="auto" w:fill="FFFFFF"/>
            <w:vAlign w:val="center"/>
          </w:tcPr>
          <w:p w:rsidR="008C6BEA" w:rsidRDefault="008C6BEA" w:rsidP="007A42EA">
            <w:pPr>
              <w:spacing w:after="0"/>
              <w:ind w:right="49"/>
              <w:jc w:val="center"/>
              <w:rPr>
                <w:rFonts w:ascii="Times New Roman" w:hAnsi="Times New Roman"/>
                <w:sz w:val="24"/>
                <w:szCs w:val="24"/>
              </w:rPr>
            </w:pPr>
            <w:r>
              <w:rPr>
                <w:rFonts w:ascii="Times New Roman" w:hAnsi="Times New Roman"/>
                <w:sz w:val="24"/>
                <w:szCs w:val="24"/>
              </w:rPr>
              <w:t>0,258</w:t>
            </w:r>
          </w:p>
        </w:tc>
        <w:tc>
          <w:tcPr>
            <w:tcW w:w="1857" w:type="dxa"/>
            <w:tcBorders>
              <w:top w:val="single" w:sz="2" w:space="0" w:color="auto"/>
              <w:bottom w:val="single" w:sz="12" w:space="0" w:color="auto"/>
            </w:tcBorders>
            <w:shd w:val="clear" w:color="auto" w:fill="FFFFFF"/>
            <w:vAlign w:val="center"/>
          </w:tcPr>
          <w:p w:rsidR="008C6BEA" w:rsidRDefault="008C6BEA" w:rsidP="007A42EA">
            <w:pPr>
              <w:spacing w:after="0"/>
              <w:ind w:right="49"/>
              <w:jc w:val="center"/>
              <w:rPr>
                <w:rFonts w:ascii="Times New Roman" w:hAnsi="Times New Roman"/>
                <w:sz w:val="24"/>
                <w:szCs w:val="24"/>
              </w:rPr>
            </w:pPr>
            <w:r>
              <w:rPr>
                <w:rFonts w:ascii="Times New Roman" w:hAnsi="Times New Roman"/>
                <w:sz w:val="24"/>
                <w:szCs w:val="24"/>
              </w:rPr>
              <w:t>0,258</w:t>
            </w:r>
          </w:p>
        </w:tc>
        <w:tc>
          <w:tcPr>
            <w:tcW w:w="1572" w:type="dxa"/>
            <w:tcBorders>
              <w:top w:val="single" w:sz="2" w:space="0" w:color="auto"/>
              <w:bottom w:val="single" w:sz="12" w:space="0" w:color="auto"/>
            </w:tcBorders>
            <w:shd w:val="clear" w:color="auto" w:fill="FFFFFF"/>
            <w:vAlign w:val="center"/>
          </w:tcPr>
          <w:p w:rsidR="008C6BEA" w:rsidRPr="00D95CDF" w:rsidRDefault="008C6BEA" w:rsidP="00D173AB">
            <w:pPr>
              <w:spacing w:after="0"/>
              <w:ind w:right="49"/>
              <w:jc w:val="center"/>
              <w:rPr>
                <w:rFonts w:ascii="Times New Roman" w:hAnsi="Times New Roman"/>
                <w:sz w:val="24"/>
                <w:szCs w:val="24"/>
              </w:rPr>
            </w:pPr>
            <w:r>
              <w:rPr>
                <w:rFonts w:ascii="Times New Roman" w:hAnsi="Times New Roman"/>
                <w:sz w:val="24"/>
                <w:szCs w:val="24"/>
              </w:rPr>
              <w:t>-</w:t>
            </w:r>
          </w:p>
        </w:tc>
        <w:tc>
          <w:tcPr>
            <w:tcW w:w="2105" w:type="dxa"/>
            <w:tcBorders>
              <w:top w:val="single" w:sz="2" w:space="0" w:color="auto"/>
              <w:bottom w:val="single" w:sz="12" w:space="0" w:color="auto"/>
            </w:tcBorders>
            <w:shd w:val="clear" w:color="auto" w:fill="FFFFFF"/>
            <w:vAlign w:val="center"/>
          </w:tcPr>
          <w:p w:rsidR="008C6BEA" w:rsidRPr="00D95CDF" w:rsidRDefault="008C6BEA" w:rsidP="00D173AB">
            <w:pPr>
              <w:spacing w:after="0"/>
              <w:ind w:right="49"/>
              <w:jc w:val="center"/>
              <w:rPr>
                <w:rFonts w:ascii="Times New Roman" w:hAnsi="Times New Roman"/>
                <w:sz w:val="24"/>
                <w:szCs w:val="24"/>
              </w:rPr>
            </w:pPr>
            <w:r>
              <w:rPr>
                <w:rFonts w:ascii="Times New Roman" w:hAnsi="Times New Roman"/>
                <w:sz w:val="24"/>
                <w:szCs w:val="24"/>
              </w:rPr>
              <w:t>-</w:t>
            </w:r>
          </w:p>
        </w:tc>
      </w:tr>
    </w:tbl>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p>
    <w:p w:rsidR="00C42C23" w:rsidRPr="0031239E"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31239E">
        <w:rPr>
          <w:b/>
          <w:color w:val="000000"/>
          <w:sz w:val="28"/>
          <w:szCs w:val="28"/>
        </w:rPr>
        <w:t>13.14</w:t>
      </w:r>
      <w:r>
        <w:rPr>
          <w:b/>
          <w:color w:val="000000"/>
          <w:sz w:val="28"/>
          <w:szCs w:val="28"/>
        </w:rPr>
        <w:t xml:space="preserve">. </w:t>
      </w:r>
      <w:r w:rsidRPr="0031239E">
        <w:rPr>
          <w:b/>
          <w:color w:val="000000"/>
          <w:sz w:val="28"/>
          <w:szCs w:val="28"/>
        </w:rPr>
        <w:t>От</w:t>
      </w:r>
      <w:r>
        <w:rPr>
          <w:b/>
          <w:color w:val="000000"/>
          <w:sz w:val="28"/>
          <w:szCs w:val="28"/>
        </w:rPr>
        <w:t xml:space="preserve">сутствие зафиксированных фактов </w:t>
      </w:r>
      <w:r w:rsidRPr="0031239E">
        <w:rPr>
          <w:b/>
          <w:color w:val="000000"/>
          <w:sz w:val="28"/>
          <w:szCs w:val="28"/>
        </w:rPr>
        <w:t>нарушения</w:t>
      </w:r>
      <w:r>
        <w:rPr>
          <w:b/>
          <w:color w:val="000000"/>
          <w:sz w:val="28"/>
          <w:szCs w:val="28"/>
        </w:rPr>
        <w:t xml:space="preserve"> </w:t>
      </w:r>
      <w:hyperlink r:id="rId25" w:anchor="block_2" w:history="1">
        <w:r w:rsidRPr="0031239E">
          <w:rPr>
            <w:rStyle w:val="af0"/>
            <w:b/>
            <w:color w:val="000000"/>
            <w:sz w:val="28"/>
            <w:szCs w:val="28"/>
          </w:rPr>
          <w:t>антимонопольного законодательства</w:t>
        </w:r>
      </w:hyperlink>
      <w:r>
        <w:rPr>
          <w:b/>
          <w:color w:val="000000"/>
          <w:sz w:val="28"/>
          <w:szCs w:val="28"/>
        </w:rPr>
        <w:t xml:space="preserve"> </w:t>
      </w:r>
      <w:r w:rsidRPr="0031239E">
        <w:rPr>
          <w:b/>
          <w:color w:val="000000"/>
          <w:sz w:val="28"/>
          <w:szCs w:val="28"/>
        </w:rPr>
        <w:t>(выданных предупреждений, предписаний), а также отсутствие применения санкций, предусмотренных</w:t>
      </w:r>
      <w:r>
        <w:rPr>
          <w:b/>
          <w:color w:val="000000"/>
          <w:sz w:val="28"/>
          <w:szCs w:val="28"/>
        </w:rPr>
        <w:t xml:space="preserve"> </w:t>
      </w:r>
      <w:hyperlink r:id="rId26" w:history="1">
        <w:r w:rsidRPr="0031239E">
          <w:rPr>
            <w:rStyle w:val="af0"/>
            <w:b/>
            <w:color w:val="000000"/>
            <w:sz w:val="28"/>
            <w:szCs w:val="28"/>
          </w:rPr>
          <w:t>Кодексом</w:t>
        </w:r>
      </w:hyperlink>
      <w:r>
        <w:rPr>
          <w:b/>
          <w:color w:val="000000"/>
          <w:sz w:val="28"/>
          <w:szCs w:val="28"/>
        </w:rPr>
        <w:t xml:space="preserve"> </w:t>
      </w:r>
      <w:r w:rsidRPr="0031239E">
        <w:rPr>
          <w:b/>
          <w:color w:val="000000"/>
          <w:sz w:val="28"/>
          <w:szCs w:val="28"/>
        </w:rPr>
        <w:t>Российской Федерации об административных правонарушениях, за нарушение</w:t>
      </w:r>
      <w:r>
        <w:rPr>
          <w:b/>
          <w:color w:val="000000"/>
          <w:sz w:val="28"/>
          <w:szCs w:val="28"/>
        </w:rPr>
        <w:t xml:space="preserve"> </w:t>
      </w:r>
      <w:hyperlink r:id="rId27" w:history="1">
        <w:r w:rsidRPr="0031239E">
          <w:rPr>
            <w:rStyle w:val="af0"/>
            <w:b/>
            <w:color w:val="000000"/>
            <w:sz w:val="28"/>
            <w:szCs w:val="28"/>
          </w:rPr>
          <w:t>законодательства</w:t>
        </w:r>
      </w:hyperlink>
      <w:r>
        <w:rPr>
          <w:b/>
          <w:color w:val="000000"/>
          <w:sz w:val="28"/>
          <w:szCs w:val="28"/>
        </w:rPr>
        <w:t xml:space="preserve"> </w:t>
      </w:r>
      <w:r w:rsidRPr="0031239E">
        <w:rPr>
          <w:b/>
          <w:color w:val="000000"/>
          <w:sz w:val="28"/>
          <w:szCs w:val="28"/>
        </w:rPr>
        <w:t>Российской Федерации в сфере теплоснабжения, антимонопольного законодательства Российской Федерации,</w:t>
      </w:r>
      <w:r>
        <w:rPr>
          <w:b/>
          <w:color w:val="000000"/>
          <w:sz w:val="28"/>
          <w:szCs w:val="28"/>
        </w:rPr>
        <w:t xml:space="preserve"> </w:t>
      </w:r>
      <w:hyperlink r:id="rId28" w:history="1">
        <w:r w:rsidRPr="0031239E">
          <w:rPr>
            <w:rStyle w:val="af0"/>
            <w:b/>
            <w:color w:val="000000"/>
            <w:sz w:val="28"/>
            <w:szCs w:val="28"/>
          </w:rPr>
          <w:t>законодательства</w:t>
        </w:r>
      </w:hyperlink>
      <w:r>
        <w:rPr>
          <w:b/>
          <w:color w:val="000000"/>
          <w:sz w:val="28"/>
          <w:szCs w:val="28"/>
        </w:rPr>
        <w:t xml:space="preserve"> </w:t>
      </w:r>
      <w:r w:rsidRPr="0031239E">
        <w:rPr>
          <w:b/>
          <w:color w:val="000000"/>
          <w:sz w:val="28"/>
          <w:szCs w:val="28"/>
        </w:rPr>
        <w:t>Российской Федерации о естественных монополиях</w:t>
      </w:r>
    </w:p>
    <w:p w:rsidR="00C42C23" w:rsidRDefault="00C42C23" w:rsidP="00C42C23">
      <w:pPr>
        <w:spacing w:after="0"/>
        <w:ind w:right="49"/>
        <w:rPr>
          <w:rFonts w:ascii="Times New Roman" w:eastAsia="Times New Roman" w:hAnsi="Times New Roman"/>
          <w:sz w:val="28"/>
          <w:szCs w:val="28"/>
        </w:rPr>
      </w:pPr>
      <w:r w:rsidRPr="0031239E">
        <w:rPr>
          <w:rFonts w:ascii="Times New Roman" w:eastAsia="Times New Roman" w:hAnsi="Times New Roman"/>
          <w:sz w:val="28"/>
          <w:szCs w:val="28"/>
        </w:rPr>
        <w:tab/>
        <w:t>Данные факты отсутствуют.</w:t>
      </w:r>
    </w:p>
    <w:p w:rsidR="00C42C23" w:rsidRDefault="00C42C23" w:rsidP="00C42C23">
      <w:pPr>
        <w:spacing w:after="0"/>
        <w:ind w:right="49"/>
        <w:rPr>
          <w:rFonts w:ascii="Times New Roman" w:eastAsia="Times New Roman" w:hAnsi="Times New Roman"/>
          <w:sz w:val="28"/>
          <w:szCs w:val="28"/>
        </w:rPr>
      </w:pPr>
    </w:p>
    <w:p w:rsidR="00C42C23" w:rsidRPr="00FD0098" w:rsidRDefault="00C42C23" w:rsidP="00C42C23">
      <w:pPr>
        <w:ind w:right="49"/>
        <w:jc w:val="center"/>
        <w:rPr>
          <w:rFonts w:ascii="Times New Roman" w:eastAsia="Times New Roman" w:hAnsi="Times New Roman"/>
          <w:b/>
          <w:sz w:val="28"/>
          <w:szCs w:val="28"/>
        </w:rPr>
      </w:pPr>
      <w:r w:rsidRPr="00FD0098">
        <w:rPr>
          <w:rFonts w:ascii="Times New Roman" w:eastAsia="Times New Roman" w:hAnsi="Times New Roman"/>
          <w:b/>
          <w:sz w:val="28"/>
          <w:szCs w:val="28"/>
        </w:rPr>
        <w:t>ГЛАВА 14. ЦЕНОВЫЕ (ТАРИФНЫЕ) ПОСЛЕДСТВИЯ</w:t>
      </w:r>
    </w:p>
    <w:p w:rsidR="00C42C23"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У</w:t>
      </w:r>
      <w:r w:rsidRPr="00A21148">
        <w:rPr>
          <w:rFonts w:ascii="Times New Roman" w:eastAsia="Times New Roman" w:hAnsi="Times New Roman"/>
          <w:color w:val="000000"/>
          <w:sz w:val="28"/>
          <w:szCs w:val="28"/>
        </w:rPr>
        <w:t>величение тарифа не является единственным источником финансирования запланированных мероприятий: так, по</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перекладкам тепловых сетей, около 46</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затрат погашаются за счет увеличения тарифа; 32</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 за</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счет амортизации введенных в результате мероприятия основных средств; 22</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xml:space="preserve">% - за счет прибыли предприятия и экономии тепловой энергии, полученных в результате реализации мероприятий. </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Основные принципы регулирования тарифов на тепловую энергию изложены в ст. 3 Федерального закона от 27</w:t>
      </w:r>
      <w:r>
        <w:rPr>
          <w:rFonts w:ascii="Times New Roman" w:eastAsia="Times New Roman" w:hAnsi="Times New Roman"/>
          <w:color w:val="000000"/>
          <w:sz w:val="28"/>
          <w:szCs w:val="28"/>
        </w:rPr>
        <w:t xml:space="preserve"> июля 20</w:t>
      </w:r>
      <w:r w:rsidRPr="00A21148">
        <w:rPr>
          <w:rFonts w:ascii="Times New Roman" w:eastAsia="Times New Roman" w:hAnsi="Times New Roman"/>
          <w:color w:val="000000"/>
          <w:sz w:val="28"/>
          <w:szCs w:val="28"/>
        </w:rPr>
        <w:t xml:space="preserve">10 г.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190-ФЗ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О теплоснабжении</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r w:rsidRPr="00CE6571">
        <w:rPr>
          <w:rFonts w:ascii="Times New Roman" w:eastAsia="Times New Roman" w:hAnsi="Times New Roman"/>
          <w:color w:val="000000"/>
          <w:sz w:val="28"/>
          <w:szCs w:val="28"/>
        </w:rPr>
        <w:t>Статья 7</w:t>
      </w:r>
      <w:r w:rsidRPr="00A21148">
        <w:rPr>
          <w:rFonts w:ascii="Times New Roman" w:eastAsia="Times New Roman" w:hAnsi="Times New Roman"/>
          <w:color w:val="000000"/>
          <w:sz w:val="28"/>
          <w:szCs w:val="28"/>
        </w:rPr>
        <w:t xml:space="preserve"> Принципы регулирования цен (тарифов) в сфере теплоснабжения и полномочия</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органов исполнительной власти, органов местного самоуправления поселений, городских округов</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в области регулирования цен (тарифов) в сфере теплоснабжения.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Регулирование цен (тарифов) в сфере теплоснабжения осуществляется в соответствии</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со следующими основными принципами:</w:t>
      </w:r>
    </w:p>
    <w:p w:rsidR="00C42C23" w:rsidRPr="00A21148" w:rsidRDefault="00C42C23" w:rsidP="00C42C23">
      <w:pPr>
        <w:shd w:val="clear" w:color="auto" w:fill="FFFFFF"/>
        <w:spacing w:after="0"/>
        <w:ind w:right="-141" w:firstLine="708"/>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1) обеспечение доступности тепловой энергии (мощности), теплоносителя для потребите</w:t>
      </w:r>
      <w:r>
        <w:rPr>
          <w:rFonts w:ascii="Times New Roman" w:eastAsia="Times New Roman" w:hAnsi="Times New Roman"/>
          <w:color w:val="000000"/>
          <w:sz w:val="28"/>
          <w:szCs w:val="28"/>
        </w:rPr>
        <w:t>ля;</w:t>
      </w:r>
    </w:p>
    <w:p w:rsidR="00C42C23" w:rsidRPr="00A21148" w:rsidRDefault="00C42C23" w:rsidP="00C42C23">
      <w:pPr>
        <w:shd w:val="clear" w:color="auto" w:fill="FFFFFF"/>
        <w:spacing w:after="0"/>
        <w:ind w:right="-141" w:firstLine="708"/>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2) обеспечение экономической обоснованности расходов теплоснабжающих организаций,</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теплосетевых организаций на производство, передачу и сбыт тепловой энергии (мощности), теплоносителя;</w:t>
      </w:r>
    </w:p>
    <w:p w:rsidR="00C42C23" w:rsidRPr="00A21148" w:rsidRDefault="00C42C23" w:rsidP="00C42C23">
      <w:pPr>
        <w:shd w:val="clear" w:color="auto" w:fill="FFFFFF"/>
        <w:spacing w:after="0"/>
        <w:ind w:right="-141" w:firstLine="708"/>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3) обеспечение достаточности средств для финансирования мероприятий по надежному</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функционированию и развитию систем теплоснабжения;</w:t>
      </w:r>
    </w:p>
    <w:p w:rsidR="00C42C23" w:rsidRPr="00A21148" w:rsidRDefault="00C42C23" w:rsidP="00C42C23">
      <w:pPr>
        <w:shd w:val="clear" w:color="auto" w:fill="FFFFFF"/>
        <w:spacing w:after="0"/>
        <w:ind w:right="-141" w:firstLine="708"/>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4) стимулирование повышения экономической и энергетической эффективности при осуществлении деятельности в сфере теплоснабжения;</w:t>
      </w:r>
    </w:p>
    <w:p w:rsidR="00C42C23" w:rsidRPr="00A21148" w:rsidRDefault="00C42C23" w:rsidP="00C42C2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w:t>
      </w:r>
      <w:r w:rsidRPr="00A21148">
        <w:rPr>
          <w:rFonts w:ascii="Times New Roman" w:eastAsia="Times New Roman" w:hAnsi="Times New Roman"/>
          <w:color w:val="000000"/>
          <w:sz w:val="28"/>
          <w:szCs w:val="28"/>
        </w:rPr>
        <w:t>) создание условий для привлечения инвестиций;»</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В соответствии с пунктом 4 статьи 154 Жилищного кодекса Российской Федерации (Собрание законодательства Российской Федерации, 2005</w:t>
      </w:r>
      <w:r>
        <w:rPr>
          <w:rFonts w:ascii="Times New Roman" w:eastAsia="Times New Roman" w:hAnsi="Times New Roman"/>
          <w:color w:val="000000"/>
          <w:sz w:val="28"/>
          <w:szCs w:val="28"/>
        </w:rPr>
        <w:t xml:space="preserve"> г.</w:t>
      </w:r>
      <w:r w:rsidRPr="00A21148">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1 (часть 1) ст. 14), плата за коммунальные</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услуги включает в себя плату за холодное и горячее водоснабжение, водоотведение, электроснабжение, газоснабжение, отопление (теплоснабжение, в том числе поставки твердого топлива при наличии печного отопления).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Основным принципом установления предельного индекса является доступность для граждан совокупной платы за все потребляемые коммунальные услуги, рассчитанной с учетом этого</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предельного индекса (далее – плата за коммунальные услуги) (п. 4 Основ формирования предельных индексов изменения размера платы граждан за коммунальные услуги, утвержденных</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xml:space="preserve">Постановлением Правительства Российской Федерации от 28 августа 2009 г.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708 (Собрание</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xml:space="preserve">законодательства Российской Федерации, 2009,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36, ст. 4353).</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В соответствии с п. 21.1 «Методических указаний по расчету предельных индексов изменения размера платы граждан за коммунальные услуги» (утв. Приказ Министерства регионального</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 xml:space="preserve">развития РФ от 23 августа 2010 г.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378)»:</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«21.1.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В связи с вышеизложенным, предлагаем рассматривать рост основных тарифов (тепловая энергия, электроэнергия, прир</w:t>
      </w:r>
      <w:r>
        <w:rPr>
          <w:rFonts w:ascii="Times New Roman" w:eastAsia="Times New Roman" w:hAnsi="Times New Roman"/>
          <w:color w:val="000000"/>
          <w:sz w:val="28"/>
          <w:szCs w:val="28"/>
        </w:rPr>
        <w:t xml:space="preserve">одный газ </w:t>
      </w:r>
      <w:r w:rsidRPr="00A21148">
        <w:rPr>
          <w:rFonts w:ascii="Times New Roman" w:eastAsia="Times New Roman" w:hAnsi="Times New Roman"/>
          <w:color w:val="000000"/>
          <w:sz w:val="28"/>
          <w:szCs w:val="28"/>
        </w:rPr>
        <w:t>и т.д.) в совокупности.</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Pr="00A21148">
        <w:rPr>
          <w:rFonts w:ascii="Times New Roman" w:eastAsia="Times New Roman" w:hAnsi="Times New Roman"/>
          <w:color w:val="000000"/>
          <w:sz w:val="28"/>
          <w:szCs w:val="28"/>
        </w:rPr>
        <w:t>Использование такого подхода к росту тарифов на тепловую энергию позволит выявить значительный ресурс, позволяющий применить основные принципы государственной политики в</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сфере теплоснабжения, сформулированные в ст. 3 Федерального закона от 27</w:t>
      </w:r>
      <w:r>
        <w:rPr>
          <w:rFonts w:ascii="Times New Roman" w:eastAsia="Times New Roman" w:hAnsi="Times New Roman"/>
          <w:color w:val="000000"/>
          <w:sz w:val="28"/>
          <w:szCs w:val="28"/>
        </w:rPr>
        <w:t xml:space="preserve"> июля 20</w:t>
      </w:r>
      <w:r w:rsidRPr="00A21148">
        <w:rPr>
          <w:rFonts w:ascii="Times New Roman" w:eastAsia="Times New Roman" w:hAnsi="Times New Roman"/>
          <w:color w:val="000000"/>
          <w:sz w:val="28"/>
          <w:szCs w:val="28"/>
        </w:rPr>
        <w:t xml:space="preserve">10 г. </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xml:space="preserve"> 190-ФЗ</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О теплоснабжении</w:t>
      </w:r>
      <w:r>
        <w:rPr>
          <w:rFonts w:ascii="Times New Roman" w:eastAsia="Times New Roman" w:hAnsi="Times New Roman"/>
          <w:color w:val="000000"/>
          <w:sz w:val="28"/>
          <w:szCs w:val="28"/>
        </w:rPr>
        <w:t>»</w:t>
      </w:r>
      <w:r w:rsidRPr="00A21148">
        <w:rPr>
          <w:rFonts w:ascii="Times New Roman" w:eastAsia="Times New Roman" w:hAnsi="Times New Roman"/>
          <w:color w:val="000000"/>
          <w:sz w:val="28"/>
          <w:szCs w:val="28"/>
        </w:rPr>
        <w:t>, к которым относятся: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1) обеспечение надежности теплоснабжения в соответствии с требованиями технических</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регламентов;</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2) обеспечение энергетической эффективности теплоснабжения и потребления тепловой</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энергии с учетом требований, установленных федеральными законами;</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3) обеспечение приоритетного использования комбинированной выработки электрической и</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тепловой энергии для организации теплоснабжения;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4) развитие систем централизованного теплоснабжения;</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5) соблюдение баланса экономических интересов теплоснабжающих организаций и интересов потребителей;</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w:t>
      </w:r>
      <w:r>
        <w:rPr>
          <w:rFonts w:ascii="Times New Roman" w:eastAsia="Times New Roman" w:hAnsi="Times New Roman"/>
          <w:color w:val="000000"/>
          <w:sz w:val="28"/>
          <w:szCs w:val="28"/>
        </w:rPr>
        <w:t xml:space="preserve"> </w:t>
      </w:r>
      <w:r w:rsidRPr="00A21148">
        <w:rPr>
          <w:rFonts w:ascii="Times New Roman" w:eastAsia="Times New Roman" w:hAnsi="Times New Roman"/>
          <w:color w:val="000000"/>
          <w:sz w:val="28"/>
          <w:szCs w:val="28"/>
        </w:rPr>
        <w:t>сфере теплоснабжения инвестированного капитала;</w:t>
      </w:r>
    </w:p>
    <w:p w:rsidR="00C42C23" w:rsidRPr="00A21148"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7) обеспечение недискриминационных и стабильных условий осуществления предпринимательской деятельности в сфере теплоснабжения;</w:t>
      </w:r>
    </w:p>
    <w:p w:rsidR="00C42C23" w:rsidRDefault="00C42C23" w:rsidP="00C42C23">
      <w:pPr>
        <w:shd w:val="clear" w:color="auto" w:fill="FFFFFF"/>
        <w:spacing w:after="0"/>
        <w:ind w:right="-141"/>
        <w:jc w:val="both"/>
        <w:rPr>
          <w:rFonts w:ascii="Times New Roman" w:eastAsia="Times New Roman" w:hAnsi="Times New Roman"/>
          <w:color w:val="000000"/>
          <w:sz w:val="28"/>
          <w:szCs w:val="28"/>
        </w:rPr>
      </w:pPr>
      <w:r w:rsidRPr="00A21148">
        <w:rPr>
          <w:rFonts w:ascii="Times New Roman" w:eastAsia="Times New Roman" w:hAnsi="Times New Roman"/>
          <w:color w:val="000000"/>
          <w:sz w:val="28"/>
          <w:szCs w:val="28"/>
        </w:rPr>
        <w:t>8) обеспечение экологической безопасности теплоснабжения.</w:t>
      </w:r>
    </w:p>
    <w:p w:rsidR="00C42C23" w:rsidRDefault="00C42C23" w:rsidP="00C42C23">
      <w:pPr>
        <w:spacing w:after="0"/>
        <w:ind w:right="49"/>
        <w:jc w:val="center"/>
        <w:rPr>
          <w:rFonts w:ascii="Times New Roman" w:eastAsia="Times New Roman" w:hAnsi="Times New Roman"/>
          <w:b/>
          <w:sz w:val="28"/>
          <w:szCs w:val="28"/>
        </w:rPr>
        <w:sectPr w:rsidR="00C42C23" w:rsidSect="007A42EA">
          <w:pgSz w:w="11906" w:h="16838" w:code="9"/>
          <w:pgMar w:top="851" w:right="707" w:bottom="851" w:left="1701" w:header="709" w:footer="709" w:gutter="0"/>
          <w:cols w:space="708"/>
          <w:docGrid w:linePitch="360"/>
        </w:sectPr>
      </w:pPr>
    </w:p>
    <w:p w:rsidR="00C42C23" w:rsidRPr="00FD0098" w:rsidRDefault="00C42C23" w:rsidP="00C42C23">
      <w:pPr>
        <w:spacing w:after="0"/>
        <w:ind w:right="49"/>
        <w:jc w:val="center"/>
        <w:rPr>
          <w:rFonts w:ascii="Times New Roman" w:eastAsia="Times New Roman" w:hAnsi="Times New Roman"/>
          <w:b/>
          <w:sz w:val="28"/>
          <w:szCs w:val="28"/>
        </w:rPr>
      </w:pPr>
      <w:r w:rsidRPr="00FD0098">
        <w:rPr>
          <w:rFonts w:ascii="Times New Roman" w:eastAsia="Times New Roman" w:hAnsi="Times New Roman"/>
          <w:b/>
          <w:sz w:val="28"/>
          <w:szCs w:val="28"/>
        </w:rPr>
        <w:t>ГЛАВА 15. РЕЕСТР ЕДИНЫХ ТЕПЛОСНАБЖАЮЩИХ ОРГАНИЗАЦИЙ</w:t>
      </w:r>
    </w:p>
    <w:p w:rsidR="00C42C23" w:rsidRPr="00FD0098" w:rsidRDefault="00C42C23" w:rsidP="00C42C23">
      <w:pPr>
        <w:spacing w:after="0"/>
        <w:ind w:right="49"/>
        <w:jc w:val="center"/>
        <w:rPr>
          <w:rFonts w:ascii="Times New Roman" w:eastAsia="Times New Roman" w:hAnsi="Times New Roman"/>
          <w:b/>
          <w:color w:val="000000"/>
          <w:sz w:val="28"/>
          <w:szCs w:val="28"/>
        </w:rPr>
      </w:pPr>
      <w:r w:rsidRPr="00FD0098">
        <w:rPr>
          <w:rFonts w:ascii="Times New Roman" w:eastAsia="Times New Roman" w:hAnsi="Times New Roman"/>
          <w:b/>
          <w:color w:val="000000"/>
          <w:sz w:val="28"/>
          <w:szCs w:val="28"/>
        </w:rPr>
        <w:t>15.1</w:t>
      </w:r>
      <w:r>
        <w:rPr>
          <w:rFonts w:ascii="Times New Roman" w:eastAsia="Times New Roman" w:hAnsi="Times New Roman"/>
          <w:b/>
          <w:color w:val="000000"/>
          <w:sz w:val="28"/>
          <w:szCs w:val="28"/>
        </w:rPr>
        <w:t>.</w:t>
      </w:r>
      <w:r w:rsidRPr="00FD0098">
        <w:rPr>
          <w:rFonts w:ascii="Times New Roman" w:eastAsia="Times New Roman" w:hAnsi="Times New Roman"/>
          <w:b/>
          <w:color w:val="000000"/>
          <w:sz w:val="28"/>
          <w:szCs w:val="28"/>
        </w:rPr>
        <w:t xml:space="preserve"> </w:t>
      </w:r>
      <w:r w:rsidRPr="00FD0098">
        <w:rPr>
          <w:rFonts w:ascii="Times New Roman" w:hAnsi="Times New Roman"/>
          <w:b/>
          <w:color w:val="000000"/>
          <w:sz w:val="28"/>
          <w:szCs w:val="28"/>
        </w:rPr>
        <w:t xml:space="preserve">Обоснование соответствия организации, предлагаемой в качестве единой теплоснабжающей организации, </w:t>
      </w:r>
      <w:hyperlink r:id="rId29" w:history="1">
        <w:r w:rsidRPr="00FD0098">
          <w:rPr>
            <w:rFonts w:ascii="Times New Roman" w:hAnsi="Times New Roman"/>
            <w:b/>
            <w:color w:val="000000"/>
            <w:sz w:val="28"/>
            <w:szCs w:val="28"/>
          </w:rPr>
          <w:t>критериям</w:t>
        </w:r>
      </w:hyperlink>
      <w:r w:rsidRPr="00FD0098">
        <w:rPr>
          <w:rFonts w:ascii="Times New Roman" w:hAnsi="Times New Roman"/>
          <w:b/>
          <w:color w:val="000000"/>
          <w:sz w:val="28"/>
          <w:szCs w:val="28"/>
        </w:rPr>
        <w:t xml:space="preserve"> определения единой теплоснабжающей организации, устанавливаемым Правительством Российской Федерации</w:t>
      </w:r>
    </w:p>
    <w:p w:rsidR="00C42C23" w:rsidRDefault="00C42C23" w:rsidP="00C42C23">
      <w:pPr>
        <w:spacing w:after="0"/>
        <w:ind w:right="49" w:firstLine="708"/>
        <w:jc w:val="both"/>
        <w:rPr>
          <w:rFonts w:ascii="Times New Roman" w:eastAsia="Times New Roman" w:hAnsi="Times New Roman"/>
          <w:sz w:val="28"/>
          <w:szCs w:val="28"/>
        </w:rPr>
      </w:pPr>
      <w:r>
        <w:rPr>
          <w:rFonts w:ascii="Times New Roman" w:eastAsia="Times New Roman" w:hAnsi="Times New Roman"/>
          <w:sz w:val="28"/>
          <w:szCs w:val="28"/>
        </w:rPr>
        <w:t xml:space="preserve">Энергоснабжающая (теплоснабжающая) организация – </w:t>
      </w:r>
      <w:r w:rsidRPr="00190982">
        <w:rPr>
          <w:rFonts w:ascii="Times New Roman" w:eastAsia="Times New Roman" w:hAnsi="Times New Roman"/>
          <w:sz w:val="28"/>
          <w:szCs w:val="28"/>
        </w:rPr>
        <w:t>коммерческая</w:t>
      </w:r>
      <w:r>
        <w:rPr>
          <w:rFonts w:ascii="Times New Roman" w:eastAsia="Times New Roman" w:hAnsi="Times New Roman"/>
          <w:sz w:val="28"/>
          <w:szCs w:val="28"/>
        </w:rPr>
        <w:t xml:space="preserve"> организация независимо от организационно-правовой формы,</w:t>
      </w:r>
      <w:r w:rsidRPr="0008274C">
        <w:rPr>
          <w:rFonts w:ascii="Times New Roman" w:eastAsia="Times New Roman" w:hAnsi="Times New Roman"/>
          <w:sz w:val="28"/>
          <w:szCs w:val="28"/>
        </w:rPr>
        <w:t xml:space="preserve"> </w:t>
      </w:r>
      <w:r>
        <w:rPr>
          <w:rFonts w:ascii="Times New Roman" w:eastAsia="Times New Roman" w:hAnsi="Times New Roman"/>
          <w:sz w:val="28"/>
          <w:szCs w:val="28"/>
        </w:rPr>
        <w:t>осуществляющая продажу абонентам (потребителям) по присоединенной тепловой сети произведенной или (и) купленной тепловой энергии и теплоносителей.</w:t>
      </w:r>
    </w:p>
    <w:p w:rsidR="00C42C23" w:rsidRDefault="00C42C23" w:rsidP="00C42C23">
      <w:pPr>
        <w:spacing w:after="0"/>
        <w:ind w:right="49"/>
        <w:jc w:val="both"/>
        <w:rPr>
          <w:rFonts w:ascii="Times New Roman" w:eastAsia="Times New Roman" w:hAnsi="Times New Roman"/>
          <w:sz w:val="28"/>
          <w:szCs w:val="28"/>
        </w:rPr>
      </w:pPr>
      <w:r>
        <w:rPr>
          <w:rFonts w:ascii="Times New Roman" w:eastAsia="Times New Roman" w:hAnsi="Times New Roman"/>
          <w:sz w:val="28"/>
          <w:szCs w:val="28"/>
        </w:rPr>
        <w:tab/>
        <w:t>Решения по установлению единой теплоснабжающей организации осуществляется на основании критериев определения</w:t>
      </w:r>
      <w:r w:rsidRPr="0008274C">
        <w:rPr>
          <w:rFonts w:ascii="Times New Roman" w:eastAsia="Times New Roman" w:hAnsi="Times New Roman"/>
          <w:sz w:val="28"/>
          <w:szCs w:val="28"/>
        </w:rPr>
        <w:t xml:space="preserve"> </w:t>
      </w:r>
      <w:r>
        <w:rPr>
          <w:rFonts w:ascii="Times New Roman" w:eastAsia="Times New Roman" w:hAnsi="Times New Roman"/>
          <w:sz w:val="28"/>
          <w:szCs w:val="28"/>
        </w:rPr>
        <w:t>единой теплоснабжающей организации, установленных Постановлением РФ от 8 августа 2012 № 808 «Об организации теплоснабжения в РФ и о внесении изменений в некоторые акты Правительства РФ».</w:t>
      </w: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hAnsi="Times New Roman"/>
          <w:bCs/>
          <w:sz w:val="28"/>
          <w:szCs w:val="28"/>
        </w:rPr>
      </w:pPr>
      <w:r w:rsidRPr="0008274C">
        <w:rPr>
          <w:rFonts w:ascii="Times New Roman" w:eastAsia="Times New Roman" w:hAnsi="Times New Roman"/>
          <w:sz w:val="28"/>
          <w:szCs w:val="28"/>
        </w:rPr>
        <w:t xml:space="preserve"> </w:t>
      </w:r>
      <w:r>
        <w:rPr>
          <w:rFonts w:ascii="Times New Roman" w:eastAsia="Times New Roman" w:hAnsi="Times New Roman"/>
          <w:sz w:val="28"/>
          <w:szCs w:val="28"/>
        </w:rPr>
        <w:tab/>
        <w:t xml:space="preserve">На </w:t>
      </w:r>
      <w:r w:rsidRPr="00F23980">
        <w:rPr>
          <w:rFonts w:ascii="Times New Roman" w:eastAsia="Times New Roman" w:hAnsi="Times New Roman"/>
          <w:sz w:val="28"/>
          <w:szCs w:val="28"/>
        </w:rPr>
        <w:t xml:space="preserve">территории </w:t>
      </w:r>
      <w:r>
        <w:rPr>
          <w:rFonts w:ascii="Times New Roman" w:eastAsia="Times New Roman" w:hAnsi="Times New Roman"/>
          <w:sz w:val="28"/>
          <w:szCs w:val="28"/>
        </w:rPr>
        <w:t xml:space="preserve">сельского поселения </w:t>
      </w:r>
      <w:r w:rsidR="0021182A">
        <w:rPr>
          <w:rFonts w:ascii="Times New Roman" w:eastAsia="Times New Roman" w:hAnsi="Times New Roman"/>
          <w:sz w:val="28"/>
          <w:szCs w:val="28"/>
        </w:rPr>
        <w:t>Среднее Аверкино</w:t>
      </w:r>
      <w:r w:rsidRPr="00F23980">
        <w:rPr>
          <w:rFonts w:ascii="Times New Roman" w:eastAsia="Times New Roman" w:hAnsi="Times New Roman"/>
          <w:sz w:val="28"/>
          <w:szCs w:val="28"/>
        </w:rPr>
        <w:t xml:space="preserve"> </w:t>
      </w:r>
      <w:r w:rsidR="008C6BEA">
        <w:rPr>
          <w:rFonts w:ascii="Times New Roman" w:eastAsia="Times New Roman" w:hAnsi="Times New Roman"/>
          <w:sz w:val="28"/>
          <w:szCs w:val="28"/>
        </w:rPr>
        <w:t xml:space="preserve">две </w:t>
      </w:r>
      <w:r w:rsidRPr="00F23980">
        <w:rPr>
          <w:rFonts w:ascii="Times New Roman" w:eastAsia="Times New Roman" w:hAnsi="Times New Roman"/>
          <w:sz w:val="28"/>
          <w:szCs w:val="28"/>
        </w:rPr>
        <w:t>теплоснабжающ</w:t>
      </w:r>
      <w:r w:rsidR="008C6BEA">
        <w:rPr>
          <w:rFonts w:ascii="Times New Roman" w:eastAsia="Times New Roman" w:hAnsi="Times New Roman"/>
          <w:sz w:val="28"/>
          <w:szCs w:val="28"/>
        </w:rPr>
        <w:t>их</w:t>
      </w:r>
      <w:r w:rsidRPr="00F23980">
        <w:rPr>
          <w:rFonts w:ascii="Times New Roman" w:eastAsia="Times New Roman" w:hAnsi="Times New Roman"/>
          <w:sz w:val="28"/>
          <w:szCs w:val="28"/>
        </w:rPr>
        <w:t xml:space="preserve"> организаци</w:t>
      </w:r>
      <w:r w:rsidR="008C6BEA">
        <w:rPr>
          <w:rFonts w:ascii="Times New Roman" w:eastAsia="Times New Roman" w:hAnsi="Times New Roman"/>
          <w:sz w:val="28"/>
          <w:szCs w:val="28"/>
        </w:rPr>
        <w:t>й</w:t>
      </w:r>
      <w:r w:rsidRPr="00F23980">
        <w:rPr>
          <w:rFonts w:ascii="Times New Roman" w:eastAsia="Times New Roman" w:hAnsi="Times New Roman"/>
          <w:sz w:val="28"/>
          <w:szCs w:val="28"/>
        </w:rPr>
        <w:t xml:space="preserve"> – </w:t>
      </w:r>
      <w:r w:rsidR="0021182A">
        <w:rPr>
          <w:rFonts w:ascii="Times New Roman" w:hAnsi="Times New Roman"/>
          <w:bCs/>
          <w:sz w:val="28"/>
          <w:szCs w:val="28"/>
        </w:rPr>
        <w:t>ООО "СамРЭК-Эксплуатация"</w:t>
      </w:r>
      <w:r w:rsidR="008C6BEA">
        <w:rPr>
          <w:rFonts w:ascii="Times New Roman" w:hAnsi="Times New Roman"/>
          <w:bCs/>
          <w:sz w:val="28"/>
          <w:szCs w:val="28"/>
        </w:rPr>
        <w:t xml:space="preserve"> и МУП ЖКХ муниципального района Похвистневский</w:t>
      </w:r>
      <w:r>
        <w:rPr>
          <w:rFonts w:ascii="Times New Roman" w:hAnsi="Times New Roman"/>
          <w:bCs/>
          <w:sz w:val="28"/>
          <w:szCs w:val="28"/>
        </w:rPr>
        <w:t>.</w:t>
      </w: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554CF7">
        <w:rPr>
          <w:b/>
          <w:color w:val="000000"/>
          <w:sz w:val="28"/>
          <w:szCs w:val="28"/>
        </w:rPr>
        <w:t>ГЛАВА 16. РЕЕСТР М</w:t>
      </w:r>
      <w:r>
        <w:rPr>
          <w:b/>
          <w:color w:val="000000"/>
          <w:sz w:val="28"/>
          <w:szCs w:val="28"/>
        </w:rPr>
        <w:t>ЕРОПРИЯТИЙ СХЕМЫ ТЕПЛОСНАБЖЕНИЯ</w:t>
      </w: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554CF7">
        <w:rPr>
          <w:b/>
          <w:color w:val="000000"/>
          <w:sz w:val="28"/>
          <w:szCs w:val="28"/>
        </w:rPr>
        <w:t>16.1</w:t>
      </w:r>
      <w:r>
        <w:rPr>
          <w:b/>
          <w:color w:val="000000"/>
          <w:sz w:val="28"/>
          <w:szCs w:val="28"/>
        </w:rPr>
        <w:t>.</w:t>
      </w:r>
      <w:r w:rsidRPr="00554CF7">
        <w:rPr>
          <w:b/>
          <w:color w:val="000000"/>
          <w:sz w:val="28"/>
          <w:szCs w:val="28"/>
        </w:rPr>
        <w:t xml:space="preserve"> Перечень мероприятий по строительству, реконструкции, техническому перевооружению и (или) модернизации источников тепловой энергии</w:t>
      </w:r>
    </w:p>
    <w:p w:rsidR="00C42C23" w:rsidRPr="00554CF7" w:rsidRDefault="00C42C23" w:rsidP="00C42C23">
      <w:pPr>
        <w:pStyle w:val="s1"/>
        <w:shd w:val="clear" w:color="auto" w:fill="FFFFFF"/>
        <w:spacing w:before="0" w:beforeAutospacing="0" w:after="0" w:afterAutospacing="0" w:line="276" w:lineRule="auto"/>
        <w:ind w:right="49"/>
        <w:jc w:val="right"/>
        <w:rPr>
          <w:color w:val="000000"/>
          <w:sz w:val="28"/>
          <w:szCs w:val="28"/>
        </w:rPr>
      </w:pPr>
      <w:r w:rsidRPr="00554CF7">
        <w:rPr>
          <w:color w:val="000000"/>
          <w:sz w:val="28"/>
          <w:szCs w:val="28"/>
        </w:rPr>
        <w:t xml:space="preserve">Таблица </w:t>
      </w:r>
      <w:r>
        <w:rPr>
          <w:color w:val="000000"/>
          <w:sz w:val="28"/>
          <w:szCs w:val="28"/>
        </w:rPr>
        <w:t>34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7"/>
        <w:gridCol w:w="2792"/>
        <w:gridCol w:w="1902"/>
        <w:gridCol w:w="1878"/>
        <w:gridCol w:w="2644"/>
      </w:tblGrid>
      <w:tr w:rsidR="00C42C23" w:rsidRPr="009E14D4" w:rsidTr="0021182A">
        <w:tc>
          <w:tcPr>
            <w:tcW w:w="817" w:type="dxa"/>
            <w:tcBorders>
              <w:bottom w:val="single" w:sz="12" w:space="0" w:color="auto"/>
            </w:tcBorders>
            <w:vAlign w:val="center"/>
          </w:tcPr>
          <w:p w:rsidR="00C42C23" w:rsidRPr="009E14D4" w:rsidRDefault="00C42C23" w:rsidP="007A42EA">
            <w:pPr>
              <w:pStyle w:val="s1"/>
              <w:spacing w:before="0" w:beforeAutospacing="0" w:after="0" w:afterAutospacing="0" w:line="276" w:lineRule="auto"/>
              <w:ind w:right="49"/>
              <w:jc w:val="center"/>
              <w:rPr>
                <w:b/>
                <w:color w:val="000000"/>
              </w:rPr>
            </w:pPr>
            <w:r w:rsidRPr="009E14D4">
              <w:rPr>
                <w:b/>
                <w:color w:val="000000"/>
              </w:rPr>
              <w:t>№ п/п</w:t>
            </w:r>
          </w:p>
        </w:tc>
        <w:tc>
          <w:tcPr>
            <w:tcW w:w="2792"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Наименование мероприятия</w:t>
            </w:r>
          </w:p>
        </w:tc>
        <w:tc>
          <w:tcPr>
            <w:tcW w:w="1902"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Срок реализации (начало/конец)</w:t>
            </w:r>
          </w:p>
        </w:tc>
        <w:tc>
          <w:tcPr>
            <w:tcW w:w="1878"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Объем планируемых инвестиций</w:t>
            </w:r>
          </w:p>
        </w:tc>
        <w:tc>
          <w:tcPr>
            <w:tcW w:w="2644"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Источники инвестиций</w:t>
            </w:r>
          </w:p>
        </w:tc>
      </w:tr>
      <w:tr w:rsidR="0021182A" w:rsidRPr="009E14D4" w:rsidTr="0021182A">
        <w:trPr>
          <w:trHeight w:val="555"/>
        </w:trPr>
        <w:tc>
          <w:tcPr>
            <w:tcW w:w="817" w:type="dxa"/>
            <w:tcBorders>
              <w:bottom w:val="single" w:sz="2" w:space="0" w:color="auto"/>
            </w:tcBorders>
            <w:vAlign w:val="center"/>
          </w:tcPr>
          <w:p w:rsidR="0021182A" w:rsidRPr="009E14D4" w:rsidRDefault="0021182A" w:rsidP="007A42EA">
            <w:pPr>
              <w:pStyle w:val="s1"/>
              <w:spacing w:before="0" w:beforeAutospacing="0" w:after="0" w:afterAutospacing="0" w:line="276" w:lineRule="auto"/>
              <w:ind w:right="49"/>
              <w:jc w:val="center"/>
              <w:rPr>
                <w:color w:val="000000"/>
              </w:rPr>
            </w:pPr>
            <w:r>
              <w:rPr>
                <w:color w:val="000000"/>
              </w:rPr>
              <w:t>1</w:t>
            </w:r>
          </w:p>
        </w:tc>
        <w:tc>
          <w:tcPr>
            <w:tcW w:w="2792" w:type="dxa"/>
            <w:tcBorders>
              <w:bottom w:val="single" w:sz="2" w:space="0" w:color="auto"/>
            </w:tcBorders>
          </w:tcPr>
          <w:p w:rsidR="0021182A" w:rsidRPr="00270D13" w:rsidRDefault="0021182A" w:rsidP="002C4076">
            <w:pPr>
              <w:spacing w:line="240" w:lineRule="auto"/>
              <w:contextualSpacing/>
              <w:rPr>
                <w:rFonts w:ascii="Times New Roman" w:hAnsi="Times New Roman" w:cs="Times New Roman"/>
                <w:sz w:val="24"/>
                <w:szCs w:val="24"/>
              </w:rPr>
            </w:pPr>
            <w:r w:rsidRPr="00270D13">
              <w:rPr>
                <w:rFonts w:ascii="Times New Roman" w:hAnsi="Times New Roman" w:cs="Times New Roman"/>
                <w:sz w:val="24"/>
                <w:szCs w:val="24"/>
              </w:rPr>
              <w:t xml:space="preserve">Модернизация насосного оборудования (Сетевые насосы </w:t>
            </w:r>
            <w:r w:rsidRPr="00270D13">
              <w:rPr>
                <w:rFonts w:ascii="Times New Roman" w:hAnsi="Times New Roman" w:cs="Times New Roman"/>
                <w:sz w:val="24"/>
                <w:szCs w:val="24"/>
                <w:lang w:val="en-US"/>
              </w:rPr>
              <w:t>Willo</w:t>
            </w:r>
            <w:r w:rsidRPr="00270D13">
              <w:rPr>
                <w:rFonts w:ascii="Times New Roman" w:hAnsi="Times New Roman" w:cs="Times New Roman"/>
                <w:sz w:val="24"/>
                <w:szCs w:val="24"/>
              </w:rPr>
              <w:t xml:space="preserve"> </w:t>
            </w:r>
            <w:r w:rsidRPr="00270D13">
              <w:rPr>
                <w:rFonts w:ascii="Times New Roman" w:hAnsi="Times New Roman" w:cs="Times New Roman"/>
                <w:sz w:val="24"/>
                <w:szCs w:val="24"/>
                <w:lang w:val="en-US"/>
              </w:rPr>
              <w:t>TOP</w:t>
            </w:r>
            <w:r w:rsidRPr="00270D13">
              <w:rPr>
                <w:rFonts w:ascii="Times New Roman" w:hAnsi="Times New Roman" w:cs="Times New Roman"/>
                <w:sz w:val="24"/>
                <w:szCs w:val="24"/>
              </w:rPr>
              <w:t>-</w:t>
            </w:r>
            <w:r w:rsidRPr="00270D13">
              <w:rPr>
                <w:rFonts w:ascii="Times New Roman" w:hAnsi="Times New Roman" w:cs="Times New Roman"/>
                <w:sz w:val="24"/>
                <w:szCs w:val="24"/>
                <w:lang w:val="en-US"/>
              </w:rPr>
              <w:t>S</w:t>
            </w:r>
            <w:r w:rsidRPr="00270D13">
              <w:rPr>
                <w:rFonts w:ascii="Times New Roman" w:hAnsi="Times New Roman" w:cs="Times New Roman"/>
                <w:sz w:val="24"/>
                <w:szCs w:val="24"/>
              </w:rPr>
              <w:t xml:space="preserve"> 65/15-2шт)</w:t>
            </w:r>
          </w:p>
        </w:tc>
        <w:tc>
          <w:tcPr>
            <w:tcW w:w="1902" w:type="dxa"/>
            <w:tcBorders>
              <w:bottom w:val="single" w:sz="2" w:space="0" w:color="auto"/>
            </w:tcBorders>
            <w:vAlign w:val="center"/>
          </w:tcPr>
          <w:p w:rsidR="0021182A" w:rsidRPr="009E14D4" w:rsidRDefault="0021182A" w:rsidP="007A42EA">
            <w:pPr>
              <w:spacing w:after="0"/>
              <w:ind w:right="49"/>
              <w:jc w:val="center"/>
              <w:rPr>
                <w:rFonts w:ascii="Times New Roman" w:hAnsi="Times New Roman"/>
                <w:sz w:val="24"/>
                <w:szCs w:val="24"/>
              </w:rPr>
            </w:pPr>
            <w:r>
              <w:rPr>
                <w:rFonts w:ascii="Times New Roman" w:hAnsi="Times New Roman"/>
                <w:sz w:val="24"/>
                <w:szCs w:val="24"/>
              </w:rPr>
              <w:t>2021</w:t>
            </w:r>
          </w:p>
        </w:tc>
        <w:tc>
          <w:tcPr>
            <w:tcW w:w="1878" w:type="dxa"/>
            <w:tcBorders>
              <w:bottom w:val="single" w:sz="2" w:space="0" w:color="auto"/>
            </w:tcBorders>
            <w:vAlign w:val="center"/>
          </w:tcPr>
          <w:p w:rsidR="0021182A" w:rsidRPr="00283890" w:rsidRDefault="0021182A" w:rsidP="002C4076">
            <w:pPr>
              <w:spacing w:after="0" w:line="240" w:lineRule="auto"/>
              <w:contextualSpacing/>
              <w:jc w:val="center"/>
              <w:rPr>
                <w:rFonts w:ascii="Times New Roman" w:hAnsi="Times New Roman"/>
                <w:sz w:val="24"/>
                <w:szCs w:val="24"/>
              </w:rPr>
            </w:pPr>
            <w:r>
              <w:rPr>
                <w:rFonts w:ascii="Times New Roman" w:hAnsi="Times New Roman"/>
                <w:sz w:val="24"/>
                <w:szCs w:val="24"/>
              </w:rPr>
              <w:t>173,0</w:t>
            </w:r>
          </w:p>
        </w:tc>
        <w:tc>
          <w:tcPr>
            <w:tcW w:w="2644" w:type="dxa"/>
            <w:tcBorders>
              <w:bottom w:val="single" w:sz="2" w:space="0" w:color="auto"/>
            </w:tcBorders>
            <w:vAlign w:val="center"/>
          </w:tcPr>
          <w:p w:rsidR="0021182A" w:rsidRPr="009E14D4" w:rsidRDefault="0021182A" w:rsidP="007A42EA">
            <w:pPr>
              <w:spacing w:after="0"/>
              <w:ind w:right="49"/>
              <w:jc w:val="center"/>
              <w:rPr>
                <w:rFonts w:ascii="Times New Roman" w:hAnsi="Times New Roman"/>
                <w:sz w:val="24"/>
                <w:szCs w:val="24"/>
              </w:rPr>
            </w:pPr>
            <w:r>
              <w:rPr>
                <w:rFonts w:ascii="Times New Roman" w:hAnsi="Times New Roman"/>
                <w:sz w:val="24"/>
                <w:szCs w:val="24"/>
              </w:rPr>
              <w:t>ООО "СамРЭК-Эксплуатация"</w:t>
            </w:r>
          </w:p>
        </w:tc>
      </w:tr>
      <w:tr w:rsidR="0021182A" w:rsidRPr="009E14D4" w:rsidTr="0021182A">
        <w:trPr>
          <w:trHeight w:val="555"/>
        </w:trPr>
        <w:tc>
          <w:tcPr>
            <w:tcW w:w="817" w:type="dxa"/>
            <w:tcBorders>
              <w:top w:val="single" w:sz="2" w:space="0" w:color="auto"/>
            </w:tcBorders>
            <w:vAlign w:val="center"/>
          </w:tcPr>
          <w:p w:rsidR="0021182A" w:rsidRPr="009E14D4" w:rsidRDefault="0021182A" w:rsidP="007A42EA">
            <w:pPr>
              <w:pStyle w:val="s1"/>
              <w:spacing w:before="0" w:beforeAutospacing="0" w:after="0" w:afterAutospacing="0" w:line="276" w:lineRule="auto"/>
              <w:ind w:right="49"/>
              <w:jc w:val="center"/>
              <w:rPr>
                <w:color w:val="000000"/>
              </w:rPr>
            </w:pPr>
            <w:r>
              <w:rPr>
                <w:color w:val="000000"/>
              </w:rPr>
              <w:t>2</w:t>
            </w:r>
          </w:p>
        </w:tc>
        <w:tc>
          <w:tcPr>
            <w:tcW w:w="2792" w:type="dxa"/>
            <w:tcBorders>
              <w:top w:val="single" w:sz="2" w:space="0" w:color="auto"/>
            </w:tcBorders>
          </w:tcPr>
          <w:p w:rsidR="0021182A" w:rsidRPr="00270D13" w:rsidRDefault="0021182A" w:rsidP="002C4076">
            <w:pPr>
              <w:spacing w:line="240" w:lineRule="auto"/>
              <w:contextualSpacing/>
              <w:rPr>
                <w:rFonts w:ascii="Times New Roman" w:hAnsi="Times New Roman" w:cs="Times New Roman"/>
                <w:sz w:val="24"/>
                <w:szCs w:val="24"/>
              </w:rPr>
            </w:pPr>
            <w:r w:rsidRPr="00270D13">
              <w:rPr>
                <w:rFonts w:ascii="Times New Roman" w:hAnsi="Times New Roman" w:cs="Times New Roman"/>
                <w:sz w:val="24"/>
                <w:szCs w:val="24"/>
              </w:rPr>
              <w:t xml:space="preserve">Модернизация насосного оборудования (Сетевые насосы </w:t>
            </w:r>
            <w:r w:rsidRPr="00270D13">
              <w:rPr>
                <w:rFonts w:ascii="Times New Roman" w:hAnsi="Times New Roman" w:cs="Times New Roman"/>
                <w:sz w:val="24"/>
                <w:szCs w:val="24"/>
                <w:lang w:val="en-US"/>
              </w:rPr>
              <w:t>Willo</w:t>
            </w:r>
            <w:r w:rsidRPr="00270D13">
              <w:rPr>
                <w:rFonts w:ascii="Times New Roman" w:hAnsi="Times New Roman" w:cs="Times New Roman"/>
                <w:sz w:val="24"/>
                <w:szCs w:val="24"/>
              </w:rPr>
              <w:t xml:space="preserve"> </w:t>
            </w:r>
            <w:r w:rsidRPr="00270D13">
              <w:rPr>
                <w:rFonts w:ascii="Times New Roman" w:hAnsi="Times New Roman" w:cs="Times New Roman"/>
                <w:sz w:val="24"/>
                <w:szCs w:val="24"/>
                <w:lang w:val="en-US"/>
              </w:rPr>
              <w:t>TOP</w:t>
            </w:r>
            <w:r w:rsidRPr="00270D13">
              <w:rPr>
                <w:rFonts w:ascii="Times New Roman" w:hAnsi="Times New Roman" w:cs="Times New Roman"/>
                <w:sz w:val="24"/>
                <w:szCs w:val="24"/>
              </w:rPr>
              <w:t>-</w:t>
            </w:r>
            <w:r w:rsidRPr="00270D13">
              <w:rPr>
                <w:rFonts w:ascii="Times New Roman" w:hAnsi="Times New Roman" w:cs="Times New Roman"/>
                <w:sz w:val="24"/>
                <w:szCs w:val="24"/>
                <w:lang w:val="en-US"/>
              </w:rPr>
              <w:t>S</w:t>
            </w:r>
            <w:r w:rsidRPr="00270D13">
              <w:rPr>
                <w:rFonts w:ascii="Times New Roman" w:hAnsi="Times New Roman" w:cs="Times New Roman"/>
                <w:sz w:val="24"/>
                <w:szCs w:val="24"/>
              </w:rPr>
              <w:t xml:space="preserve"> 50/10-1шт)</w:t>
            </w:r>
          </w:p>
        </w:tc>
        <w:tc>
          <w:tcPr>
            <w:tcW w:w="1902" w:type="dxa"/>
            <w:tcBorders>
              <w:top w:val="single" w:sz="2" w:space="0" w:color="auto"/>
            </w:tcBorders>
            <w:vAlign w:val="center"/>
          </w:tcPr>
          <w:p w:rsidR="0021182A" w:rsidRPr="009E14D4" w:rsidRDefault="0021182A" w:rsidP="007A42EA">
            <w:pPr>
              <w:spacing w:after="0"/>
              <w:ind w:right="49"/>
              <w:jc w:val="center"/>
              <w:rPr>
                <w:rFonts w:ascii="Times New Roman" w:hAnsi="Times New Roman"/>
                <w:sz w:val="24"/>
                <w:szCs w:val="24"/>
              </w:rPr>
            </w:pPr>
            <w:r>
              <w:rPr>
                <w:rFonts w:ascii="Times New Roman" w:hAnsi="Times New Roman"/>
                <w:sz w:val="24"/>
                <w:szCs w:val="24"/>
              </w:rPr>
              <w:t>2021</w:t>
            </w:r>
          </w:p>
        </w:tc>
        <w:tc>
          <w:tcPr>
            <w:tcW w:w="1878" w:type="dxa"/>
            <w:tcBorders>
              <w:top w:val="single" w:sz="2" w:space="0" w:color="auto"/>
            </w:tcBorders>
            <w:vAlign w:val="center"/>
          </w:tcPr>
          <w:p w:rsidR="0021182A" w:rsidRPr="00283890" w:rsidRDefault="0021182A" w:rsidP="002C4076">
            <w:pPr>
              <w:spacing w:after="0" w:line="240" w:lineRule="auto"/>
              <w:contextualSpacing/>
              <w:jc w:val="center"/>
              <w:rPr>
                <w:rFonts w:ascii="Times New Roman" w:hAnsi="Times New Roman"/>
                <w:sz w:val="24"/>
                <w:szCs w:val="24"/>
              </w:rPr>
            </w:pPr>
            <w:r>
              <w:rPr>
                <w:rFonts w:ascii="Times New Roman" w:hAnsi="Times New Roman"/>
                <w:sz w:val="24"/>
                <w:szCs w:val="24"/>
              </w:rPr>
              <w:t>63,542</w:t>
            </w:r>
          </w:p>
        </w:tc>
        <w:tc>
          <w:tcPr>
            <w:tcW w:w="2644" w:type="dxa"/>
            <w:tcBorders>
              <w:top w:val="single" w:sz="2" w:space="0" w:color="auto"/>
            </w:tcBorders>
            <w:vAlign w:val="center"/>
          </w:tcPr>
          <w:p w:rsidR="0021182A" w:rsidRPr="009E14D4" w:rsidRDefault="0021182A" w:rsidP="007A42EA">
            <w:pPr>
              <w:spacing w:after="0"/>
              <w:ind w:right="49"/>
              <w:jc w:val="center"/>
              <w:rPr>
                <w:rFonts w:ascii="Times New Roman" w:hAnsi="Times New Roman"/>
                <w:sz w:val="24"/>
                <w:szCs w:val="24"/>
              </w:rPr>
            </w:pPr>
            <w:r>
              <w:rPr>
                <w:rFonts w:ascii="Times New Roman" w:hAnsi="Times New Roman"/>
                <w:sz w:val="24"/>
                <w:szCs w:val="24"/>
              </w:rPr>
              <w:t>ООО "СамРЭК-Эксплуатация"</w:t>
            </w:r>
          </w:p>
        </w:tc>
      </w:tr>
    </w:tbl>
    <w:p w:rsidR="00C42C23" w:rsidRDefault="00C42C23" w:rsidP="00C42C23">
      <w:pPr>
        <w:pStyle w:val="s1"/>
        <w:shd w:val="clear" w:color="auto" w:fill="FFFFFF"/>
        <w:spacing w:before="0" w:beforeAutospacing="0" w:after="0" w:afterAutospacing="0" w:line="276" w:lineRule="auto"/>
        <w:ind w:right="49"/>
        <w:rPr>
          <w:b/>
          <w:color w:val="000000"/>
          <w:sz w:val="28"/>
          <w:szCs w:val="28"/>
        </w:rPr>
      </w:pP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554CF7">
        <w:rPr>
          <w:b/>
          <w:color w:val="000000"/>
          <w:sz w:val="28"/>
          <w:szCs w:val="28"/>
        </w:rPr>
        <w:t>16.2</w:t>
      </w:r>
      <w:r>
        <w:rPr>
          <w:b/>
          <w:color w:val="000000"/>
          <w:sz w:val="28"/>
          <w:szCs w:val="28"/>
        </w:rPr>
        <w:t>.</w:t>
      </w:r>
      <w:r w:rsidRPr="00554CF7">
        <w:rPr>
          <w:b/>
          <w:color w:val="000000"/>
          <w:sz w:val="28"/>
          <w:szCs w:val="28"/>
        </w:rPr>
        <w:t xml:space="preserve"> Перечень мероприятий по строительству, реконструкции, техническому перевооружению и (или) модернизации тепловых сетей и сооружений на них</w:t>
      </w:r>
    </w:p>
    <w:p w:rsidR="00C42C23" w:rsidRPr="00554CF7" w:rsidRDefault="00C42C23" w:rsidP="00C42C23">
      <w:pPr>
        <w:pStyle w:val="s1"/>
        <w:shd w:val="clear" w:color="auto" w:fill="FFFFFF"/>
        <w:spacing w:before="0" w:beforeAutospacing="0" w:after="0" w:afterAutospacing="0" w:line="276" w:lineRule="auto"/>
        <w:ind w:right="49"/>
        <w:jc w:val="right"/>
        <w:rPr>
          <w:color w:val="000000"/>
          <w:sz w:val="28"/>
          <w:szCs w:val="28"/>
        </w:rPr>
      </w:pPr>
      <w:r w:rsidRPr="00554CF7">
        <w:rPr>
          <w:color w:val="000000"/>
          <w:sz w:val="28"/>
          <w:szCs w:val="28"/>
        </w:rPr>
        <w:t>Таблица</w:t>
      </w:r>
      <w:r>
        <w:rPr>
          <w:color w:val="000000"/>
          <w:sz w:val="28"/>
          <w:szCs w:val="28"/>
        </w:rPr>
        <w:t xml:space="preserve"> 35</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2977"/>
        <w:gridCol w:w="2090"/>
        <w:gridCol w:w="1914"/>
        <w:gridCol w:w="2375"/>
      </w:tblGrid>
      <w:tr w:rsidR="00C42C23" w:rsidRPr="009E14D4" w:rsidTr="0021182A">
        <w:tc>
          <w:tcPr>
            <w:tcW w:w="675" w:type="dxa"/>
            <w:tcBorders>
              <w:bottom w:val="single" w:sz="12" w:space="0" w:color="auto"/>
            </w:tcBorders>
          </w:tcPr>
          <w:p w:rsidR="00C42C23" w:rsidRPr="009E14D4" w:rsidRDefault="00C42C23" w:rsidP="007A42EA">
            <w:pPr>
              <w:pStyle w:val="s1"/>
              <w:spacing w:after="0" w:afterAutospacing="0" w:line="276" w:lineRule="auto"/>
              <w:ind w:right="49"/>
              <w:jc w:val="center"/>
              <w:rPr>
                <w:b/>
                <w:color w:val="000000"/>
              </w:rPr>
            </w:pPr>
            <w:r w:rsidRPr="009E14D4">
              <w:rPr>
                <w:b/>
                <w:color w:val="000000"/>
              </w:rPr>
              <w:t>№ п/п</w:t>
            </w:r>
          </w:p>
        </w:tc>
        <w:tc>
          <w:tcPr>
            <w:tcW w:w="2977"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Наименование мероприятия</w:t>
            </w:r>
          </w:p>
        </w:tc>
        <w:tc>
          <w:tcPr>
            <w:tcW w:w="2090"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Срок реализации</w:t>
            </w:r>
          </w:p>
        </w:tc>
        <w:tc>
          <w:tcPr>
            <w:tcW w:w="1914"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Объем планируемых инвестиций</w:t>
            </w:r>
          </w:p>
        </w:tc>
        <w:tc>
          <w:tcPr>
            <w:tcW w:w="2375" w:type="dxa"/>
            <w:tcBorders>
              <w:bottom w:val="single" w:sz="12" w:space="0" w:color="auto"/>
            </w:tcBorders>
            <w:vAlign w:val="center"/>
          </w:tcPr>
          <w:p w:rsidR="00C42C23" w:rsidRPr="009E14D4" w:rsidRDefault="00C42C23" w:rsidP="007A42EA">
            <w:pPr>
              <w:pStyle w:val="s1"/>
              <w:spacing w:line="276" w:lineRule="auto"/>
              <w:ind w:right="49"/>
              <w:jc w:val="center"/>
              <w:rPr>
                <w:b/>
                <w:color w:val="000000"/>
              </w:rPr>
            </w:pPr>
            <w:r w:rsidRPr="009E14D4">
              <w:rPr>
                <w:b/>
                <w:color w:val="000000"/>
              </w:rPr>
              <w:t>Источники инвестиций</w:t>
            </w:r>
          </w:p>
        </w:tc>
      </w:tr>
      <w:tr w:rsidR="00C42C23" w:rsidRPr="009E14D4" w:rsidTr="0021182A">
        <w:tc>
          <w:tcPr>
            <w:tcW w:w="675" w:type="dxa"/>
            <w:tcBorders>
              <w:bottom w:val="single" w:sz="12" w:space="0" w:color="auto"/>
            </w:tcBorders>
            <w:vAlign w:val="center"/>
          </w:tcPr>
          <w:p w:rsidR="00C42C23" w:rsidRPr="009E14D4" w:rsidRDefault="00C42C23" w:rsidP="007A42EA">
            <w:pPr>
              <w:pStyle w:val="s1"/>
              <w:spacing w:before="0" w:beforeAutospacing="0" w:after="0" w:afterAutospacing="0" w:line="276" w:lineRule="auto"/>
              <w:ind w:right="49"/>
              <w:jc w:val="center"/>
              <w:rPr>
                <w:color w:val="000000"/>
              </w:rPr>
            </w:pPr>
          </w:p>
        </w:tc>
        <w:tc>
          <w:tcPr>
            <w:tcW w:w="2977" w:type="dxa"/>
            <w:tcBorders>
              <w:bottom w:val="single" w:sz="12" w:space="0" w:color="auto"/>
            </w:tcBorders>
            <w:vAlign w:val="center"/>
          </w:tcPr>
          <w:p w:rsidR="00C42C23" w:rsidRPr="009E14D4" w:rsidRDefault="00C42C23" w:rsidP="007A42EA">
            <w:pPr>
              <w:spacing w:after="0"/>
              <w:ind w:right="49"/>
              <w:contextualSpacing/>
              <w:rPr>
                <w:rFonts w:ascii="Times New Roman" w:hAnsi="Times New Roman"/>
                <w:sz w:val="24"/>
                <w:szCs w:val="24"/>
              </w:rPr>
            </w:pPr>
          </w:p>
        </w:tc>
        <w:tc>
          <w:tcPr>
            <w:tcW w:w="2090" w:type="dxa"/>
            <w:tcBorders>
              <w:bottom w:val="single" w:sz="12" w:space="0" w:color="auto"/>
            </w:tcBorders>
            <w:vAlign w:val="center"/>
          </w:tcPr>
          <w:p w:rsidR="00C42C23" w:rsidRPr="009E14D4" w:rsidRDefault="00C42C23" w:rsidP="007A42EA">
            <w:pPr>
              <w:spacing w:after="0"/>
              <w:ind w:right="49"/>
              <w:jc w:val="center"/>
              <w:rPr>
                <w:rFonts w:ascii="Times New Roman" w:hAnsi="Times New Roman"/>
                <w:sz w:val="24"/>
                <w:szCs w:val="24"/>
              </w:rPr>
            </w:pPr>
          </w:p>
        </w:tc>
        <w:tc>
          <w:tcPr>
            <w:tcW w:w="1914" w:type="dxa"/>
            <w:tcBorders>
              <w:bottom w:val="single" w:sz="12" w:space="0" w:color="auto"/>
            </w:tcBorders>
            <w:vAlign w:val="center"/>
          </w:tcPr>
          <w:p w:rsidR="00C42C23" w:rsidRPr="004D1679" w:rsidRDefault="00C42C23" w:rsidP="007A42EA">
            <w:pPr>
              <w:spacing w:after="0"/>
              <w:ind w:right="49"/>
              <w:jc w:val="center"/>
              <w:rPr>
                <w:rFonts w:ascii="Times New Roman" w:hAnsi="Times New Roman"/>
                <w:sz w:val="24"/>
                <w:szCs w:val="24"/>
              </w:rPr>
            </w:pPr>
          </w:p>
        </w:tc>
        <w:tc>
          <w:tcPr>
            <w:tcW w:w="2375" w:type="dxa"/>
            <w:tcBorders>
              <w:bottom w:val="single" w:sz="12" w:space="0" w:color="auto"/>
            </w:tcBorders>
          </w:tcPr>
          <w:p w:rsidR="00C42C23" w:rsidRPr="009E14D4" w:rsidRDefault="00C42C23" w:rsidP="007A42EA">
            <w:pPr>
              <w:spacing w:after="0"/>
              <w:ind w:right="49"/>
              <w:jc w:val="center"/>
              <w:rPr>
                <w:rFonts w:ascii="Times New Roman" w:hAnsi="Times New Roman"/>
                <w:sz w:val="24"/>
                <w:szCs w:val="24"/>
              </w:rPr>
            </w:pPr>
          </w:p>
        </w:tc>
      </w:tr>
    </w:tbl>
    <w:p w:rsidR="00C42C23" w:rsidRDefault="00C42C23" w:rsidP="00C42C23">
      <w:pPr>
        <w:pStyle w:val="s1"/>
        <w:shd w:val="clear" w:color="auto" w:fill="FFFFFF"/>
        <w:spacing w:before="0" w:beforeAutospacing="0" w:after="0" w:afterAutospacing="0" w:line="276" w:lineRule="auto"/>
        <w:ind w:right="49"/>
        <w:rPr>
          <w:b/>
          <w:color w:val="000000"/>
          <w:sz w:val="28"/>
          <w:szCs w:val="28"/>
        </w:rPr>
      </w:pP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554CF7">
        <w:rPr>
          <w:b/>
          <w:color w:val="000000"/>
          <w:sz w:val="28"/>
          <w:szCs w:val="28"/>
        </w:rPr>
        <w:t>16.3</w:t>
      </w:r>
      <w:r>
        <w:rPr>
          <w:b/>
          <w:color w:val="000000"/>
          <w:sz w:val="28"/>
          <w:szCs w:val="28"/>
        </w:rPr>
        <w:t>.</w:t>
      </w:r>
      <w:r w:rsidRPr="00554CF7">
        <w:rPr>
          <w:b/>
          <w:color w:val="000000"/>
          <w:sz w:val="28"/>
          <w:szCs w:val="28"/>
        </w:rPr>
        <w:t xml:space="preserve"> Перечень мероприятий, обеспечивающих переход от открытых систем теплоснабжения (горячего водоснабжения) на закрытые</w:t>
      </w:r>
      <w:r>
        <w:rPr>
          <w:b/>
          <w:color w:val="000000"/>
          <w:sz w:val="28"/>
          <w:szCs w:val="28"/>
        </w:rPr>
        <w:t xml:space="preserve"> системы горячего водоснабжения</w:t>
      </w:r>
    </w:p>
    <w:p w:rsidR="00C42C23" w:rsidRPr="00554CF7" w:rsidRDefault="00C42C23" w:rsidP="00C42C23">
      <w:pPr>
        <w:pStyle w:val="s1"/>
        <w:shd w:val="clear" w:color="auto" w:fill="FFFFFF"/>
        <w:spacing w:before="0" w:beforeAutospacing="0" w:after="0" w:afterAutospacing="0" w:line="276" w:lineRule="auto"/>
        <w:ind w:right="49"/>
        <w:jc w:val="right"/>
        <w:rPr>
          <w:color w:val="000000"/>
          <w:sz w:val="28"/>
          <w:szCs w:val="28"/>
        </w:rPr>
      </w:pPr>
      <w:r w:rsidRPr="00554CF7">
        <w:rPr>
          <w:color w:val="000000"/>
          <w:sz w:val="28"/>
          <w:szCs w:val="28"/>
        </w:rPr>
        <w:t xml:space="preserve">Таблица </w:t>
      </w:r>
      <w:r>
        <w:rPr>
          <w:color w:val="000000"/>
          <w:sz w:val="28"/>
          <w:szCs w:val="28"/>
        </w:rPr>
        <w:t>36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3153"/>
        <w:gridCol w:w="1914"/>
        <w:gridCol w:w="1914"/>
        <w:gridCol w:w="2375"/>
      </w:tblGrid>
      <w:tr w:rsidR="00C42C23" w:rsidRPr="009B7517" w:rsidTr="007A42EA">
        <w:tc>
          <w:tcPr>
            <w:tcW w:w="675" w:type="dxa"/>
            <w:vAlign w:val="center"/>
          </w:tcPr>
          <w:p w:rsidR="00C42C23" w:rsidRPr="00B2111D" w:rsidRDefault="00C42C23" w:rsidP="007A42EA">
            <w:pPr>
              <w:pStyle w:val="s1"/>
              <w:spacing w:before="0" w:beforeAutospacing="0" w:after="0" w:afterAutospacing="0" w:line="276" w:lineRule="auto"/>
              <w:ind w:right="49"/>
              <w:jc w:val="center"/>
              <w:rPr>
                <w:b/>
                <w:bCs/>
                <w:color w:val="000000"/>
              </w:rPr>
            </w:pPr>
            <w:r w:rsidRPr="00B2111D">
              <w:rPr>
                <w:b/>
                <w:bCs/>
                <w:color w:val="000000"/>
              </w:rPr>
              <w:t>№ п/п</w:t>
            </w:r>
          </w:p>
        </w:tc>
        <w:tc>
          <w:tcPr>
            <w:tcW w:w="3153" w:type="dxa"/>
            <w:vAlign w:val="center"/>
          </w:tcPr>
          <w:p w:rsidR="00C42C23" w:rsidRPr="00B2111D" w:rsidRDefault="00C42C23" w:rsidP="007A42EA">
            <w:pPr>
              <w:pStyle w:val="s1"/>
              <w:spacing w:line="276" w:lineRule="auto"/>
              <w:ind w:right="49"/>
              <w:jc w:val="center"/>
              <w:rPr>
                <w:b/>
                <w:bCs/>
                <w:color w:val="000000"/>
              </w:rPr>
            </w:pPr>
            <w:r w:rsidRPr="00B2111D">
              <w:rPr>
                <w:b/>
                <w:bCs/>
                <w:color w:val="000000"/>
              </w:rPr>
              <w:t>Наименование мероприятия</w:t>
            </w:r>
          </w:p>
        </w:tc>
        <w:tc>
          <w:tcPr>
            <w:tcW w:w="1914" w:type="dxa"/>
            <w:vAlign w:val="center"/>
          </w:tcPr>
          <w:p w:rsidR="00C42C23" w:rsidRPr="00B2111D" w:rsidRDefault="00C42C23" w:rsidP="007A42EA">
            <w:pPr>
              <w:pStyle w:val="s1"/>
              <w:spacing w:line="276" w:lineRule="auto"/>
              <w:ind w:right="49"/>
              <w:jc w:val="center"/>
              <w:rPr>
                <w:b/>
                <w:bCs/>
                <w:color w:val="000000"/>
              </w:rPr>
            </w:pPr>
            <w:r w:rsidRPr="00B2111D">
              <w:rPr>
                <w:b/>
                <w:bCs/>
                <w:color w:val="000000"/>
              </w:rPr>
              <w:t>Срок реализации</w:t>
            </w:r>
          </w:p>
        </w:tc>
        <w:tc>
          <w:tcPr>
            <w:tcW w:w="1914" w:type="dxa"/>
            <w:vAlign w:val="center"/>
          </w:tcPr>
          <w:p w:rsidR="00C42C23" w:rsidRPr="00B2111D" w:rsidRDefault="00C42C23" w:rsidP="007A42EA">
            <w:pPr>
              <w:pStyle w:val="s1"/>
              <w:spacing w:line="276" w:lineRule="auto"/>
              <w:ind w:right="49"/>
              <w:jc w:val="center"/>
              <w:rPr>
                <w:b/>
                <w:bCs/>
                <w:color w:val="000000"/>
              </w:rPr>
            </w:pPr>
            <w:r w:rsidRPr="00B2111D">
              <w:rPr>
                <w:b/>
                <w:bCs/>
                <w:color w:val="000000"/>
              </w:rPr>
              <w:t>Объем планируемых инвестиций</w:t>
            </w:r>
          </w:p>
        </w:tc>
        <w:tc>
          <w:tcPr>
            <w:tcW w:w="2375" w:type="dxa"/>
            <w:vAlign w:val="center"/>
          </w:tcPr>
          <w:p w:rsidR="00C42C23" w:rsidRPr="00B2111D" w:rsidRDefault="00C42C23" w:rsidP="007A42EA">
            <w:pPr>
              <w:pStyle w:val="s1"/>
              <w:spacing w:line="276" w:lineRule="auto"/>
              <w:ind w:right="49"/>
              <w:jc w:val="center"/>
              <w:rPr>
                <w:b/>
                <w:bCs/>
                <w:color w:val="000000"/>
              </w:rPr>
            </w:pPr>
            <w:r w:rsidRPr="00B2111D">
              <w:rPr>
                <w:b/>
                <w:bCs/>
                <w:color w:val="000000"/>
              </w:rPr>
              <w:t>Источники инвестиций</w:t>
            </w:r>
          </w:p>
        </w:tc>
      </w:tr>
      <w:tr w:rsidR="00C42C23" w:rsidRPr="009B7517" w:rsidTr="007A42EA">
        <w:tc>
          <w:tcPr>
            <w:tcW w:w="675" w:type="dxa"/>
          </w:tcPr>
          <w:p w:rsidR="00C42C23" w:rsidRPr="009B7517" w:rsidRDefault="00C42C23" w:rsidP="007A42EA">
            <w:pPr>
              <w:pStyle w:val="s1"/>
              <w:spacing w:line="276" w:lineRule="auto"/>
              <w:ind w:right="49"/>
              <w:jc w:val="center"/>
              <w:rPr>
                <w:color w:val="000000"/>
              </w:rPr>
            </w:pPr>
          </w:p>
        </w:tc>
        <w:tc>
          <w:tcPr>
            <w:tcW w:w="3153" w:type="dxa"/>
          </w:tcPr>
          <w:p w:rsidR="00C42C23" w:rsidRPr="009B7517" w:rsidRDefault="00C42C23" w:rsidP="007A42EA">
            <w:pPr>
              <w:pStyle w:val="s1"/>
              <w:spacing w:line="276" w:lineRule="auto"/>
              <w:ind w:right="49"/>
              <w:jc w:val="center"/>
              <w:rPr>
                <w:color w:val="000000"/>
              </w:rPr>
            </w:pPr>
            <w:r w:rsidRPr="009B7517">
              <w:rPr>
                <w:color w:val="000000"/>
              </w:rPr>
              <w:t>-</w:t>
            </w:r>
          </w:p>
        </w:tc>
        <w:tc>
          <w:tcPr>
            <w:tcW w:w="1914" w:type="dxa"/>
          </w:tcPr>
          <w:p w:rsidR="00C42C23" w:rsidRPr="009B7517" w:rsidRDefault="00C42C23" w:rsidP="007A42EA">
            <w:pPr>
              <w:pStyle w:val="s1"/>
              <w:spacing w:line="276" w:lineRule="auto"/>
              <w:ind w:right="49"/>
              <w:jc w:val="center"/>
              <w:rPr>
                <w:color w:val="000000"/>
              </w:rPr>
            </w:pPr>
            <w:r w:rsidRPr="009B7517">
              <w:rPr>
                <w:color w:val="000000"/>
              </w:rPr>
              <w:t>-</w:t>
            </w:r>
          </w:p>
        </w:tc>
        <w:tc>
          <w:tcPr>
            <w:tcW w:w="1914" w:type="dxa"/>
          </w:tcPr>
          <w:p w:rsidR="00C42C23" w:rsidRPr="009B7517" w:rsidRDefault="00C42C23" w:rsidP="007A42EA">
            <w:pPr>
              <w:pStyle w:val="s1"/>
              <w:spacing w:line="276" w:lineRule="auto"/>
              <w:ind w:right="49"/>
              <w:jc w:val="center"/>
              <w:rPr>
                <w:color w:val="000000"/>
              </w:rPr>
            </w:pPr>
            <w:r w:rsidRPr="009B7517">
              <w:rPr>
                <w:color w:val="000000"/>
              </w:rPr>
              <w:t>-</w:t>
            </w:r>
          </w:p>
        </w:tc>
        <w:tc>
          <w:tcPr>
            <w:tcW w:w="2375" w:type="dxa"/>
          </w:tcPr>
          <w:p w:rsidR="00C42C23" w:rsidRPr="009B7517" w:rsidRDefault="00C42C23" w:rsidP="007A42EA">
            <w:pPr>
              <w:pStyle w:val="s1"/>
              <w:spacing w:line="276" w:lineRule="auto"/>
              <w:ind w:right="49"/>
              <w:jc w:val="center"/>
              <w:rPr>
                <w:color w:val="000000"/>
              </w:rPr>
            </w:pPr>
            <w:r w:rsidRPr="009B7517">
              <w:rPr>
                <w:color w:val="000000"/>
              </w:rPr>
              <w:t>-</w:t>
            </w:r>
          </w:p>
        </w:tc>
      </w:tr>
    </w:tbl>
    <w:p w:rsidR="00C42C23" w:rsidRPr="00554CF7" w:rsidRDefault="00C42C23" w:rsidP="00C42C23">
      <w:pPr>
        <w:pStyle w:val="s1"/>
        <w:shd w:val="clear" w:color="auto" w:fill="FFFFFF"/>
        <w:spacing w:line="276" w:lineRule="auto"/>
        <w:ind w:right="49"/>
        <w:jc w:val="center"/>
        <w:rPr>
          <w:b/>
          <w:color w:val="000000"/>
          <w:sz w:val="28"/>
          <w:szCs w:val="28"/>
        </w:rPr>
        <w:sectPr w:rsidR="00C42C23" w:rsidRPr="00554CF7" w:rsidSect="007A42EA">
          <w:pgSz w:w="11906" w:h="16838" w:code="9"/>
          <w:pgMar w:top="851" w:right="567" w:bottom="851" w:left="1418" w:header="709" w:footer="709" w:gutter="0"/>
          <w:cols w:space="708"/>
          <w:docGrid w:linePitch="360"/>
        </w:sectPr>
      </w:pPr>
    </w:p>
    <w:p w:rsidR="00C42C23" w:rsidRDefault="00C42C23" w:rsidP="00C42C23">
      <w:pPr>
        <w:spacing w:after="0"/>
        <w:ind w:right="49"/>
        <w:jc w:val="center"/>
        <w:rPr>
          <w:rFonts w:ascii="Times New Roman" w:hAnsi="Times New Roman"/>
          <w:b/>
          <w:color w:val="000000"/>
          <w:sz w:val="28"/>
          <w:szCs w:val="28"/>
          <w:shd w:val="clear" w:color="auto" w:fill="FFFFFF"/>
        </w:rPr>
      </w:pPr>
      <w:r w:rsidRPr="009C2892">
        <w:rPr>
          <w:rFonts w:ascii="Times New Roman" w:hAnsi="Times New Roman"/>
          <w:b/>
          <w:color w:val="000000"/>
          <w:sz w:val="28"/>
          <w:szCs w:val="28"/>
          <w:shd w:val="clear" w:color="auto" w:fill="FFFFFF"/>
        </w:rPr>
        <w:t>ГЛАВА</w:t>
      </w:r>
      <w:r>
        <w:rPr>
          <w:rFonts w:ascii="Times New Roman" w:hAnsi="Times New Roman"/>
          <w:b/>
          <w:color w:val="000000"/>
          <w:sz w:val="28"/>
          <w:szCs w:val="28"/>
          <w:shd w:val="clear" w:color="auto" w:fill="FFFFFF"/>
        </w:rPr>
        <w:t xml:space="preserve"> </w:t>
      </w:r>
      <w:r w:rsidRPr="009C2892">
        <w:rPr>
          <w:rFonts w:ascii="Times New Roman" w:hAnsi="Times New Roman"/>
          <w:b/>
          <w:color w:val="000000"/>
          <w:sz w:val="28"/>
          <w:szCs w:val="28"/>
          <w:shd w:val="clear" w:color="auto" w:fill="FFFFFF"/>
        </w:rPr>
        <w:t>17. ЗАМЕЧАНИЯ И ПРЕДЛОЖЕНИЯ К ПРОЕКТУ СХЕМЫ ТЕПЛОСНАБЖЕНИЯ</w:t>
      </w:r>
    </w:p>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0864F2">
        <w:rPr>
          <w:b/>
          <w:color w:val="000000"/>
          <w:sz w:val="28"/>
          <w:szCs w:val="28"/>
        </w:rPr>
        <w:t>17.1</w:t>
      </w:r>
      <w:r>
        <w:rPr>
          <w:b/>
          <w:color w:val="000000"/>
          <w:sz w:val="28"/>
          <w:szCs w:val="28"/>
        </w:rPr>
        <w:t>.</w:t>
      </w:r>
      <w:r w:rsidRPr="000864F2">
        <w:rPr>
          <w:b/>
          <w:color w:val="000000"/>
          <w:sz w:val="28"/>
          <w:szCs w:val="28"/>
        </w:rPr>
        <w:t xml:space="preserve"> Перечень всех замечаний и предложений, поступивших при разработке, утверждении и актуализации схемы теплоснабжения</w:t>
      </w:r>
    </w:p>
    <w:p w:rsidR="00C42C23" w:rsidRPr="000864F2" w:rsidRDefault="00C42C23" w:rsidP="00C42C23">
      <w:pPr>
        <w:pStyle w:val="s1"/>
        <w:shd w:val="clear" w:color="auto" w:fill="FFFFFF"/>
        <w:spacing w:before="0" w:beforeAutospacing="0" w:after="0" w:afterAutospacing="0" w:line="276" w:lineRule="auto"/>
        <w:ind w:right="49"/>
        <w:jc w:val="center"/>
        <w:rPr>
          <w:b/>
          <w:color w:val="000000"/>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6064"/>
        <w:gridCol w:w="3300"/>
      </w:tblGrid>
      <w:tr w:rsidR="00C42C23" w:rsidRPr="009B7517" w:rsidTr="007A42EA">
        <w:tc>
          <w:tcPr>
            <w:tcW w:w="540" w:type="dxa"/>
            <w:tcBorders>
              <w:bottom w:val="single" w:sz="12" w:space="0" w:color="auto"/>
            </w:tcBorders>
            <w:vAlign w:val="center"/>
          </w:tcPr>
          <w:p w:rsidR="00C42C23" w:rsidRPr="009B7517" w:rsidRDefault="00C42C23" w:rsidP="007A42EA">
            <w:pPr>
              <w:pStyle w:val="s1"/>
              <w:spacing w:line="276" w:lineRule="auto"/>
              <w:ind w:right="49"/>
              <w:jc w:val="center"/>
              <w:rPr>
                <w:color w:val="000000"/>
              </w:rPr>
            </w:pPr>
            <w:r w:rsidRPr="009B7517">
              <w:rPr>
                <w:color w:val="000000"/>
              </w:rPr>
              <w:t>№ п/п</w:t>
            </w:r>
          </w:p>
        </w:tc>
        <w:tc>
          <w:tcPr>
            <w:tcW w:w="6064" w:type="dxa"/>
            <w:tcBorders>
              <w:bottom w:val="single" w:sz="12" w:space="0" w:color="auto"/>
            </w:tcBorders>
            <w:vAlign w:val="center"/>
          </w:tcPr>
          <w:p w:rsidR="00C42C23" w:rsidRPr="009B7517" w:rsidRDefault="00C42C23" w:rsidP="007A42EA">
            <w:pPr>
              <w:pStyle w:val="s1"/>
              <w:spacing w:line="276" w:lineRule="auto"/>
              <w:ind w:right="49"/>
              <w:jc w:val="center"/>
              <w:rPr>
                <w:color w:val="000000"/>
              </w:rPr>
            </w:pPr>
            <w:r w:rsidRPr="009B7517">
              <w:rPr>
                <w:color w:val="000000"/>
              </w:rPr>
              <w:t>Замечания и предложения</w:t>
            </w:r>
          </w:p>
        </w:tc>
        <w:tc>
          <w:tcPr>
            <w:tcW w:w="3300" w:type="dxa"/>
            <w:tcBorders>
              <w:bottom w:val="single" w:sz="12" w:space="0" w:color="auto"/>
            </w:tcBorders>
            <w:vAlign w:val="center"/>
          </w:tcPr>
          <w:p w:rsidR="00C42C23" w:rsidRPr="009B7517" w:rsidRDefault="00C42C23" w:rsidP="007A42EA">
            <w:pPr>
              <w:pStyle w:val="s1"/>
              <w:spacing w:line="276" w:lineRule="auto"/>
              <w:ind w:right="49"/>
              <w:jc w:val="center"/>
              <w:rPr>
                <w:color w:val="000000"/>
              </w:rPr>
            </w:pPr>
            <w:r w:rsidRPr="009B7517">
              <w:rPr>
                <w:color w:val="000000"/>
              </w:rPr>
              <w:t>Примечание</w:t>
            </w:r>
          </w:p>
        </w:tc>
      </w:tr>
      <w:tr w:rsidR="00C42C23" w:rsidRPr="009B7517" w:rsidTr="007A42EA">
        <w:tc>
          <w:tcPr>
            <w:tcW w:w="540" w:type="dxa"/>
            <w:tcBorders>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bottom w:val="single" w:sz="2" w:space="0" w:color="auto"/>
            </w:tcBorders>
          </w:tcPr>
          <w:p w:rsidR="00C42C23" w:rsidRPr="009B7517" w:rsidRDefault="00C42C23" w:rsidP="007A42EA">
            <w:pPr>
              <w:pStyle w:val="s1"/>
              <w:spacing w:line="276" w:lineRule="auto"/>
              <w:ind w:right="49"/>
              <w:jc w:val="both"/>
              <w:rPr>
                <w:color w:val="000000"/>
              </w:rPr>
            </w:pPr>
          </w:p>
        </w:tc>
      </w:tr>
      <w:tr w:rsidR="00C42C23" w:rsidRPr="009B7517" w:rsidTr="007A42EA">
        <w:tc>
          <w:tcPr>
            <w:tcW w:w="540" w:type="dxa"/>
            <w:tcBorders>
              <w:top w:val="single" w:sz="2" w:space="0" w:color="auto"/>
            </w:tcBorders>
          </w:tcPr>
          <w:p w:rsidR="00C42C23" w:rsidRPr="009B7517" w:rsidRDefault="00C42C23" w:rsidP="007A42EA">
            <w:pPr>
              <w:pStyle w:val="s1"/>
              <w:spacing w:line="276" w:lineRule="auto"/>
              <w:ind w:right="49"/>
              <w:jc w:val="both"/>
              <w:rPr>
                <w:color w:val="000000"/>
              </w:rPr>
            </w:pPr>
          </w:p>
        </w:tc>
        <w:tc>
          <w:tcPr>
            <w:tcW w:w="6064" w:type="dxa"/>
            <w:tcBorders>
              <w:top w:val="single" w:sz="2" w:space="0" w:color="auto"/>
            </w:tcBorders>
          </w:tcPr>
          <w:p w:rsidR="00C42C23" w:rsidRPr="009B7517" w:rsidRDefault="00C42C23" w:rsidP="007A42EA">
            <w:pPr>
              <w:pStyle w:val="s1"/>
              <w:spacing w:line="276" w:lineRule="auto"/>
              <w:ind w:right="49"/>
              <w:jc w:val="both"/>
              <w:rPr>
                <w:color w:val="000000"/>
              </w:rPr>
            </w:pPr>
          </w:p>
        </w:tc>
        <w:tc>
          <w:tcPr>
            <w:tcW w:w="3300" w:type="dxa"/>
            <w:tcBorders>
              <w:top w:val="single" w:sz="2" w:space="0" w:color="auto"/>
            </w:tcBorders>
          </w:tcPr>
          <w:p w:rsidR="00C42C23" w:rsidRPr="009B7517" w:rsidRDefault="00C42C23" w:rsidP="007A42EA">
            <w:pPr>
              <w:pStyle w:val="s1"/>
              <w:spacing w:line="276" w:lineRule="auto"/>
              <w:ind w:right="49"/>
              <w:jc w:val="both"/>
              <w:rPr>
                <w:color w:val="000000"/>
              </w:rPr>
            </w:pPr>
          </w:p>
        </w:tc>
      </w:tr>
    </w:tbl>
    <w:p w:rsidR="00C42C23" w:rsidRDefault="00C42C23" w:rsidP="00C42C23">
      <w:pPr>
        <w:pStyle w:val="s1"/>
        <w:shd w:val="clear" w:color="auto" w:fill="FFFFFF"/>
        <w:spacing w:before="0" w:beforeAutospacing="0" w:after="0" w:afterAutospacing="0" w:line="276" w:lineRule="auto"/>
        <w:ind w:right="49"/>
        <w:jc w:val="center"/>
        <w:rPr>
          <w:b/>
          <w:color w:val="000000"/>
          <w:sz w:val="28"/>
          <w:szCs w:val="28"/>
        </w:rPr>
      </w:pPr>
    </w:p>
    <w:p w:rsidR="00C42C23" w:rsidRPr="00820931" w:rsidRDefault="00C42C23" w:rsidP="00C42C23">
      <w:pPr>
        <w:pStyle w:val="s1"/>
        <w:shd w:val="clear" w:color="auto" w:fill="FFFFFF"/>
        <w:spacing w:before="0" w:beforeAutospacing="0" w:after="0" w:afterAutospacing="0" w:line="276" w:lineRule="auto"/>
        <w:ind w:right="49"/>
        <w:jc w:val="center"/>
        <w:rPr>
          <w:b/>
          <w:color w:val="000000"/>
          <w:sz w:val="28"/>
          <w:szCs w:val="28"/>
        </w:rPr>
      </w:pPr>
      <w:r w:rsidRPr="00820931">
        <w:rPr>
          <w:b/>
          <w:color w:val="000000"/>
          <w:sz w:val="28"/>
          <w:szCs w:val="28"/>
        </w:rPr>
        <w:t>17.2</w:t>
      </w:r>
      <w:r>
        <w:rPr>
          <w:b/>
          <w:color w:val="000000"/>
          <w:sz w:val="28"/>
          <w:szCs w:val="28"/>
        </w:rPr>
        <w:t>.</w:t>
      </w:r>
      <w:r w:rsidRPr="00820931">
        <w:rPr>
          <w:b/>
          <w:color w:val="000000"/>
          <w:sz w:val="28"/>
          <w:szCs w:val="28"/>
        </w:rPr>
        <w:t xml:space="preserve"> Перечень учтенных замечаний и предложений, а также реестр изменений, внесенных в разделы схемы теплоснабжения и главы обосновывающих ма</w:t>
      </w:r>
      <w:r>
        <w:rPr>
          <w:b/>
          <w:color w:val="000000"/>
          <w:sz w:val="28"/>
          <w:szCs w:val="28"/>
        </w:rPr>
        <w:t>териалов к схеме теплоснабжения</w:t>
      </w:r>
    </w:p>
    <w:p w:rsidR="00C42C23" w:rsidRPr="00820931" w:rsidRDefault="00C42C23" w:rsidP="00C42C23">
      <w:pPr>
        <w:pStyle w:val="s1"/>
        <w:shd w:val="clear" w:color="auto" w:fill="FFFFFF"/>
        <w:spacing w:before="0" w:beforeAutospacing="0" w:after="0" w:afterAutospacing="0" w:line="276" w:lineRule="auto"/>
        <w:ind w:right="49"/>
        <w:jc w:val="both"/>
        <w:rPr>
          <w:color w:val="000000"/>
          <w:sz w:val="28"/>
          <w:szCs w:val="28"/>
        </w:rPr>
      </w:pPr>
      <w:r>
        <w:rPr>
          <w:color w:val="22272F"/>
          <w:sz w:val="23"/>
          <w:szCs w:val="23"/>
        </w:rPr>
        <w:tab/>
      </w:r>
      <w:r w:rsidRPr="00820931">
        <w:rPr>
          <w:color w:val="000000"/>
          <w:sz w:val="28"/>
          <w:szCs w:val="28"/>
        </w:rPr>
        <w:t xml:space="preserve">Актуализация схемы теплоснабжения производилась на основании </w:t>
      </w:r>
      <w:r w:rsidRPr="00820931">
        <w:rPr>
          <w:color w:val="000000"/>
          <w:sz w:val="28"/>
          <w:szCs w:val="28"/>
          <w:shd w:val="clear" w:color="auto" w:fill="FFFFFF"/>
        </w:rPr>
        <w:t>Постановления Правительства РФ от 22 февраля 2012</w:t>
      </w:r>
      <w:r>
        <w:rPr>
          <w:color w:val="000000"/>
          <w:sz w:val="28"/>
          <w:szCs w:val="28"/>
          <w:shd w:val="clear" w:color="auto" w:fill="FFFFFF"/>
        </w:rPr>
        <w:t xml:space="preserve"> </w:t>
      </w:r>
      <w:r w:rsidRPr="00820931">
        <w:rPr>
          <w:color w:val="000000"/>
          <w:sz w:val="28"/>
          <w:szCs w:val="28"/>
          <w:shd w:val="clear" w:color="auto" w:fill="FFFFFF"/>
        </w:rPr>
        <w:t xml:space="preserve">г. </w:t>
      </w:r>
      <w:r>
        <w:rPr>
          <w:color w:val="000000"/>
          <w:sz w:val="28"/>
          <w:szCs w:val="28"/>
          <w:shd w:val="clear" w:color="auto" w:fill="FFFFFF"/>
        </w:rPr>
        <w:t xml:space="preserve">№ </w:t>
      </w:r>
      <w:r w:rsidRPr="00820931">
        <w:rPr>
          <w:color w:val="000000"/>
          <w:sz w:val="28"/>
          <w:szCs w:val="28"/>
          <w:shd w:val="clear" w:color="auto" w:fill="FFFFFF"/>
        </w:rPr>
        <w:t>154</w:t>
      </w:r>
      <w:r>
        <w:rPr>
          <w:color w:val="000000"/>
          <w:sz w:val="28"/>
          <w:szCs w:val="28"/>
          <w:shd w:val="clear" w:color="auto" w:fill="FFFFFF"/>
        </w:rPr>
        <w:t xml:space="preserve"> «</w:t>
      </w:r>
      <w:r w:rsidRPr="00820931">
        <w:rPr>
          <w:color w:val="000000"/>
          <w:sz w:val="28"/>
          <w:szCs w:val="28"/>
          <w:shd w:val="clear" w:color="auto" w:fill="FFFFFF"/>
        </w:rPr>
        <w:t>О требованиях к схемам теплоснабжения, порядку их разработки и утверждения</w:t>
      </w:r>
      <w:r>
        <w:rPr>
          <w:color w:val="000000"/>
          <w:sz w:val="28"/>
          <w:szCs w:val="28"/>
          <w:shd w:val="clear" w:color="auto" w:fill="FFFFFF"/>
        </w:rPr>
        <w:t>»</w:t>
      </w:r>
      <w:r w:rsidRPr="00820931">
        <w:rPr>
          <w:color w:val="000000"/>
          <w:sz w:val="28"/>
          <w:szCs w:val="28"/>
          <w:shd w:val="clear" w:color="auto" w:fill="FFFFFF"/>
        </w:rPr>
        <w:t xml:space="preserve"> с изменениями от 16</w:t>
      </w:r>
      <w:r>
        <w:rPr>
          <w:color w:val="000000"/>
          <w:sz w:val="28"/>
          <w:szCs w:val="28"/>
          <w:shd w:val="clear" w:color="auto" w:fill="FFFFFF"/>
        </w:rPr>
        <w:t xml:space="preserve"> марта </w:t>
      </w:r>
      <w:r w:rsidRPr="00820931">
        <w:rPr>
          <w:color w:val="000000"/>
          <w:sz w:val="28"/>
          <w:szCs w:val="28"/>
          <w:shd w:val="clear" w:color="auto" w:fill="FFFFFF"/>
        </w:rPr>
        <w:t>2019 г.</w:t>
      </w:r>
    </w:p>
    <w:p w:rsidR="00C42C23" w:rsidRDefault="00C42C23" w:rsidP="00C42C23">
      <w:pPr>
        <w:ind w:right="49"/>
        <w:jc w:val="center"/>
        <w:rPr>
          <w:rFonts w:ascii="Times New Roman" w:hAnsi="Times New Roman"/>
          <w:b/>
          <w:color w:val="000000"/>
          <w:sz w:val="28"/>
          <w:szCs w:val="28"/>
        </w:rPr>
      </w:pPr>
    </w:p>
    <w:p w:rsidR="00C42C23" w:rsidRPr="00820931"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ind w:right="49"/>
        <w:rPr>
          <w:rFonts w:ascii="Times New Roman" w:hAnsi="Times New Roman"/>
          <w:sz w:val="28"/>
          <w:szCs w:val="28"/>
        </w:rPr>
      </w:pPr>
    </w:p>
    <w:p w:rsidR="00C42C23" w:rsidRDefault="00C42C23" w:rsidP="00C42C23">
      <w:pPr>
        <w:tabs>
          <w:tab w:val="left" w:pos="1785"/>
        </w:tabs>
        <w:ind w:right="49"/>
        <w:jc w:val="center"/>
        <w:rPr>
          <w:rFonts w:ascii="Times New Roman" w:hAnsi="Times New Roman"/>
          <w:b/>
          <w:color w:val="000000"/>
          <w:sz w:val="28"/>
          <w:szCs w:val="28"/>
          <w:shd w:val="clear" w:color="auto" w:fill="FFFFFF"/>
        </w:rPr>
      </w:pPr>
    </w:p>
    <w:p w:rsidR="00C42C23" w:rsidRDefault="00C42C23" w:rsidP="00C42C23">
      <w:pPr>
        <w:tabs>
          <w:tab w:val="left" w:pos="1785"/>
        </w:tabs>
        <w:ind w:right="49"/>
        <w:jc w:val="center"/>
        <w:rPr>
          <w:rFonts w:ascii="Times New Roman" w:hAnsi="Times New Roman"/>
          <w:b/>
          <w:color w:val="000000"/>
          <w:sz w:val="28"/>
          <w:szCs w:val="28"/>
          <w:shd w:val="clear" w:color="auto" w:fill="FFFFFF"/>
        </w:rPr>
      </w:pPr>
    </w:p>
    <w:p w:rsidR="00C42C23" w:rsidRDefault="00C42C23" w:rsidP="00C42C23">
      <w:pPr>
        <w:tabs>
          <w:tab w:val="left" w:pos="1785"/>
        </w:tabs>
        <w:ind w:right="49"/>
        <w:jc w:val="center"/>
        <w:rPr>
          <w:rFonts w:ascii="Times New Roman" w:hAnsi="Times New Roman"/>
          <w:b/>
          <w:color w:val="000000"/>
          <w:sz w:val="28"/>
          <w:szCs w:val="28"/>
          <w:shd w:val="clear" w:color="auto" w:fill="FFFFFF"/>
        </w:rPr>
      </w:pPr>
    </w:p>
    <w:p w:rsidR="00C42C23" w:rsidRPr="00820931" w:rsidRDefault="00C42C23" w:rsidP="00C42C23">
      <w:pPr>
        <w:tabs>
          <w:tab w:val="left" w:pos="1785"/>
        </w:tabs>
        <w:ind w:right="49"/>
        <w:jc w:val="center"/>
        <w:rPr>
          <w:rFonts w:ascii="Times New Roman" w:hAnsi="Times New Roman"/>
          <w:b/>
          <w:color w:val="000000"/>
          <w:sz w:val="28"/>
          <w:szCs w:val="28"/>
          <w:shd w:val="clear" w:color="auto" w:fill="FFFFFF"/>
        </w:rPr>
      </w:pPr>
      <w:r w:rsidRPr="00820931">
        <w:rPr>
          <w:rFonts w:ascii="Times New Roman" w:hAnsi="Times New Roman"/>
          <w:b/>
          <w:color w:val="000000"/>
          <w:sz w:val="28"/>
          <w:szCs w:val="28"/>
          <w:shd w:val="clear" w:color="auto" w:fill="FFFFFF"/>
        </w:rPr>
        <w:t>ГЛАВА 18. СВОДНЫЙ ТОМ ИЗМЕНЕНИЙ, ВЫПОЛНЕННЫХ В ДОРАБОТАННОЙ И (ИЛИ) АКТУАЛИ</w:t>
      </w:r>
      <w:r>
        <w:rPr>
          <w:rFonts w:ascii="Times New Roman" w:hAnsi="Times New Roman"/>
          <w:b/>
          <w:color w:val="000000"/>
          <w:sz w:val="28"/>
          <w:szCs w:val="28"/>
          <w:shd w:val="clear" w:color="auto" w:fill="FFFFFF"/>
        </w:rPr>
        <w:t>ЗИРОВАННОЙ СХЕМЕ ТЕПЛОСНАБЖЕНИЯ</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28"/>
        <w:gridCol w:w="4961"/>
      </w:tblGrid>
      <w:tr w:rsidR="00C42C23" w:rsidRPr="009B7517" w:rsidTr="007A42EA">
        <w:tc>
          <w:tcPr>
            <w:tcW w:w="4928" w:type="dxa"/>
            <w:tcBorders>
              <w:bottom w:val="single" w:sz="12" w:space="0" w:color="auto"/>
            </w:tcBorders>
            <w:vAlign w:val="center"/>
          </w:tcPr>
          <w:p w:rsidR="00C42C23" w:rsidRPr="009B7517" w:rsidRDefault="00C42C23" w:rsidP="007A42EA">
            <w:pPr>
              <w:tabs>
                <w:tab w:val="left" w:pos="1785"/>
              </w:tabs>
              <w:spacing w:after="0"/>
              <w:ind w:right="49"/>
              <w:jc w:val="center"/>
              <w:rPr>
                <w:rFonts w:ascii="Times New Roman" w:hAnsi="Times New Roman"/>
                <w:b/>
                <w:color w:val="000000"/>
                <w:sz w:val="24"/>
                <w:szCs w:val="24"/>
                <w:shd w:val="clear" w:color="auto" w:fill="FFFFFF"/>
              </w:rPr>
            </w:pPr>
            <w:r w:rsidRPr="009B7517">
              <w:rPr>
                <w:rFonts w:ascii="Times New Roman" w:hAnsi="Times New Roman"/>
                <w:b/>
                <w:color w:val="000000"/>
                <w:sz w:val="24"/>
                <w:szCs w:val="24"/>
                <w:shd w:val="clear" w:color="auto" w:fill="FFFFFF"/>
              </w:rPr>
              <w:t>Реестр измененных мероприятий</w:t>
            </w:r>
          </w:p>
        </w:tc>
        <w:tc>
          <w:tcPr>
            <w:tcW w:w="4961" w:type="dxa"/>
            <w:tcBorders>
              <w:bottom w:val="single" w:sz="12" w:space="0" w:color="auto"/>
            </w:tcBorders>
            <w:vAlign w:val="center"/>
          </w:tcPr>
          <w:p w:rsidR="00C42C23" w:rsidRPr="009B7517" w:rsidRDefault="00C42C23" w:rsidP="007A42EA">
            <w:pPr>
              <w:tabs>
                <w:tab w:val="left" w:pos="1785"/>
              </w:tabs>
              <w:spacing w:after="0"/>
              <w:ind w:right="49"/>
              <w:jc w:val="center"/>
              <w:rPr>
                <w:rFonts w:ascii="Times New Roman" w:hAnsi="Times New Roman"/>
                <w:b/>
                <w:color w:val="000000"/>
                <w:sz w:val="24"/>
                <w:szCs w:val="24"/>
                <w:shd w:val="clear" w:color="auto" w:fill="FFFFFF"/>
              </w:rPr>
            </w:pPr>
            <w:r w:rsidRPr="009B7517">
              <w:rPr>
                <w:rFonts w:ascii="Times New Roman" w:hAnsi="Times New Roman"/>
                <w:b/>
                <w:color w:val="000000"/>
                <w:sz w:val="24"/>
                <w:szCs w:val="24"/>
                <w:shd w:val="clear" w:color="auto" w:fill="FFFFFF"/>
              </w:rPr>
              <w:t>Мероприятия</w:t>
            </w:r>
            <w:r>
              <w:rPr>
                <w:rFonts w:ascii="Times New Roman" w:hAnsi="Times New Roman"/>
                <w:b/>
                <w:color w:val="000000"/>
                <w:sz w:val="24"/>
                <w:szCs w:val="24"/>
                <w:shd w:val="clear" w:color="auto" w:fill="FFFFFF"/>
              </w:rPr>
              <w:t>,</w:t>
            </w:r>
            <w:r w:rsidRPr="009B7517">
              <w:rPr>
                <w:rFonts w:ascii="Times New Roman" w:hAnsi="Times New Roman"/>
                <w:b/>
                <w:color w:val="000000"/>
                <w:sz w:val="24"/>
                <w:szCs w:val="24"/>
                <w:shd w:val="clear" w:color="auto" w:fill="FFFFFF"/>
              </w:rPr>
              <w:t xml:space="preserve"> выполненные утвержденной схемой</w:t>
            </w:r>
          </w:p>
        </w:tc>
      </w:tr>
      <w:tr w:rsidR="00C42C23" w:rsidRPr="009B7517" w:rsidTr="007A42EA">
        <w:tc>
          <w:tcPr>
            <w:tcW w:w="4928" w:type="dxa"/>
            <w:tcBorders>
              <w:bottom w:val="single" w:sz="2" w:space="0" w:color="auto"/>
            </w:tcBorders>
            <w:vAlign w:val="center"/>
          </w:tcPr>
          <w:p w:rsidR="00C42C23" w:rsidRPr="006F1746" w:rsidRDefault="00C42C23" w:rsidP="007A42EA">
            <w:pPr>
              <w:spacing w:after="0"/>
              <w:ind w:right="49"/>
              <w:rPr>
                <w:rFonts w:ascii="Times New Roman" w:hAnsi="Times New Roman"/>
                <w:sz w:val="24"/>
                <w:szCs w:val="24"/>
              </w:rPr>
            </w:pPr>
          </w:p>
        </w:tc>
        <w:tc>
          <w:tcPr>
            <w:tcW w:w="4961" w:type="dxa"/>
            <w:tcBorders>
              <w:bottom w:val="single" w:sz="2" w:space="0" w:color="auto"/>
            </w:tcBorders>
          </w:tcPr>
          <w:p w:rsidR="00C42C23" w:rsidRPr="009B7517" w:rsidRDefault="00C42C23" w:rsidP="007A42EA">
            <w:pPr>
              <w:tabs>
                <w:tab w:val="left" w:pos="1785"/>
              </w:tabs>
              <w:ind w:right="49"/>
              <w:rPr>
                <w:color w:val="464C55"/>
                <w:shd w:val="clear" w:color="auto" w:fill="FFFFFF"/>
              </w:rPr>
            </w:pPr>
          </w:p>
        </w:tc>
      </w:tr>
      <w:tr w:rsidR="00C42C23" w:rsidRPr="009B7517" w:rsidTr="007A42EA">
        <w:tc>
          <w:tcPr>
            <w:tcW w:w="4928" w:type="dxa"/>
            <w:tcBorders>
              <w:top w:val="single" w:sz="2" w:space="0" w:color="auto"/>
              <w:bottom w:val="single" w:sz="2" w:space="0" w:color="auto"/>
            </w:tcBorders>
            <w:vAlign w:val="center"/>
          </w:tcPr>
          <w:p w:rsidR="00C42C23" w:rsidRPr="006F1746" w:rsidRDefault="00C42C23" w:rsidP="007A42EA">
            <w:pPr>
              <w:spacing w:after="0"/>
              <w:ind w:right="49"/>
              <w:rPr>
                <w:rFonts w:ascii="Times New Roman" w:hAnsi="Times New Roman"/>
                <w:sz w:val="24"/>
                <w:szCs w:val="24"/>
              </w:rPr>
            </w:pPr>
          </w:p>
        </w:tc>
        <w:tc>
          <w:tcPr>
            <w:tcW w:w="4961" w:type="dxa"/>
            <w:tcBorders>
              <w:top w:val="single" w:sz="2" w:space="0" w:color="auto"/>
              <w:bottom w:val="single" w:sz="2" w:space="0" w:color="auto"/>
            </w:tcBorders>
          </w:tcPr>
          <w:p w:rsidR="00C42C23" w:rsidRPr="009B7517" w:rsidRDefault="00C42C23" w:rsidP="007A42EA">
            <w:pPr>
              <w:tabs>
                <w:tab w:val="left" w:pos="1785"/>
              </w:tabs>
              <w:ind w:right="49"/>
              <w:rPr>
                <w:color w:val="464C55"/>
                <w:shd w:val="clear" w:color="auto" w:fill="FFFFFF"/>
              </w:rPr>
            </w:pPr>
          </w:p>
        </w:tc>
      </w:tr>
      <w:tr w:rsidR="00C42C23" w:rsidRPr="009B7517" w:rsidTr="007A42EA">
        <w:tc>
          <w:tcPr>
            <w:tcW w:w="4928" w:type="dxa"/>
            <w:tcBorders>
              <w:top w:val="single" w:sz="2" w:space="0" w:color="auto"/>
              <w:bottom w:val="single" w:sz="2" w:space="0" w:color="auto"/>
            </w:tcBorders>
            <w:vAlign w:val="center"/>
          </w:tcPr>
          <w:p w:rsidR="00C42C23" w:rsidRPr="006F1746" w:rsidRDefault="00C42C23" w:rsidP="007A42EA">
            <w:pPr>
              <w:spacing w:after="0"/>
              <w:ind w:right="49"/>
              <w:rPr>
                <w:rFonts w:ascii="Times New Roman" w:hAnsi="Times New Roman"/>
                <w:sz w:val="24"/>
                <w:szCs w:val="24"/>
              </w:rPr>
            </w:pPr>
          </w:p>
        </w:tc>
        <w:tc>
          <w:tcPr>
            <w:tcW w:w="4961" w:type="dxa"/>
            <w:tcBorders>
              <w:top w:val="single" w:sz="2" w:space="0" w:color="auto"/>
              <w:bottom w:val="single" w:sz="2" w:space="0" w:color="auto"/>
            </w:tcBorders>
          </w:tcPr>
          <w:p w:rsidR="00C42C23" w:rsidRPr="009B7517" w:rsidRDefault="00C42C23" w:rsidP="007A42EA">
            <w:pPr>
              <w:tabs>
                <w:tab w:val="left" w:pos="1785"/>
              </w:tabs>
              <w:ind w:right="49"/>
              <w:rPr>
                <w:color w:val="464C55"/>
                <w:shd w:val="clear" w:color="auto" w:fill="FFFFFF"/>
              </w:rPr>
            </w:pPr>
          </w:p>
        </w:tc>
      </w:tr>
      <w:tr w:rsidR="00C42C23" w:rsidRPr="009B7517" w:rsidTr="007A42EA">
        <w:tc>
          <w:tcPr>
            <w:tcW w:w="4928" w:type="dxa"/>
            <w:tcBorders>
              <w:top w:val="single" w:sz="2" w:space="0" w:color="auto"/>
            </w:tcBorders>
            <w:vAlign w:val="center"/>
          </w:tcPr>
          <w:p w:rsidR="00C42C23" w:rsidRPr="006F1746" w:rsidRDefault="00C42C23" w:rsidP="007A42EA">
            <w:pPr>
              <w:spacing w:after="0"/>
              <w:ind w:right="49"/>
              <w:rPr>
                <w:rFonts w:ascii="Times New Roman" w:hAnsi="Times New Roman"/>
                <w:sz w:val="24"/>
                <w:szCs w:val="24"/>
              </w:rPr>
            </w:pPr>
          </w:p>
        </w:tc>
        <w:tc>
          <w:tcPr>
            <w:tcW w:w="4961" w:type="dxa"/>
            <w:tcBorders>
              <w:top w:val="single" w:sz="2" w:space="0" w:color="auto"/>
            </w:tcBorders>
          </w:tcPr>
          <w:p w:rsidR="00C42C23" w:rsidRPr="009B7517" w:rsidRDefault="00C42C23" w:rsidP="007A42EA">
            <w:pPr>
              <w:tabs>
                <w:tab w:val="left" w:pos="1785"/>
              </w:tabs>
              <w:ind w:right="49"/>
              <w:rPr>
                <w:color w:val="464C55"/>
                <w:shd w:val="clear" w:color="auto" w:fill="FFFFFF"/>
              </w:rPr>
            </w:pPr>
          </w:p>
        </w:tc>
      </w:tr>
    </w:tbl>
    <w:p w:rsidR="00C42C23" w:rsidRDefault="00C42C23" w:rsidP="00C42C23">
      <w:pPr>
        <w:tabs>
          <w:tab w:val="left" w:pos="1785"/>
        </w:tabs>
        <w:ind w:right="49"/>
        <w:rPr>
          <w:rFonts w:ascii="Times New Roman" w:hAnsi="Times New Roman"/>
          <w:sz w:val="28"/>
          <w:szCs w:val="28"/>
        </w:rPr>
        <w:sectPr w:rsidR="00C42C23" w:rsidSect="007A42EA">
          <w:footerReference w:type="default" r:id="rId30"/>
          <w:pgSz w:w="11907" w:h="16840" w:code="9"/>
          <w:pgMar w:top="851" w:right="567" w:bottom="851" w:left="1418" w:header="720" w:footer="720" w:gutter="0"/>
          <w:cols w:space="720"/>
          <w:docGrid w:linePitch="360"/>
        </w:sectPr>
      </w:pPr>
    </w:p>
    <w:p w:rsidR="00C42C23" w:rsidRPr="00820931" w:rsidRDefault="00C42C23" w:rsidP="00C42C23">
      <w:pPr>
        <w:tabs>
          <w:tab w:val="left" w:pos="1785"/>
        </w:tabs>
        <w:ind w:right="49"/>
        <w:rPr>
          <w:rFonts w:ascii="Times New Roman" w:hAnsi="Times New Roman"/>
          <w:sz w:val="28"/>
          <w:szCs w:val="28"/>
        </w:rPr>
      </w:pPr>
    </w:p>
    <w:p w:rsidR="00DE6734" w:rsidRDefault="00DE6734"/>
    <w:sectPr w:rsidR="00DE6734" w:rsidSect="007A42EA">
      <w:pgSz w:w="12240" w:h="15840"/>
      <w:pgMar w:top="851" w:right="851"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304" w:rsidRDefault="00987304" w:rsidP="005C1CBB">
      <w:pPr>
        <w:spacing w:after="0" w:line="240" w:lineRule="auto"/>
      </w:pPr>
      <w:r>
        <w:separator/>
      </w:r>
    </w:p>
  </w:endnote>
  <w:endnote w:type="continuationSeparator" w:id="0">
    <w:p w:rsidR="00987304" w:rsidRDefault="00987304" w:rsidP="005C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76" w:rsidRDefault="00987304">
    <w:pPr>
      <w:pStyle w:val="ad"/>
      <w:jc w:val="center"/>
    </w:pPr>
    <w:r>
      <w:fldChar w:fldCharType="begin"/>
    </w:r>
    <w:r>
      <w:instrText>PAGE   \* MERGEFORMAT</w:instrText>
    </w:r>
    <w:r>
      <w:fldChar w:fldCharType="separate"/>
    </w:r>
    <w:r>
      <w:rPr>
        <w:noProof/>
      </w:rPr>
      <w:t>1</w:t>
    </w:r>
    <w:r>
      <w:rPr>
        <w:noProof/>
      </w:rPr>
      <w:fldChar w:fldCharType="end"/>
    </w:r>
  </w:p>
  <w:p w:rsidR="002C4076" w:rsidRDefault="002C40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76" w:rsidRDefault="00987304">
    <w:pPr>
      <w:pStyle w:val="ad"/>
      <w:jc w:val="right"/>
    </w:pPr>
    <w:r>
      <w:fldChar w:fldCharType="begin"/>
    </w:r>
    <w:r>
      <w:instrText>PAGE   \* MERGEFORMAT</w:instrText>
    </w:r>
    <w:r>
      <w:fldChar w:fldCharType="separate"/>
    </w:r>
    <w:r w:rsidR="008C6BEA">
      <w:rPr>
        <w:noProof/>
      </w:rPr>
      <w:t>66</w:t>
    </w:r>
    <w:r>
      <w:rPr>
        <w:noProof/>
      </w:rPr>
      <w:fldChar w:fldCharType="end"/>
    </w:r>
  </w:p>
  <w:p w:rsidR="002C4076" w:rsidRDefault="002C40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304" w:rsidRDefault="00987304" w:rsidP="005C1CBB">
      <w:pPr>
        <w:spacing w:after="0" w:line="240" w:lineRule="auto"/>
      </w:pPr>
      <w:r>
        <w:separator/>
      </w:r>
    </w:p>
  </w:footnote>
  <w:footnote w:type="continuationSeparator" w:id="0">
    <w:p w:rsidR="00987304" w:rsidRDefault="00987304" w:rsidP="005C1C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position w:val="0"/>
        <w:sz w:val="24"/>
        <w:vertAlign w:val="baseline"/>
      </w:rPr>
    </w:lvl>
  </w:abstractNum>
  <w:abstractNum w:abstractNumId="1">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176825"/>
    <w:multiLevelType w:val="multilevel"/>
    <w:tmpl w:val="9EA81F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433E7"/>
    <w:multiLevelType w:val="multilevel"/>
    <w:tmpl w:val="500E9974"/>
    <w:lvl w:ilvl="0">
      <w:start w:val="3"/>
      <w:numFmt w:val="decimal"/>
      <w:lvlText w:val="%1"/>
      <w:lvlJc w:val="left"/>
      <w:pPr>
        <w:ind w:left="375" w:hanging="375"/>
      </w:pPr>
      <w:rPr>
        <w:rFonts w:hint="default"/>
      </w:rPr>
    </w:lvl>
    <w:lvl w:ilvl="1">
      <w:start w:val="7"/>
      <w:numFmt w:val="decimal"/>
      <w:lvlText w:val="%1.%2"/>
      <w:lvlJc w:val="left"/>
      <w:pPr>
        <w:ind w:left="1443" w:hanging="375"/>
      </w:pPr>
      <w:rPr>
        <w:rFonts w:hint="default"/>
        <w:b/>
        <w:i/>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6">
    <w:nsid w:val="1ECE0243"/>
    <w:multiLevelType w:val="multilevel"/>
    <w:tmpl w:val="AC2A7032"/>
    <w:lvl w:ilvl="0">
      <w:start w:val="3"/>
      <w:numFmt w:val="decimal"/>
      <w:lvlText w:val="%1"/>
      <w:lvlJc w:val="left"/>
      <w:pPr>
        <w:ind w:left="375" w:hanging="375"/>
      </w:pPr>
      <w:rPr>
        <w:rFonts w:eastAsia="Calibri" w:hint="default"/>
      </w:rPr>
    </w:lvl>
    <w:lvl w:ilvl="1">
      <w:start w:val="4"/>
      <w:numFmt w:val="decimal"/>
      <w:lvlText w:val="%1.%2"/>
      <w:lvlJc w:val="left"/>
      <w:pPr>
        <w:ind w:left="1455" w:hanging="375"/>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4320" w:hanging="108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840" w:hanging="144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360" w:hanging="1800"/>
      </w:pPr>
      <w:rPr>
        <w:rFonts w:eastAsia="Calibri" w:hint="default"/>
      </w:rPr>
    </w:lvl>
    <w:lvl w:ilvl="8">
      <w:start w:val="1"/>
      <w:numFmt w:val="decimal"/>
      <w:lvlText w:val="%1.%2.%3.%4.%5.%6.%7.%8.%9"/>
      <w:lvlJc w:val="left"/>
      <w:pPr>
        <w:ind w:left="10800" w:hanging="2160"/>
      </w:pPr>
      <w:rPr>
        <w:rFonts w:eastAsia="Calibri" w:hint="default"/>
      </w:rPr>
    </w:lvl>
  </w:abstractNum>
  <w:abstractNum w:abstractNumId="7">
    <w:nsid w:val="21BE3E6E"/>
    <w:multiLevelType w:val="hybridMultilevel"/>
    <w:tmpl w:val="3408918E"/>
    <w:lvl w:ilvl="0" w:tplc="55F62D5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30FF69D4"/>
    <w:multiLevelType w:val="hybridMultilevel"/>
    <w:tmpl w:val="28768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8622AE"/>
    <w:multiLevelType w:val="hybridMultilevel"/>
    <w:tmpl w:val="454039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5B2B1B"/>
    <w:multiLevelType w:val="hybridMultilevel"/>
    <w:tmpl w:val="31AE6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3">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5">
    <w:nsid w:val="570D6852"/>
    <w:multiLevelType w:val="multilevel"/>
    <w:tmpl w:val="9E78EF18"/>
    <w:lvl w:ilvl="0">
      <w:start w:val="1"/>
      <w:numFmt w:val="decimal"/>
      <w:lvlText w:val="%1."/>
      <w:lvlJc w:val="left"/>
      <w:pPr>
        <w:ind w:left="927" w:hanging="360"/>
      </w:pPr>
      <w:rPr>
        <w:rFonts w:hint="default"/>
        <w:b w:val="0"/>
      </w:rPr>
    </w:lvl>
    <w:lvl w:ilvl="1">
      <w:start w:val="5"/>
      <w:numFmt w:val="decimal"/>
      <w:isLgl/>
      <w:lvlText w:val="%1.%2"/>
      <w:lvlJc w:val="left"/>
      <w:pPr>
        <w:ind w:left="2118" w:hanging="1125"/>
      </w:pPr>
      <w:rPr>
        <w:rFonts w:hint="default"/>
      </w:rPr>
    </w:lvl>
    <w:lvl w:ilvl="2">
      <w:start w:val="1"/>
      <w:numFmt w:val="decimal"/>
      <w:isLgl/>
      <w:lvlText w:val="%1.%2.%3"/>
      <w:lvlJc w:val="left"/>
      <w:pPr>
        <w:ind w:left="1974" w:hanging="1125"/>
      </w:pPr>
      <w:rPr>
        <w:rFonts w:hint="default"/>
      </w:rPr>
    </w:lvl>
    <w:lvl w:ilvl="3">
      <w:start w:val="1"/>
      <w:numFmt w:val="decimal"/>
      <w:isLgl/>
      <w:lvlText w:val="%1.%2.%3.%4"/>
      <w:lvlJc w:val="left"/>
      <w:pPr>
        <w:ind w:left="2115" w:hanging="1125"/>
      </w:pPr>
      <w:rPr>
        <w:rFonts w:hint="default"/>
      </w:rPr>
    </w:lvl>
    <w:lvl w:ilvl="4">
      <w:start w:val="1"/>
      <w:numFmt w:val="decimal"/>
      <w:isLgl/>
      <w:lvlText w:val="%1.%2.%3.%4.%5"/>
      <w:lvlJc w:val="left"/>
      <w:pPr>
        <w:ind w:left="2256" w:hanging="1125"/>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6">
    <w:nsid w:val="579370C7"/>
    <w:multiLevelType w:val="hybridMultilevel"/>
    <w:tmpl w:val="ADCE6E1A"/>
    <w:lvl w:ilvl="0" w:tplc="3C722C58">
      <w:start w:val="1"/>
      <w:numFmt w:val="bullet"/>
      <w:lvlText w:val="­"/>
      <w:lvlJc w:val="left"/>
      <w:pPr>
        <w:ind w:left="1353" w:hanging="360"/>
      </w:pPr>
      <w:rPr>
        <w:rFonts w:ascii="Courier New" w:hAnsi="Courier New" w:cs="Times New Roman" w:hint="default"/>
        <w:color w:val="auto"/>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17">
    <w:nsid w:val="5AD55671"/>
    <w:multiLevelType w:val="multilevel"/>
    <w:tmpl w:val="03B8283A"/>
    <w:lvl w:ilvl="0">
      <w:start w:val="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E0701EA"/>
    <w:multiLevelType w:val="hybridMultilevel"/>
    <w:tmpl w:val="A5C4FF40"/>
    <w:lvl w:ilvl="0" w:tplc="7DA0FD36">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9">
    <w:nsid w:val="621637B5"/>
    <w:multiLevelType w:val="multilevel"/>
    <w:tmpl w:val="D2045B32"/>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0">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374D09"/>
    <w:multiLevelType w:val="hybridMultilevel"/>
    <w:tmpl w:val="1C0EA748"/>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74384BB2"/>
    <w:multiLevelType w:val="multilevel"/>
    <w:tmpl w:val="727A2B3E"/>
    <w:lvl w:ilvl="0">
      <w:start w:val="2"/>
      <w:numFmt w:val="decimal"/>
      <w:lvlText w:val="%1"/>
      <w:lvlJc w:val="left"/>
      <w:pPr>
        <w:ind w:left="375" w:hanging="375"/>
      </w:pPr>
      <w:rPr>
        <w:rFonts w:eastAsia="Calibri" w:hint="default"/>
        <w:color w:val="000000"/>
      </w:rPr>
    </w:lvl>
    <w:lvl w:ilvl="1">
      <w:start w:val="9"/>
      <w:numFmt w:val="decimal"/>
      <w:lvlText w:val="%1.%2"/>
      <w:lvlJc w:val="left"/>
      <w:pPr>
        <w:ind w:left="1575" w:hanging="375"/>
      </w:pPr>
      <w:rPr>
        <w:rFonts w:eastAsia="Calibri" w:hint="default"/>
        <w:color w:val="000000"/>
      </w:rPr>
    </w:lvl>
    <w:lvl w:ilvl="2">
      <w:start w:val="1"/>
      <w:numFmt w:val="decimal"/>
      <w:lvlText w:val="%1.%2.%3"/>
      <w:lvlJc w:val="left"/>
      <w:pPr>
        <w:ind w:left="3120" w:hanging="720"/>
      </w:pPr>
      <w:rPr>
        <w:rFonts w:eastAsia="Calibri" w:hint="default"/>
        <w:color w:val="000000"/>
      </w:rPr>
    </w:lvl>
    <w:lvl w:ilvl="3">
      <w:start w:val="1"/>
      <w:numFmt w:val="decimal"/>
      <w:lvlText w:val="%1.%2.%3.%4"/>
      <w:lvlJc w:val="left"/>
      <w:pPr>
        <w:ind w:left="4680" w:hanging="1080"/>
      </w:pPr>
      <w:rPr>
        <w:rFonts w:eastAsia="Calibri" w:hint="default"/>
        <w:color w:val="000000"/>
      </w:rPr>
    </w:lvl>
    <w:lvl w:ilvl="4">
      <w:start w:val="1"/>
      <w:numFmt w:val="decimal"/>
      <w:lvlText w:val="%1.%2.%3.%4.%5"/>
      <w:lvlJc w:val="left"/>
      <w:pPr>
        <w:ind w:left="5880" w:hanging="1080"/>
      </w:pPr>
      <w:rPr>
        <w:rFonts w:eastAsia="Calibri" w:hint="default"/>
        <w:color w:val="000000"/>
      </w:rPr>
    </w:lvl>
    <w:lvl w:ilvl="5">
      <w:start w:val="1"/>
      <w:numFmt w:val="decimal"/>
      <w:lvlText w:val="%1.%2.%3.%4.%5.%6"/>
      <w:lvlJc w:val="left"/>
      <w:pPr>
        <w:ind w:left="7440" w:hanging="1440"/>
      </w:pPr>
      <w:rPr>
        <w:rFonts w:eastAsia="Calibri" w:hint="default"/>
        <w:color w:val="000000"/>
      </w:rPr>
    </w:lvl>
    <w:lvl w:ilvl="6">
      <w:start w:val="1"/>
      <w:numFmt w:val="decimal"/>
      <w:lvlText w:val="%1.%2.%3.%4.%5.%6.%7"/>
      <w:lvlJc w:val="left"/>
      <w:pPr>
        <w:ind w:left="8640" w:hanging="1440"/>
      </w:pPr>
      <w:rPr>
        <w:rFonts w:eastAsia="Calibri" w:hint="default"/>
        <w:color w:val="000000"/>
      </w:rPr>
    </w:lvl>
    <w:lvl w:ilvl="7">
      <w:start w:val="1"/>
      <w:numFmt w:val="decimal"/>
      <w:lvlText w:val="%1.%2.%3.%4.%5.%6.%7.%8"/>
      <w:lvlJc w:val="left"/>
      <w:pPr>
        <w:ind w:left="10200" w:hanging="1800"/>
      </w:pPr>
      <w:rPr>
        <w:rFonts w:eastAsia="Calibri" w:hint="default"/>
        <w:color w:val="000000"/>
      </w:rPr>
    </w:lvl>
    <w:lvl w:ilvl="8">
      <w:start w:val="1"/>
      <w:numFmt w:val="decimal"/>
      <w:lvlText w:val="%1.%2.%3.%4.%5.%6.%7.%8.%9"/>
      <w:lvlJc w:val="left"/>
      <w:pPr>
        <w:ind w:left="11760" w:hanging="2160"/>
      </w:pPr>
      <w:rPr>
        <w:rFonts w:eastAsia="Calibri" w:hint="default"/>
        <w:color w:val="000000"/>
      </w:rPr>
    </w:lvl>
  </w:abstractNum>
  <w:abstractNum w:abstractNumId="23">
    <w:nsid w:val="7A1B3C22"/>
    <w:multiLevelType w:val="hybridMultilevel"/>
    <w:tmpl w:val="653C2F20"/>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12"/>
  </w:num>
  <w:num w:numId="2">
    <w:abstractNumId w:val="14"/>
  </w:num>
  <w:num w:numId="3">
    <w:abstractNumId w:val="10"/>
  </w:num>
  <w:num w:numId="4">
    <w:abstractNumId w:val="4"/>
  </w:num>
  <w:num w:numId="5">
    <w:abstractNumId w:val="3"/>
  </w:num>
  <w:num w:numId="6">
    <w:abstractNumId w:val="13"/>
  </w:num>
  <w:num w:numId="7">
    <w:abstractNumId w:val="20"/>
  </w:num>
  <w:num w:numId="8">
    <w:abstractNumId w:val="1"/>
  </w:num>
  <w:num w:numId="9">
    <w:abstractNumId w:val="0"/>
  </w:num>
  <w:num w:numId="10">
    <w:abstractNumId w:val="15"/>
  </w:num>
  <w:num w:numId="11">
    <w:abstractNumId w:val="8"/>
  </w:num>
  <w:num w:numId="12">
    <w:abstractNumId w:val="18"/>
  </w:num>
  <w:num w:numId="13">
    <w:abstractNumId w:val="17"/>
  </w:num>
  <w:num w:numId="14">
    <w:abstractNumId w:val="22"/>
  </w:num>
  <w:num w:numId="15">
    <w:abstractNumId w:val="11"/>
  </w:num>
  <w:num w:numId="16">
    <w:abstractNumId w:val="5"/>
  </w:num>
  <w:num w:numId="17">
    <w:abstractNumId w:val="6"/>
  </w:num>
  <w:num w:numId="18">
    <w:abstractNumId w:val="19"/>
  </w:num>
  <w:num w:numId="19">
    <w:abstractNumId w:val="16"/>
  </w:num>
  <w:num w:numId="20">
    <w:abstractNumId w:val="23"/>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C42C23"/>
    <w:rsid w:val="00096DA2"/>
    <w:rsid w:val="000F02EA"/>
    <w:rsid w:val="00111522"/>
    <w:rsid w:val="001479AF"/>
    <w:rsid w:val="001E492F"/>
    <w:rsid w:val="0021182A"/>
    <w:rsid w:val="002C4076"/>
    <w:rsid w:val="0041065F"/>
    <w:rsid w:val="005C1CBB"/>
    <w:rsid w:val="006C36CE"/>
    <w:rsid w:val="00735E65"/>
    <w:rsid w:val="00745C7D"/>
    <w:rsid w:val="007A42EA"/>
    <w:rsid w:val="007D548F"/>
    <w:rsid w:val="00863236"/>
    <w:rsid w:val="008C6BEA"/>
    <w:rsid w:val="00987304"/>
    <w:rsid w:val="00A73A43"/>
    <w:rsid w:val="00AB12B7"/>
    <w:rsid w:val="00C42C23"/>
    <w:rsid w:val="00CE4739"/>
    <w:rsid w:val="00DE6734"/>
    <w:rsid w:val="00E86F6C"/>
    <w:rsid w:val="00FA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CBB"/>
  </w:style>
  <w:style w:type="paragraph" w:styleId="1">
    <w:name w:val="heading 1"/>
    <w:basedOn w:val="a"/>
    <w:next w:val="a"/>
    <w:link w:val="10"/>
    <w:qFormat/>
    <w:rsid w:val="00C42C2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42C2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42C2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C42C2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qFormat/>
    <w:rsid w:val="00C42C2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2C23"/>
    <w:rPr>
      <w:rFonts w:ascii="Cambria" w:eastAsia="Calibri" w:hAnsi="Cambria" w:cs="Times New Roman"/>
      <w:b/>
      <w:color w:val="365F91"/>
      <w:sz w:val="28"/>
      <w:szCs w:val="20"/>
    </w:rPr>
  </w:style>
  <w:style w:type="character" w:customStyle="1" w:styleId="20">
    <w:name w:val="Заголовок 2 Знак"/>
    <w:basedOn w:val="a0"/>
    <w:link w:val="2"/>
    <w:rsid w:val="00C42C23"/>
    <w:rPr>
      <w:rFonts w:ascii="Times New Roman" w:eastAsia="Calibri" w:hAnsi="Times New Roman" w:cs="Times New Roman"/>
      <w:sz w:val="28"/>
      <w:szCs w:val="20"/>
    </w:rPr>
  </w:style>
  <w:style w:type="character" w:customStyle="1" w:styleId="30">
    <w:name w:val="Заголовок 3 Знак"/>
    <w:basedOn w:val="a0"/>
    <w:link w:val="3"/>
    <w:rsid w:val="00C42C2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C42C23"/>
    <w:rPr>
      <w:rFonts w:ascii="Calibri" w:eastAsia="Times New Roman" w:hAnsi="Calibri" w:cs="Times New Roman"/>
      <w:b/>
      <w:bCs/>
      <w:sz w:val="28"/>
      <w:szCs w:val="28"/>
      <w:lang w:eastAsia="en-US"/>
    </w:rPr>
  </w:style>
  <w:style w:type="character" w:customStyle="1" w:styleId="60">
    <w:name w:val="Заголовок 6 Знак"/>
    <w:basedOn w:val="a0"/>
    <w:link w:val="6"/>
    <w:rsid w:val="00C42C23"/>
    <w:rPr>
      <w:rFonts w:ascii="Times New Roman" w:eastAsia="Times New Roman" w:hAnsi="Times New Roman" w:cs="Times New Roman"/>
      <w:b/>
      <w:bCs/>
    </w:rPr>
  </w:style>
  <w:style w:type="paragraph" w:styleId="a3">
    <w:name w:val="No Spacing"/>
    <w:link w:val="a4"/>
    <w:uiPriority w:val="99"/>
    <w:qFormat/>
    <w:rsid w:val="00C42C23"/>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42C23"/>
    <w:rPr>
      <w:rFonts w:ascii="Calibri" w:eastAsia="Times New Roman" w:hAnsi="Calibri" w:cs="Times New Roman"/>
      <w:szCs w:val="20"/>
    </w:rPr>
  </w:style>
  <w:style w:type="paragraph" w:styleId="a5">
    <w:name w:val="Balloon Text"/>
    <w:basedOn w:val="a"/>
    <w:link w:val="a6"/>
    <w:uiPriority w:val="99"/>
    <w:semiHidden/>
    <w:rsid w:val="00C42C23"/>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42C23"/>
    <w:rPr>
      <w:rFonts w:ascii="Tahoma" w:eastAsia="Calibri" w:hAnsi="Tahoma" w:cs="Times New Roman"/>
      <w:sz w:val="16"/>
      <w:szCs w:val="20"/>
    </w:rPr>
  </w:style>
  <w:style w:type="table" w:styleId="a7">
    <w:name w:val="Table Grid"/>
    <w:basedOn w:val="a1"/>
    <w:uiPriority w:val="3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42C23"/>
    <w:rPr>
      <w:rFonts w:cs="Times New Roman"/>
      <w:b/>
    </w:rPr>
  </w:style>
  <w:style w:type="character" w:customStyle="1" w:styleId="apple-converted-space">
    <w:name w:val="apple-converted-space"/>
    <w:rsid w:val="00C42C23"/>
  </w:style>
  <w:style w:type="paragraph" w:styleId="a9">
    <w:name w:val="List Paragraph"/>
    <w:aliases w:val="Ненумерованный список"/>
    <w:basedOn w:val="a"/>
    <w:link w:val="aa"/>
    <w:uiPriority w:val="34"/>
    <w:qFormat/>
    <w:rsid w:val="00C42C23"/>
    <w:pPr>
      <w:ind w:left="720"/>
      <w:contextualSpacing/>
    </w:pPr>
    <w:rPr>
      <w:rFonts w:ascii="Calibri" w:eastAsia="Calibri" w:hAnsi="Calibri" w:cs="Times New Roman"/>
      <w:lang w:eastAsia="en-US"/>
    </w:rPr>
  </w:style>
  <w:style w:type="paragraph" w:styleId="ab">
    <w:name w:val="header"/>
    <w:basedOn w:val="a"/>
    <w:link w:val="ac"/>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c">
    <w:name w:val="Верхний колонтитул Знак"/>
    <w:basedOn w:val="a0"/>
    <w:link w:val="ab"/>
    <w:rsid w:val="00C42C23"/>
    <w:rPr>
      <w:rFonts w:ascii="Calibri" w:eastAsia="Calibri" w:hAnsi="Calibri" w:cs="Times New Roman"/>
      <w:sz w:val="20"/>
      <w:szCs w:val="20"/>
    </w:rPr>
  </w:style>
  <w:style w:type="paragraph" w:styleId="ad">
    <w:name w:val="footer"/>
    <w:basedOn w:val="a"/>
    <w:link w:val="ae"/>
    <w:uiPriority w:val="99"/>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e">
    <w:name w:val="Нижний колонтитул Знак"/>
    <w:basedOn w:val="a0"/>
    <w:link w:val="ad"/>
    <w:uiPriority w:val="99"/>
    <w:rsid w:val="00C42C23"/>
    <w:rPr>
      <w:rFonts w:ascii="Calibri" w:eastAsia="Calibri" w:hAnsi="Calibri" w:cs="Times New Roman"/>
      <w:sz w:val="20"/>
      <w:szCs w:val="20"/>
    </w:rPr>
  </w:style>
  <w:style w:type="paragraph" w:styleId="af">
    <w:name w:val="Normal (Web)"/>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C42C23"/>
  </w:style>
  <w:style w:type="paragraph" w:customStyle="1" w:styleId="p16">
    <w:name w:val="p1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Hyperlink"/>
    <w:uiPriority w:val="99"/>
    <w:rsid w:val="00C42C23"/>
    <w:rPr>
      <w:rFonts w:cs="Times New Roman"/>
      <w:color w:val="0000FF"/>
      <w:u w:val="single"/>
    </w:rPr>
  </w:style>
  <w:style w:type="paragraph" w:customStyle="1" w:styleId="p17">
    <w:name w:val="p17"/>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42C23"/>
  </w:style>
  <w:style w:type="paragraph" w:customStyle="1" w:styleId="p8">
    <w:name w:val="p8"/>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42C23"/>
  </w:style>
  <w:style w:type="character" w:customStyle="1" w:styleId="s4">
    <w:name w:val="s4"/>
    <w:uiPriority w:val="99"/>
    <w:rsid w:val="00C42C23"/>
  </w:style>
  <w:style w:type="paragraph" w:customStyle="1" w:styleId="p6">
    <w:name w:val="p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42C2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42C23"/>
    <w:rPr>
      <w:sz w:val="24"/>
    </w:rPr>
  </w:style>
  <w:style w:type="paragraph" w:styleId="af1">
    <w:name w:val="Body Text"/>
    <w:aliases w:val="Знак,Знак1 Знак,Основной текст1,Основной текст1 Знак Знак"/>
    <w:basedOn w:val="a"/>
    <w:link w:val="af2"/>
    <w:uiPriority w:val="99"/>
    <w:rsid w:val="00C42C23"/>
    <w:pPr>
      <w:spacing w:after="0" w:line="240" w:lineRule="auto"/>
    </w:pPr>
    <w:rPr>
      <w:rFonts w:ascii="Calibri" w:eastAsia="Calibri" w:hAnsi="Calibri" w:cs="Times New Roman"/>
      <w:sz w:val="20"/>
      <w:szCs w:val="20"/>
      <w:lang w:eastAsia="en-US"/>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rsid w:val="00C42C23"/>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42C23"/>
  </w:style>
  <w:style w:type="paragraph" w:styleId="af3">
    <w:name w:val="Body Text Indent"/>
    <w:basedOn w:val="a"/>
    <w:link w:val="af4"/>
    <w:uiPriority w:val="99"/>
    <w:semiHidden/>
    <w:rsid w:val="00C42C23"/>
    <w:pPr>
      <w:spacing w:after="120" w:line="240" w:lineRule="auto"/>
      <w:ind w:left="283"/>
    </w:pPr>
    <w:rPr>
      <w:rFonts w:ascii="Times New Roman" w:eastAsia="Calibri" w:hAnsi="Times New Roman" w:cs="Times New Roman"/>
      <w:sz w:val="24"/>
      <w:szCs w:val="20"/>
    </w:rPr>
  </w:style>
  <w:style w:type="character" w:customStyle="1" w:styleId="af4">
    <w:name w:val="Основной текст с отступом Знак"/>
    <w:basedOn w:val="a0"/>
    <w:link w:val="af3"/>
    <w:uiPriority w:val="99"/>
    <w:semiHidden/>
    <w:rsid w:val="00C42C23"/>
    <w:rPr>
      <w:rFonts w:ascii="Times New Roman" w:eastAsia="Calibri" w:hAnsi="Times New Roman" w:cs="Times New Roman"/>
      <w:sz w:val="24"/>
      <w:szCs w:val="20"/>
    </w:rPr>
  </w:style>
  <w:style w:type="paragraph" w:styleId="22">
    <w:name w:val="Body Text Indent 2"/>
    <w:basedOn w:val="a"/>
    <w:link w:val="23"/>
    <w:uiPriority w:val="99"/>
    <w:semiHidden/>
    <w:rsid w:val="00C42C23"/>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uiPriority w:val="99"/>
    <w:semiHidden/>
    <w:rsid w:val="00C42C23"/>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42C2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uiPriority w:val="20"/>
    <w:qFormat/>
    <w:rsid w:val="00C42C23"/>
    <w:rPr>
      <w:rFonts w:cs="Times New Roman"/>
      <w:i/>
    </w:rPr>
  </w:style>
  <w:style w:type="character" w:styleId="af6">
    <w:name w:val="Subtle Emphasis"/>
    <w:uiPriority w:val="19"/>
    <w:qFormat/>
    <w:rsid w:val="00C42C23"/>
    <w:rPr>
      <w:rFonts w:cs="Times New Roman"/>
      <w:i/>
      <w:color w:val="808080"/>
    </w:rPr>
  </w:style>
  <w:style w:type="table" w:customStyle="1" w:styleId="5">
    <w:name w:val="Сетка таблицы5"/>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C42C23"/>
    <w:rPr>
      <w:rFonts w:cs="Times New Roman"/>
      <w:color w:val="800080"/>
      <w:u w:val="single"/>
    </w:rPr>
  </w:style>
  <w:style w:type="paragraph" w:customStyle="1" w:styleId="xl65">
    <w:name w:val="xl65"/>
    <w:basedOn w:val="a"/>
    <w:rsid w:val="00C42C23"/>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42C23"/>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42C23"/>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42C23"/>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42C23"/>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42C23"/>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42C23"/>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42C23"/>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42C23"/>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42C23"/>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42C23"/>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42C23"/>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42C23"/>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42C23"/>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42C23"/>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42C23"/>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42C23"/>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42C23"/>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42C23"/>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42C23"/>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42C23"/>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42C23"/>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42C23"/>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42C23"/>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42C23"/>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42C23"/>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42C23"/>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42C23"/>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42C23"/>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42C23"/>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42C23"/>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semiHidden/>
    <w:unhideWhenUsed/>
    <w:rsid w:val="00C42C23"/>
  </w:style>
  <w:style w:type="paragraph" w:customStyle="1" w:styleId="15">
    <w:name w:val="Обычный1"/>
    <w:rsid w:val="00C42C2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42C2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42C23"/>
  </w:style>
  <w:style w:type="paragraph" w:styleId="17">
    <w:name w:val="toc 1"/>
    <w:basedOn w:val="a"/>
    <w:next w:val="a"/>
    <w:autoRedefine/>
    <w:rsid w:val="00C42C2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42C2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42C2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8">
    <w:name w:val="Нормальный"/>
    <w:rsid w:val="00C42C2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9">
    <w:name w:val="Под формулой"/>
    <w:basedOn w:val="af8"/>
    <w:rsid w:val="00C42C23"/>
    <w:pPr>
      <w:ind w:left="567"/>
      <w:jc w:val="left"/>
    </w:pPr>
    <w:rPr>
      <w:sz w:val="22"/>
    </w:rPr>
  </w:style>
  <w:style w:type="paragraph" w:styleId="afa">
    <w:name w:val="Plain Text"/>
    <w:basedOn w:val="a"/>
    <w:link w:val="afb"/>
    <w:rsid w:val="00C42C23"/>
    <w:pPr>
      <w:suppressAutoHyphens/>
      <w:spacing w:after="0" w:line="240" w:lineRule="auto"/>
      <w:jc w:val="both"/>
    </w:pPr>
    <w:rPr>
      <w:rFonts w:ascii="Times New Roman" w:eastAsia="Times New Roman" w:hAnsi="Times New Roman" w:cs="Times New Roman"/>
      <w:szCs w:val="20"/>
    </w:rPr>
  </w:style>
  <w:style w:type="character" w:customStyle="1" w:styleId="afb">
    <w:name w:val="Текст Знак"/>
    <w:basedOn w:val="a0"/>
    <w:link w:val="afa"/>
    <w:rsid w:val="00C42C23"/>
    <w:rPr>
      <w:rFonts w:ascii="Times New Roman" w:eastAsia="Times New Roman" w:hAnsi="Times New Roman" w:cs="Times New Roman"/>
      <w:szCs w:val="20"/>
    </w:rPr>
  </w:style>
  <w:style w:type="paragraph" w:styleId="25">
    <w:name w:val="Body Text 2"/>
    <w:basedOn w:val="a"/>
    <w:link w:val="26"/>
    <w:rsid w:val="00C42C23"/>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42C23"/>
    <w:rPr>
      <w:rFonts w:ascii="Times New Roman" w:eastAsia="Times New Roman" w:hAnsi="Times New Roman" w:cs="Times New Roman"/>
      <w:b/>
      <w:i/>
      <w:sz w:val="24"/>
      <w:szCs w:val="20"/>
    </w:rPr>
  </w:style>
  <w:style w:type="character" w:styleId="afc">
    <w:name w:val="page number"/>
    <w:rsid w:val="00C42C23"/>
  </w:style>
  <w:style w:type="paragraph" w:styleId="18">
    <w:name w:val="index 1"/>
    <w:basedOn w:val="a"/>
    <w:next w:val="a"/>
    <w:autoRedefine/>
    <w:semiHidden/>
    <w:rsid w:val="00C42C23"/>
    <w:pPr>
      <w:spacing w:after="0" w:line="240" w:lineRule="auto"/>
      <w:ind w:left="240" w:hanging="240"/>
    </w:pPr>
    <w:rPr>
      <w:rFonts w:ascii="Times New Roman" w:eastAsia="Times New Roman" w:hAnsi="Times New Roman" w:cs="Times New Roman"/>
      <w:sz w:val="24"/>
      <w:szCs w:val="24"/>
    </w:rPr>
  </w:style>
  <w:style w:type="paragraph" w:styleId="afd">
    <w:name w:val="index heading"/>
    <w:basedOn w:val="a"/>
    <w:next w:val="18"/>
    <w:semiHidden/>
    <w:rsid w:val="00C42C23"/>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42C23"/>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42C23"/>
  </w:style>
  <w:style w:type="numbering" w:customStyle="1" w:styleId="111">
    <w:name w:val="Нет списка111"/>
    <w:next w:val="a2"/>
    <w:uiPriority w:val="99"/>
    <w:semiHidden/>
    <w:unhideWhenUsed/>
    <w:rsid w:val="00C42C23"/>
  </w:style>
  <w:style w:type="numbering" w:customStyle="1" w:styleId="1111">
    <w:name w:val="Нет списка1111"/>
    <w:next w:val="a2"/>
    <w:uiPriority w:val="99"/>
    <w:semiHidden/>
    <w:unhideWhenUsed/>
    <w:rsid w:val="00C42C23"/>
  </w:style>
  <w:style w:type="paragraph" w:styleId="afe">
    <w:name w:val="caption"/>
    <w:basedOn w:val="a"/>
    <w:next w:val="a"/>
    <w:qFormat/>
    <w:rsid w:val="00C42C2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42C23"/>
    <w:rPr>
      <w:rFonts w:ascii="Segoe UI" w:eastAsia="Segoe UI" w:hAnsi="Segoe UI" w:cs="Segoe UI"/>
      <w:sz w:val="15"/>
      <w:szCs w:val="15"/>
      <w:shd w:val="clear" w:color="auto" w:fill="FFFFFF"/>
    </w:rPr>
  </w:style>
  <w:style w:type="paragraph" w:customStyle="1" w:styleId="29">
    <w:name w:val="Основной текст (2)"/>
    <w:basedOn w:val="a"/>
    <w:link w:val="28"/>
    <w:rsid w:val="00C42C23"/>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42C23"/>
  </w:style>
  <w:style w:type="table" w:customStyle="1" w:styleId="410">
    <w:name w:val="Сетка таблицы4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C42C23"/>
  </w:style>
  <w:style w:type="table" w:customStyle="1" w:styleId="51">
    <w:name w:val="Сетка таблицы5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42C23"/>
  </w:style>
  <w:style w:type="numbering" w:customStyle="1" w:styleId="120">
    <w:name w:val="Нет списка12"/>
    <w:next w:val="a2"/>
    <w:semiHidden/>
    <w:rsid w:val="00C42C23"/>
  </w:style>
  <w:style w:type="numbering" w:customStyle="1" w:styleId="211">
    <w:name w:val="Нет списка21"/>
    <w:next w:val="a2"/>
    <w:uiPriority w:val="99"/>
    <w:semiHidden/>
    <w:unhideWhenUsed/>
    <w:rsid w:val="00C42C23"/>
  </w:style>
  <w:style w:type="numbering" w:customStyle="1" w:styleId="1120">
    <w:name w:val="Нет списка112"/>
    <w:next w:val="a2"/>
    <w:uiPriority w:val="99"/>
    <w:semiHidden/>
    <w:unhideWhenUsed/>
    <w:rsid w:val="00C42C23"/>
  </w:style>
  <w:style w:type="numbering" w:customStyle="1" w:styleId="1112">
    <w:name w:val="Нет списка1112"/>
    <w:next w:val="a2"/>
    <w:uiPriority w:val="99"/>
    <w:semiHidden/>
    <w:unhideWhenUsed/>
    <w:rsid w:val="00C42C23"/>
  </w:style>
  <w:style w:type="table" w:customStyle="1" w:styleId="320">
    <w:name w:val="Сетка таблицы3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42C23"/>
  </w:style>
  <w:style w:type="table" w:customStyle="1" w:styleId="420">
    <w:name w:val="Сетка таблицы4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C42C23"/>
  </w:style>
  <w:style w:type="table" w:customStyle="1" w:styleId="52">
    <w:name w:val="Сетка таблицы5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42C2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42C2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42C2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42C2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42C2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42C2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42C2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42C2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42C2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42C23"/>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styleId="aff">
    <w:name w:val="footnote text"/>
    <w:basedOn w:val="a"/>
    <w:link w:val="aff0"/>
    <w:uiPriority w:val="99"/>
    <w:semiHidden/>
    <w:unhideWhenUsed/>
    <w:rsid w:val="00C42C23"/>
    <w:pPr>
      <w:spacing w:after="0" w:line="240" w:lineRule="auto"/>
      <w:jc w:val="center"/>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C42C23"/>
    <w:rPr>
      <w:rFonts w:ascii="Times New Roman" w:eastAsia="Times New Roman" w:hAnsi="Times New Roman" w:cs="Times New Roman"/>
      <w:sz w:val="20"/>
      <w:szCs w:val="20"/>
    </w:rPr>
  </w:style>
  <w:style w:type="paragraph" w:customStyle="1" w:styleId="aff1">
    <w:name w:val="Таблица"/>
    <w:basedOn w:val="a"/>
    <w:next w:val="a"/>
    <w:qFormat/>
    <w:rsid w:val="00C42C23"/>
    <w:pPr>
      <w:spacing w:after="0" w:line="240" w:lineRule="auto"/>
      <w:jc w:val="center"/>
    </w:pPr>
    <w:rPr>
      <w:rFonts w:ascii="Times New Roman" w:eastAsia="Times New Roman" w:hAnsi="Times New Roman" w:cs="Times New Roman"/>
      <w:sz w:val="20"/>
      <w:szCs w:val="20"/>
    </w:rPr>
  </w:style>
  <w:style w:type="character" w:customStyle="1" w:styleId="aa">
    <w:name w:val="Абзац списка Знак"/>
    <w:aliases w:val="Ненумерованный список Знак"/>
    <w:link w:val="a9"/>
    <w:uiPriority w:val="34"/>
    <w:locked/>
    <w:rsid w:val="00C42C23"/>
    <w:rPr>
      <w:rFonts w:ascii="Calibri" w:eastAsia="Calibri" w:hAnsi="Calibri" w:cs="Times New Roman"/>
      <w:lang w:eastAsia="en-US"/>
    </w:rPr>
  </w:style>
  <w:style w:type="character" w:styleId="aff2">
    <w:name w:val="footnote reference"/>
    <w:uiPriority w:val="99"/>
    <w:semiHidden/>
    <w:unhideWhenUsed/>
    <w:rsid w:val="00C42C23"/>
    <w:rPr>
      <w:vertAlign w:val="superscript"/>
    </w:rPr>
  </w:style>
  <w:style w:type="character" w:customStyle="1" w:styleId="53">
    <w:name w:val="Основной текст5"/>
    <w:rsid w:val="00C42C23"/>
    <w:rPr>
      <w:rFonts w:ascii="Century Schoolbook" w:eastAsia="Century Schoolbook" w:hAnsi="Century Schoolbook" w:cs="Century Schoolbook"/>
      <w:b w:val="0"/>
      <w:bCs w:val="0"/>
      <w:color w:val="000000"/>
      <w:spacing w:val="0"/>
      <w:w w:val="100"/>
      <w:position w:val="0"/>
      <w:sz w:val="23"/>
      <w:szCs w:val="23"/>
      <w:shd w:val="clear" w:color="auto" w:fill="FFFFFF"/>
      <w:lang w:val="ru-RU" w:eastAsia="ru-RU" w:bidi="ru-RU"/>
    </w:rPr>
  </w:style>
  <w:style w:type="paragraph" w:customStyle="1" w:styleId="62">
    <w:name w:val="Основной текст6"/>
    <w:basedOn w:val="a"/>
    <w:rsid w:val="00C42C2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C42C2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C42C2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rsid w:val="00C42C2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rsid w:val="00C42C2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77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452B7B588099074F20ABA2AA8BD8190FAED4F0A15EAC6D349BB0F9340853D51555A9AE0B3B018B27GBj2N" TargetMode="External"/><Relationship Id="rId18" Type="http://schemas.openxmlformats.org/officeDocument/2006/relationships/image" Target="media/image3.wmf"/><Relationship Id="rId26" Type="http://schemas.openxmlformats.org/officeDocument/2006/relationships/hyperlink" Target="https://base.garant.ru/12125267/" TargetMode="External"/><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https://base.garant.ru/10104442/" TargetMode="External"/><Relationship Id="rId17" Type="http://schemas.openxmlformats.org/officeDocument/2006/relationships/oleObject" Target="embeddings/oleObject2.bin"/><Relationship Id="rId25" Type="http://schemas.openxmlformats.org/officeDocument/2006/relationships/hyperlink" Target="https://base.garant.ru/12148517/741609f9002bd54a24e5c49cb5af953b/" TargetMode="Externa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consultantplus://offline/ref=452B7B588099074F20ABA2AA8BD8190FAED4F0A15EAC6D349BB0F9340853D51555A9AE0B3B018B27GBj2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12177489/" TargetMode="Externa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hyperlink" Target="https://base.garant.ru/10104442/" TargetMode="External"/><Relationship Id="rId10" Type="http://schemas.openxmlformats.org/officeDocument/2006/relationships/hyperlink" Target="https://base.garant.ru/12125267/" TargetMode="External"/><Relationship Id="rId19" Type="http://schemas.openxmlformats.org/officeDocument/2006/relationships/oleObject" Target="embeddings/oleObject3.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se.garant.ru/12148517/741609f9002bd54a24e5c49cb5af953b/" TargetMode="Externa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yperlink" Target="https://base.garant.ru/12177489/"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18365</Words>
  <Characters>104685</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Иван Лоцманов</cp:lastModifiedBy>
  <cp:revision>8</cp:revision>
  <dcterms:created xsi:type="dcterms:W3CDTF">2021-09-28T08:42:00Z</dcterms:created>
  <dcterms:modified xsi:type="dcterms:W3CDTF">2026-02-24T06:28:00Z</dcterms:modified>
</cp:coreProperties>
</file>